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95B" w:rsidRDefault="00D8395B">
      <w:pPr>
        <w:pStyle w:val="Standard"/>
        <w:spacing w:after="0"/>
        <w:jc w:val="center"/>
        <w:rPr>
          <w:rFonts w:ascii="Times New Roman" w:hAnsi="Times New Roman" w:cs="Times New Roman"/>
          <w:b/>
          <w:bCs/>
          <w:sz w:val="56"/>
          <w:szCs w:val="28"/>
        </w:rPr>
      </w:pPr>
    </w:p>
    <w:p w:rsidR="00D8395B" w:rsidRDefault="00D8395B">
      <w:pPr>
        <w:pStyle w:val="Standard"/>
        <w:spacing w:after="0"/>
        <w:jc w:val="center"/>
        <w:rPr>
          <w:rFonts w:ascii="Times New Roman" w:hAnsi="Times New Roman" w:cs="Times New Roman"/>
          <w:b/>
          <w:bCs/>
          <w:sz w:val="56"/>
          <w:szCs w:val="28"/>
        </w:rPr>
      </w:pPr>
    </w:p>
    <w:p w:rsidR="00D8395B" w:rsidRDefault="008143A5">
      <w:pPr>
        <w:pStyle w:val="Standard"/>
        <w:spacing w:after="0"/>
        <w:jc w:val="center"/>
      </w:pPr>
      <w:r>
        <w:rPr>
          <w:rFonts w:cs="Calibri"/>
          <w:b/>
          <w:bCs/>
          <w:color w:val="E36C0A"/>
          <w:sz w:val="72"/>
          <w:szCs w:val="72"/>
        </w:rPr>
        <w:t>MITTEFORMAALSE JA INFORMAALSE ÕPPE KÄIGUS OMANDATUD PÄDEVUSTE VALIDEERIMISE SÜSTEEMI MUDEL</w:t>
      </w:r>
    </w:p>
    <w:p w:rsidR="00D8395B" w:rsidRDefault="00D8395B">
      <w:pPr>
        <w:pStyle w:val="Standard"/>
        <w:spacing w:after="0"/>
        <w:jc w:val="center"/>
        <w:rPr>
          <w:rFonts w:cs="Calibri"/>
          <w:b/>
          <w:bCs/>
          <w:sz w:val="56"/>
          <w:szCs w:val="28"/>
        </w:rPr>
      </w:pPr>
    </w:p>
    <w:p w:rsidR="00D8395B" w:rsidRDefault="008143A5">
      <w:pPr>
        <w:pStyle w:val="Standard"/>
        <w:spacing w:after="0"/>
        <w:jc w:val="center"/>
      </w:pPr>
      <w:r>
        <w:rPr>
          <w:rFonts w:cs="Calibri"/>
          <w:b/>
          <w:bCs/>
          <w:color w:val="0070C0"/>
          <w:sz w:val="56"/>
          <w:szCs w:val="28"/>
        </w:rPr>
        <w:t xml:space="preserve"> (põhisuunitlus koolitajatele ja noorsootöötajatele)</w:t>
      </w:r>
    </w:p>
    <w:p w:rsidR="00D8395B" w:rsidRDefault="00D8395B">
      <w:pPr>
        <w:pStyle w:val="Standard"/>
        <w:spacing w:after="0"/>
        <w:jc w:val="center"/>
        <w:rPr>
          <w:rFonts w:cs="Calibri"/>
          <w:b/>
          <w:bCs/>
          <w:sz w:val="56"/>
          <w:szCs w:val="28"/>
        </w:rPr>
      </w:pPr>
    </w:p>
    <w:p w:rsidR="00D8395B" w:rsidRDefault="008143A5">
      <w:pPr>
        <w:pStyle w:val="Standard"/>
        <w:spacing w:after="0"/>
        <w:jc w:val="center"/>
      </w:pPr>
      <w:bookmarkStart w:id="0" w:name="_GoBack"/>
      <w:bookmarkEnd w:id="0"/>
      <w:r>
        <w:rPr>
          <w:rFonts w:cs="Calibri"/>
          <w:b/>
          <w:bCs/>
          <w:noProof/>
          <w:sz w:val="56"/>
          <w:szCs w:val="28"/>
        </w:rPr>
        <w:drawing>
          <wp:anchor distT="0" distB="0" distL="114300" distR="114300" simplePos="0" relativeHeight="185" behindDoc="1" locked="0" layoutInCell="1" allowOverlap="1">
            <wp:simplePos x="0" y="0"/>
            <wp:positionH relativeFrom="column">
              <wp:posOffset>-123837</wp:posOffset>
            </wp:positionH>
            <wp:positionV relativeFrom="paragraph">
              <wp:posOffset>1103763</wp:posOffset>
            </wp:positionV>
            <wp:extent cx="1285198" cy="630716"/>
            <wp:effectExtent l="0" t="0" r="0" b="0"/>
            <wp:wrapNone/>
            <wp:docPr id="3" name="Picture 14" descr="IDA 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285198" cy="630716"/>
                    </a:xfrm>
                    <a:prstGeom prst="rect">
                      <a:avLst/>
                    </a:prstGeom>
                    <a:noFill/>
                    <a:ln>
                      <a:noFill/>
                      <a:prstDash/>
                    </a:ln>
                  </pic:spPr>
                </pic:pic>
              </a:graphicData>
            </a:graphic>
          </wp:anchor>
        </w:drawing>
      </w:r>
    </w:p>
    <w:p w:rsidR="00D8395B" w:rsidRDefault="00D8395B">
      <w:pPr>
        <w:pStyle w:val="Standard"/>
        <w:spacing w:after="0"/>
        <w:jc w:val="both"/>
        <w:rPr>
          <w:rFonts w:cs="Calibri"/>
          <w:b/>
          <w:bCs/>
          <w:sz w:val="28"/>
          <w:szCs w:val="28"/>
        </w:rPr>
      </w:pP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noProof/>
          <w:sz w:val="28"/>
          <w:szCs w:val="28"/>
        </w:rPr>
        <w:drawing>
          <wp:anchor distT="0" distB="0" distL="114300" distR="114300" simplePos="0" relativeHeight="186" behindDoc="1" locked="0" layoutInCell="1" allowOverlap="1">
            <wp:simplePos x="0" y="0"/>
            <wp:positionH relativeFrom="column">
              <wp:posOffset>3440521</wp:posOffset>
            </wp:positionH>
            <wp:positionV relativeFrom="paragraph">
              <wp:posOffset>88203</wp:posOffset>
            </wp:positionV>
            <wp:extent cx="2279516" cy="647642"/>
            <wp:effectExtent l="0" t="0" r="6484" b="58"/>
            <wp:wrapNone/>
            <wp:docPr id="4" name="Picture 1" descr="D:\2017\2_Partner projects\1_KOM 018\2_Play for Incluson\1_From KOM018\visibility\logos\3 eu_flag_co_funded_pos_[rgb]_right.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2279516" cy="647642"/>
                    </a:xfrm>
                    <a:prstGeom prst="rect">
                      <a:avLst/>
                    </a:prstGeom>
                    <a:noFill/>
                    <a:ln>
                      <a:noFill/>
                      <a:prstDash/>
                    </a:ln>
                  </pic:spPr>
                </pic:pic>
              </a:graphicData>
            </a:graphic>
          </wp:anchor>
        </w:drawing>
      </w:r>
    </w:p>
    <w:p w:rsidR="00D8395B" w:rsidRDefault="00D8395B">
      <w:pPr>
        <w:pStyle w:val="Standard"/>
        <w:spacing w:after="0"/>
        <w:jc w:val="both"/>
        <w:rPr>
          <w:rFonts w:cs="Calibri"/>
          <w:sz w:val="28"/>
          <w:szCs w:val="28"/>
        </w:rPr>
      </w:pPr>
    </w:p>
    <w:p w:rsidR="00D8395B" w:rsidRDefault="00D8395B">
      <w:pPr>
        <w:pStyle w:val="Standard"/>
        <w:spacing w:after="0"/>
        <w:jc w:val="both"/>
        <w:rPr>
          <w:rFonts w:cs="Calibri"/>
          <w:sz w:val="28"/>
          <w:szCs w:val="28"/>
        </w:rPr>
      </w:pPr>
    </w:p>
    <w:p w:rsidR="00D8395B" w:rsidRDefault="00D8395B">
      <w:pPr>
        <w:pStyle w:val="Standard"/>
        <w:spacing w:after="0"/>
        <w:jc w:val="both"/>
        <w:rPr>
          <w:rFonts w:cs="Calibri"/>
          <w:sz w:val="28"/>
          <w:szCs w:val="28"/>
        </w:rPr>
      </w:pPr>
    </w:p>
    <w:p w:rsidR="00D8395B" w:rsidRDefault="00D8395B">
      <w:pPr>
        <w:pStyle w:val="Standard"/>
        <w:spacing w:after="0"/>
        <w:jc w:val="both"/>
        <w:rPr>
          <w:rFonts w:cs="Calibri"/>
          <w:sz w:val="28"/>
          <w:szCs w:val="28"/>
        </w:rPr>
      </w:pPr>
    </w:p>
    <w:p w:rsidR="00EA5D9B" w:rsidRDefault="00EA5D9B">
      <w:pPr>
        <w:pStyle w:val="Standard"/>
        <w:spacing w:after="0"/>
        <w:jc w:val="both"/>
        <w:rPr>
          <w:rFonts w:cs="Calibri"/>
          <w:sz w:val="28"/>
          <w:szCs w:val="28"/>
        </w:rPr>
      </w:pPr>
    </w:p>
    <w:p w:rsidR="00EA5D9B" w:rsidRDefault="00EA5D9B">
      <w:pPr>
        <w:pStyle w:val="Standard"/>
        <w:spacing w:after="0"/>
        <w:jc w:val="both"/>
        <w:rPr>
          <w:rFonts w:cs="Calibri"/>
          <w:sz w:val="28"/>
          <w:szCs w:val="28"/>
        </w:rPr>
      </w:pPr>
    </w:p>
    <w:p w:rsidR="00D8395B" w:rsidRDefault="00D8395B">
      <w:pPr>
        <w:pStyle w:val="Standard"/>
        <w:spacing w:after="0"/>
        <w:jc w:val="both"/>
        <w:rPr>
          <w:rFonts w:cs="Calibri"/>
          <w:sz w:val="28"/>
          <w:szCs w:val="28"/>
        </w:rPr>
      </w:pPr>
    </w:p>
    <w:tbl>
      <w:tblPr>
        <w:tblW w:w="9322" w:type="dxa"/>
        <w:tblInd w:w="-117" w:type="dxa"/>
        <w:tblLayout w:type="fixed"/>
        <w:tblCellMar>
          <w:left w:w="10" w:type="dxa"/>
          <w:right w:w="10" w:type="dxa"/>
        </w:tblCellMar>
        <w:tblLook w:val="0000" w:firstRow="0" w:lastRow="0" w:firstColumn="0" w:lastColumn="0" w:noHBand="0" w:noVBand="0"/>
      </w:tblPr>
      <w:tblGrid>
        <w:gridCol w:w="7622"/>
        <w:gridCol w:w="1700"/>
      </w:tblGrid>
      <w:tr w:rsidR="00D8395B">
        <w:tc>
          <w:tcPr>
            <w:tcW w:w="9322" w:type="dxa"/>
            <w:gridSpan w:val="2"/>
            <w:tcBorders>
              <w:top w:val="single" w:sz="8" w:space="0" w:color="F79646"/>
              <w:left w:val="single" w:sz="8" w:space="0" w:color="F79646"/>
              <w:bottom w:val="single" w:sz="18" w:space="0" w:color="F79646"/>
              <w:right w:val="single" w:sz="8" w:space="0" w:color="F79646"/>
            </w:tcBorders>
            <w:shd w:val="clear" w:color="auto" w:fill="auto"/>
            <w:tcMar>
              <w:top w:w="0" w:type="dxa"/>
              <w:left w:w="117" w:type="dxa"/>
              <w:bottom w:w="0" w:type="dxa"/>
              <w:right w:w="108" w:type="dxa"/>
            </w:tcMar>
          </w:tcPr>
          <w:p w:rsidR="00D8395B" w:rsidRDefault="008143A5">
            <w:pPr>
              <w:pStyle w:val="Standard"/>
              <w:spacing w:after="0" w:line="240" w:lineRule="auto"/>
            </w:pPr>
            <w:r>
              <w:rPr>
                <w:b/>
                <w:bCs/>
                <w:color w:val="984806"/>
                <w:sz w:val="32"/>
                <w:szCs w:val="32"/>
              </w:rPr>
              <w:lastRenderedPageBreak/>
              <w:t>SISUKORD</w:t>
            </w:r>
          </w:p>
        </w:tc>
      </w:tr>
      <w:tr w:rsidR="00D8395B">
        <w:tc>
          <w:tcPr>
            <w:tcW w:w="7622" w:type="dxa"/>
            <w:tcBorders>
              <w:top w:val="single" w:sz="8" w:space="0" w:color="F79646"/>
              <w:left w:val="single" w:sz="8" w:space="0" w:color="F79646"/>
              <w:bottom w:val="single" w:sz="8" w:space="0" w:color="F79646"/>
              <w:right w:val="single" w:sz="8" w:space="0" w:color="F79646"/>
            </w:tcBorders>
            <w:shd w:val="clear" w:color="auto" w:fill="FDE4D0"/>
            <w:tcMar>
              <w:top w:w="0" w:type="dxa"/>
              <w:left w:w="117" w:type="dxa"/>
              <w:bottom w:w="0" w:type="dxa"/>
              <w:right w:w="108" w:type="dxa"/>
            </w:tcMar>
          </w:tcPr>
          <w:p w:rsidR="00D8395B" w:rsidRDefault="008143A5">
            <w:pPr>
              <w:pStyle w:val="Standard"/>
              <w:spacing w:before="120" w:after="0" w:line="240" w:lineRule="auto"/>
            </w:pPr>
            <w:r>
              <w:rPr>
                <w:rFonts w:eastAsia="SimSun"/>
                <w:b/>
                <w:bCs/>
                <w:color w:val="984806"/>
                <w:sz w:val="28"/>
                <w:szCs w:val="28"/>
              </w:rPr>
              <w:t>PEATÜKK</w:t>
            </w:r>
          </w:p>
        </w:tc>
        <w:tc>
          <w:tcPr>
            <w:tcW w:w="1700" w:type="dxa"/>
            <w:tcBorders>
              <w:top w:val="single" w:sz="8" w:space="0" w:color="F79646"/>
              <w:left w:val="single" w:sz="8" w:space="0" w:color="F79646"/>
              <w:bottom w:val="single" w:sz="8" w:space="0" w:color="F79646"/>
              <w:right w:val="single" w:sz="8" w:space="0" w:color="F79646"/>
            </w:tcBorders>
            <w:shd w:val="clear" w:color="auto" w:fill="FDE4D0"/>
            <w:tcMar>
              <w:top w:w="0" w:type="dxa"/>
              <w:left w:w="117" w:type="dxa"/>
              <w:bottom w:w="0" w:type="dxa"/>
              <w:right w:w="108" w:type="dxa"/>
            </w:tcMar>
          </w:tcPr>
          <w:p w:rsidR="00D8395B" w:rsidRDefault="008143A5">
            <w:pPr>
              <w:pStyle w:val="Standard"/>
              <w:spacing w:before="120" w:after="0" w:line="240" w:lineRule="auto"/>
              <w:ind w:left="176"/>
              <w:jc w:val="right"/>
            </w:pPr>
            <w:r>
              <w:rPr>
                <w:rFonts w:eastAsia="SimSun"/>
                <w:b/>
                <w:color w:val="984806"/>
                <w:sz w:val="28"/>
                <w:szCs w:val="28"/>
              </w:rPr>
              <w:t>LEHEKÜLG</w:t>
            </w:r>
          </w:p>
        </w:tc>
      </w:tr>
      <w:tr w:rsidR="00D8395B">
        <w:tc>
          <w:tcPr>
            <w:tcW w:w="7622" w:type="dxa"/>
            <w:tcBorders>
              <w:top w:val="single" w:sz="8" w:space="0" w:color="F79646"/>
              <w:left w:val="single" w:sz="8" w:space="0" w:color="F79646"/>
              <w:bottom w:val="single" w:sz="8" w:space="0" w:color="F79646"/>
              <w:right w:val="single" w:sz="8" w:space="0" w:color="F79646"/>
            </w:tcBorders>
            <w:shd w:val="clear" w:color="auto" w:fill="auto"/>
            <w:tcMar>
              <w:top w:w="0" w:type="dxa"/>
              <w:left w:w="117" w:type="dxa"/>
              <w:bottom w:w="0" w:type="dxa"/>
              <w:right w:w="108" w:type="dxa"/>
            </w:tcMar>
          </w:tcPr>
          <w:p w:rsidR="00D8395B" w:rsidRDefault="008143A5">
            <w:pPr>
              <w:pStyle w:val="Standard"/>
              <w:spacing w:before="120" w:after="0" w:line="240" w:lineRule="auto"/>
              <w:ind w:left="284"/>
            </w:pPr>
            <w:r>
              <w:rPr>
                <w:rFonts w:ascii="Cambria" w:eastAsia="F" w:hAnsi="Cambria"/>
                <w:b/>
                <w:bCs/>
                <w:sz w:val="28"/>
                <w:szCs w:val="28"/>
              </w:rPr>
              <w:t>Eessõna</w:t>
            </w:r>
          </w:p>
        </w:tc>
        <w:tc>
          <w:tcPr>
            <w:tcW w:w="1700" w:type="dxa"/>
            <w:tcBorders>
              <w:top w:val="single" w:sz="8" w:space="0" w:color="F79646"/>
              <w:left w:val="single" w:sz="8" w:space="0" w:color="F79646"/>
              <w:bottom w:val="single" w:sz="8" w:space="0" w:color="F79646"/>
              <w:right w:val="single" w:sz="8" w:space="0" w:color="F79646"/>
            </w:tcBorders>
            <w:shd w:val="clear" w:color="auto" w:fill="auto"/>
            <w:tcMar>
              <w:top w:w="0" w:type="dxa"/>
              <w:left w:w="117" w:type="dxa"/>
              <w:bottom w:w="0" w:type="dxa"/>
              <w:right w:w="108" w:type="dxa"/>
            </w:tcMar>
          </w:tcPr>
          <w:p w:rsidR="00D8395B" w:rsidRDefault="008143A5">
            <w:pPr>
              <w:pStyle w:val="Standard"/>
              <w:spacing w:before="120" w:after="0" w:line="240" w:lineRule="auto"/>
              <w:ind w:left="176"/>
              <w:jc w:val="right"/>
            </w:pPr>
            <w:r>
              <w:rPr>
                <w:rFonts w:eastAsia="SimSun"/>
                <w:b/>
                <w:sz w:val="28"/>
                <w:szCs w:val="28"/>
              </w:rPr>
              <w:t>3</w:t>
            </w:r>
          </w:p>
        </w:tc>
      </w:tr>
      <w:tr w:rsidR="00D8395B">
        <w:tc>
          <w:tcPr>
            <w:tcW w:w="7622" w:type="dxa"/>
            <w:tcBorders>
              <w:top w:val="single" w:sz="8" w:space="0" w:color="F79646"/>
              <w:left w:val="single" w:sz="8" w:space="0" w:color="F79646"/>
              <w:bottom w:val="single" w:sz="8" w:space="0" w:color="F79646"/>
              <w:right w:val="single" w:sz="8" w:space="0" w:color="F79646"/>
            </w:tcBorders>
            <w:shd w:val="clear" w:color="auto" w:fill="FFFFFF"/>
            <w:tcMar>
              <w:top w:w="0" w:type="dxa"/>
              <w:left w:w="117" w:type="dxa"/>
              <w:bottom w:w="0" w:type="dxa"/>
              <w:right w:w="108" w:type="dxa"/>
            </w:tcMar>
          </w:tcPr>
          <w:p w:rsidR="00D8395B" w:rsidRDefault="00243C4D" w:rsidP="00324F70">
            <w:pPr>
              <w:spacing w:before="120"/>
            </w:pPr>
            <w:r>
              <w:rPr>
                <w:b/>
                <w:bCs/>
                <w:sz w:val="28"/>
                <w:szCs w:val="28"/>
              </w:rPr>
              <w:t xml:space="preserve">    1. </w:t>
            </w:r>
            <w:r w:rsidR="008143A5" w:rsidRPr="00324F70">
              <w:rPr>
                <w:b/>
                <w:bCs/>
                <w:sz w:val="28"/>
                <w:szCs w:val="28"/>
              </w:rPr>
              <w:t>Sissejuhatus</w:t>
            </w:r>
          </w:p>
        </w:tc>
        <w:tc>
          <w:tcPr>
            <w:tcW w:w="1700" w:type="dxa"/>
            <w:tcBorders>
              <w:top w:val="single" w:sz="8" w:space="0" w:color="F79646"/>
              <w:left w:val="single" w:sz="8" w:space="0" w:color="F79646"/>
              <w:bottom w:val="single" w:sz="8" w:space="0" w:color="F79646"/>
              <w:right w:val="single" w:sz="8" w:space="0" w:color="F79646"/>
            </w:tcBorders>
            <w:shd w:val="clear" w:color="auto" w:fill="FFFFFF"/>
            <w:tcMar>
              <w:top w:w="0" w:type="dxa"/>
              <w:left w:w="117" w:type="dxa"/>
              <w:bottom w:w="0" w:type="dxa"/>
              <w:right w:w="108" w:type="dxa"/>
            </w:tcMar>
          </w:tcPr>
          <w:p w:rsidR="00D8395B" w:rsidRDefault="008143A5">
            <w:pPr>
              <w:pStyle w:val="Standard"/>
              <w:spacing w:before="120" w:after="0" w:line="240" w:lineRule="auto"/>
              <w:ind w:left="720"/>
              <w:jc w:val="right"/>
            </w:pPr>
            <w:r>
              <w:rPr>
                <w:rFonts w:eastAsia="SimSun"/>
                <w:b/>
                <w:sz w:val="28"/>
                <w:szCs w:val="28"/>
              </w:rPr>
              <w:t>4</w:t>
            </w:r>
          </w:p>
        </w:tc>
      </w:tr>
      <w:tr w:rsidR="00D8395B">
        <w:tc>
          <w:tcPr>
            <w:tcW w:w="7622" w:type="dxa"/>
            <w:tcBorders>
              <w:top w:val="single" w:sz="8" w:space="0" w:color="F79646"/>
              <w:left w:val="single" w:sz="8" w:space="0" w:color="F79646"/>
              <w:bottom w:val="single" w:sz="8" w:space="0" w:color="F79646"/>
              <w:right w:val="single" w:sz="8" w:space="0" w:color="F79646"/>
            </w:tcBorders>
            <w:shd w:val="clear" w:color="auto" w:fill="FFFFFF"/>
            <w:tcMar>
              <w:top w:w="0" w:type="dxa"/>
              <w:left w:w="117" w:type="dxa"/>
              <w:bottom w:w="0" w:type="dxa"/>
              <w:right w:w="108" w:type="dxa"/>
            </w:tcMar>
          </w:tcPr>
          <w:p w:rsidR="00D8395B" w:rsidRDefault="008143A5">
            <w:pPr>
              <w:pStyle w:val="Standard"/>
              <w:spacing w:before="120" w:after="0" w:line="240" w:lineRule="auto"/>
              <w:ind w:left="284"/>
            </w:pPr>
            <w:r>
              <w:rPr>
                <w:rFonts w:eastAsia="F" w:cs="Calibri"/>
                <w:b/>
                <w:bCs/>
                <w:sz w:val="28"/>
                <w:szCs w:val="28"/>
              </w:rPr>
              <w:t>2. Dokumendi eesmärk</w:t>
            </w:r>
          </w:p>
        </w:tc>
        <w:tc>
          <w:tcPr>
            <w:tcW w:w="1700" w:type="dxa"/>
            <w:tcBorders>
              <w:top w:val="single" w:sz="8" w:space="0" w:color="F79646"/>
              <w:left w:val="single" w:sz="8" w:space="0" w:color="F79646"/>
              <w:bottom w:val="single" w:sz="8" w:space="0" w:color="F79646"/>
              <w:right w:val="single" w:sz="8" w:space="0" w:color="F79646"/>
            </w:tcBorders>
            <w:shd w:val="clear" w:color="auto" w:fill="FFFFFF"/>
            <w:tcMar>
              <w:top w:w="0" w:type="dxa"/>
              <w:left w:w="117" w:type="dxa"/>
              <w:bottom w:w="0" w:type="dxa"/>
              <w:right w:w="108" w:type="dxa"/>
            </w:tcMar>
          </w:tcPr>
          <w:p w:rsidR="00D8395B" w:rsidRDefault="008143A5">
            <w:pPr>
              <w:pStyle w:val="Standard"/>
              <w:spacing w:before="120" w:after="0" w:line="240" w:lineRule="auto"/>
              <w:ind w:left="720"/>
              <w:jc w:val="right"/>
            </w:pPr>
            <w:r>
              <w:rPr>
                <w:rFonts w:eastAsia="SimSun"/>
                <w:b/>
                <w:sz w:val="28"/>
                <w:szCs w:val="28"/>
              </w:rPr>
              <w:t>6</w:t>
            </w:r>
          </w:p>
        </w:tc>
      </w:tr>
      <w:tr w:rsidR="00D8395B">
        <w:tc>
          <w:tcPr>
            <w:tcW w:w="7622" w:type="dxa"/>
            <w:tcBorders>
              <w:top w:val="single" w:sz="8" w:space="0" w:color="F79646"/>
              <w:left w:val="single" w:sz="8" w:space="0" w:color="F79646"/>
              <w:bottom w:val="single" w:sz="8" w:space="0" w:color="F79646"/>
              <w:right w:val="single" w:sz="8" w:space="0" w:color="F79646"/>
            </w:tcBorders>
            <w:shd w:val="clear" w:color="auto" w:fill="FFFFFF"/>
            <w:tcMar>
              <w:top w:w="0" w:type="dxa"/>
              <w:left w:w="117" w:type="dxa"/>
              <w:bottom w:w="0" w:type="dxa"/>
              <w:right w:w="108" w:type="dxa"/>
            </w:tcMar>
          </w:tcPr>
          <w:p w:rsidR="00D8395B" w:rsidRDefault="008143A5">
            <w:pPr>
              <w:pStyle w:val="Standard"/>
              <w:spacing w:before="120" w:after="0" w:line="240" w:lineRule="auto"/>
              <w:ind w:left="284"/>
            </w:pPr>
            <w:r>
              <w:rPr>
                <w:b/>
                <w:bCs/>
                <w:sz w:val="28"/>
                <w:szCs w:val="28"/>
              </w:rPr>
              <w:t>3. Kasutatavad mõisted</w:t>
            </w:r>
          </w:p>
        </w:tc>
        <w:tc>
          <w:tcPr>
            <w:tcW w:w="1700" w:type="dxa"/>
            <w:tcBorders>
              <w:top w:val="single" w:sz="8" w:space="0" w:color="F79646"/>
              <w:left w:val="single" w:sz="8" w:space="0" w:color="F79646"/>
              <w:bottom w:val="single" w:sz="8" w:space="0" w:color="F79646"/>
              <w:right w:val="single" w:sz="8" w:space="0" w:color="F79646"/>
            </w:tcBorders>
            <w:shd w:val="clear" w:color="auto" w:fill="FFFFFF"/>
            <w:tcMar>
              <w:top w:w="0" w:type="dxa"/>
              <w:left w:w="117" w:type="dxa"/>
              <w:bottom w:w="0" w:type="dxa"/>
              <w:right w:w="108" w:type="dxa"/>
            </w:tcMar>
          </w:tcPr>
          <w:p w:rsidR="00D8395B" w:rsidRDefault="008143A5">
            <w:pPr>
              <w:pStyle w:val="Standard"/>
              <w:spacing w:before="120" w:after="0" w:line="240" w:lineRule="auto"/>
              <w:ind w:left="720"/>
              <w:jc w:val="right"/>
            </w:pPr>
            <w:r>
              <w:rPr>
                <w:rFonts w:eastAsia="SimSun"/>
                <w:b/>
                <w:sz w:val="28"/>
                <w:szCs w:val="28"/>
              </w:rPr>
              <w:t>6</w:t>
            </w:r>
          </w:p>
        </w:tc>
      </w:tr>
      <w:tr w:rsidR="00D8395B">
        <w:tc>
          <w:tcPr>
            <w:tcW w:w="7622" w:type="dxa"/>
            <w:tcBorders>
              <w:top w:val="single" w:sz="8" w:space="0" w:color="F79646"/>
              <w:left w:val="single" w:sz="8" w:space="0" w:color="F79646"/>
              <w:bottom w:val="single" w:sz="8" w:space="0" w:color="F79646"/>
              <w:right w:val="single" w:sz="8" w:space="0" w:color="F79646"/>
            </w:tcBorders>
            <w:shd w:val="clear" w:color="auto" w:fill="FFFFFF"/>
            <w:tcMar>
              <w:top w:w="0" w:type="dxa"/>
              <w:left w:w="117" w:type="dxa"/>
              <w:bottom w:w="0" w:type="dxa"/>
              <w:right w:w="108" w:type="dxa"/>
            </w:tcMar>
          </w:tcPr>
          <w:p w:rsidR="00D8395B" w:rsidRDefault="008143A5">
            <w:pPr>
              <w:pStyle w:val="Standard"/>
              <w:spacing w:before="120" w:after="0" w:line="240" w:lineRule="auto"/>
              <w:ind w:left="284"/>
              <w:jc w:val="both"/>
            </w:pPr>
            <w:r>
              <w:rPr>
                <w:b/>
                <w:bCs/>
                <w:sz w:val="28"/>
                <w:szCs w:val="28"/>
              </w:rPr>
              <w:t>4. MFÕ kui strateegilise tähtsusega prioriteet poliitika arendamisel ja elluviimisel</w:t>
            </w:r>
          </w:p>
        </w:tc>
        <w:tc>
          <w:tcPr>
            <w:tcW w:w="1700" w:type="dxa"/>
            <w:tcBorders>
              <w:top w:val="single" w:sz="8" w:space="0" w:color="F79646"/>
              <w:left w:val="single" w:sz="8" w:space="0" w:color="F79646"/>
              <w:bottom w:val="single" w:sz="8" w:space="0" w:color="F79646"/>
              <w:right w:val="single" w:sz="8" w:space="0" w:color="F79646"/>
            </w:tcBorders>
            <w:shd w:val="clear" w:color="auto" w:fill="FFFFFF"/>
            <w:tcMar>
              <w:top w:w="0" w:type="dxa"/>
              <w:left w:w="117" w:type="dxa"/>
              <w:bottom w:w="0" w:type="dxa"/>
              <w:right w:w="108" w:type="dxa"/>
            </w:tcMar>
          </w:tcPr>
          <w:p w:rsidR="00D8395B" w:rsidRDefault="008143A5">
            <w:pPr>
              <w:pStyle w:val="Standard"/>
              <w:spacing w:before="120" w:after="0" w:line="240" w:lineRule="auto"/>
              <w:ind w:left="720"/>
              <w:jc w:val="right"/>
            </w:pPr>
            <w:r>
              <w:rPr>
                <w:rFonts w:eastAsia="SimSun"/>
                <w:b/>
                <w:sz w:val="28"/>
                <w:szCs w:val="28"/>
              </w:rPr>
              <w:t>8</w:t>
            </w:r>
          </w:p>
        </w:tc>
      </w:tr>
      <w:tr w:rsidR="00D8395B">
        <w:tc>
          <w:tcPr>
            <w:tcW w:w="7622" w:type="dxa"/>
            <w:tcBorders>
              <w:top w:val="single" w:sz="8" w:space="0" w:color="F79646"/>
              <w:left w:val="single" w:sz="8" w:space="0" w:color="F79646"/>
              <w:bottom w:val="single" w:sz="8" w:space="0" w:color="F79646"/>
              <w:right w:val="single" w:sz="8" w:space="0" w:color="F79646"/>
            </w:tcBorders>
            <w:shd w:val="clear" w:color="auto" w:fill="FFFFFF"/>
            <w:tcMar>
              <w:top w:w="0" w:type="dxa"/>
              <w:left w:w="117" w:type="dxa"/>
              <w:bottom w:w="0" w:type="dxa"/>
              <w:right w:w="108" w:type="dxa"/>
            </w:tcMar>
          </w:tcPr>
          <w:p w:rsidR="00D8395B" w:rsidRDefault="008143A5">
            <w:pPr>
              <w:pStyle w:val="Standard"/>
              <w:spacing w:before="120" w:after="0" w:line="240" w:lineRule="auto"/>
              <w:ind w:left="284"/>
            </w:pPr>
            <w:r>
              <w:rPr>
                <w:b/>
                <w:bCs/>
                <w:sz w:val="28"/>
                <w:szCs w:val="28"/>
              </w:rPr>
              <w:t>5. Eesmärgid, sihtrühm, ulatus ja eesmärgid</w:t>
            </w:r>
          </w:p>
        </w:tc>
        <w:tc>
          <w:tcPr>
            <w:tcW w:w="1700" w:type="dxa"/>
            <w:tcBorders>
              <w:top w:val="single" w:sz="8" w:space="0" w:color="F79646"/>
              <w:left w:val="single" w:sz="8" w:space="0" w:color="F79646"/>
              <w:bottom w:val="single" w:sz="8" w:space="0" w:color="F79646"/>
              <w:right w:val="single" w:sz="8" w:space="0" w:color="F79646"/>
            </w:tcBorders>
            <w:shd w:val="clear" w:color="auto" w:fill="FFFFFF"/>
            <w:tcMar>
              <w:top w:w="0" w:type="dxa"/>
              <w:left w:w="117" w:type="dxa"/>
              <w:bottom w:w="0" w:type="dxa"/>
              <w:right w:w="108" w:type="dxa"/>
            </w:tcMar>
          </w:tcPr>
          <w:p w:rsidR="00D8395B" w:rsidRDefault="008143A5">
            <w:pPr>
              <w:pStyle w:val="Standard"/>
              <w:spacing w:before="120" w:after="0" w:line="240" w:lineRule="auto"/>
              <w:ind w:left="720"/>
              <w:jc w:val="right"/>
            </w:pPr>
            <w:r>
              <w:rPr>
                <w:rFonts w:eastAsia="SimSun"/>
                <w:b/>
                <w:sz w:val="28"/>
                <w:szCs w:val="28"/>
              </w:rPr>
              <w:t>9</w:t>
            </w:r>
          </w:p>
        </w:tc>
      </w:tr>
      <w:tr w:rsidR="00D8395B">
        <w:tc>
          <w:tcPr>
            <w:tcW w:w="7622" w:type="dxa"/>
            <w:tcBorders>
              <w:top w:val="single" w:sz="8" w:space="0" w:color="F79646"/>
              <w:left w:val="single" w:sz="8" w:space="0" w:color="F79646"/>
              <w:bottom w:val="single" w:sz="8" w:space="0" w:color="F79646"/>
              <w:right w:val="single" w:sz="8" w:space="0" w:color="F79646"/>
            </w:tcBorders>
            <w:shd w:val="clear" w:color="auto" w:fill="FFFFFF"/>
            <w:tcMar>
              <w:top w:w="0" w:type="dxa"/>
              <w:left w:w="117" w:type="dxa"/>
              <w:bottom w:w="0" w:type="dxa"/>
              <w:right w:w="108" w:type="dxa"/>
            </w:tcMar>
          </w:tcPr>
          <w:p w:rsidR="00D8395B" w:rsidRDefault="008143A5">
            <w:pPr>
              <w:pStyle w:val="Standard"/>
              <w:spacing w:before="120" w:after="0" w:line="240" w:lineRule="auto"/>
              <w:ind w:left="284"/>
            </w:pPr>
            <w:r>
              <w:rPr>
                <w:b/>
                <w:bCs/>
                <w:sz w:val="28"/>
                <w:szCs w:val="28"/>
              </w:rPr>
              <w:t>6. Põhimõtted</w:t>
            </w:r>
          </w:p>
        </w:tc>
        <w:tc>
          <w:tcPr>
            <w:tcW w:w="1700" w:type="dxa"/>
            <w:tcBorders>
              <w:top w:val="single" w:sz="8" w:space="0" w:color="F79646"/>
              <w:left w:val="single" w:sz="8" w:space="0" w:color="F79646"/>
              <w:bottom w:val="single" w:sz="8" w:space="0" w:color="F79646"/>
              <w:right w:val="single" w:sz="8" w:space="0" w:color="F79646"/>
            </w:tcBorders>
            <w:shd w:val="clear" w:color="auto" w:fill="FFFFFF"/>
            <w:tcMar>
              <w:top w:w="0" w:type="dxa"/>
              <w:left w:w="117" w:type="dxa"/>
              <w:bottom w:w="0" w:type="dxa"/>
              <w:right w:w="108" w:type="dxa"/>
            </w:tcMar>
          </w:tcPr>
          <w:p w:rsidR="00D8395B" w:rsidRDefault="008143A5">
            <w:pPr>
              <w:pStyle w:val="Standard"/>
              <w:spacing w:before="120" w:after="0" w:line="240" w:lineRule="auto"/>
              <w:ind w:left="720"/>
              <w:jc w:val="right"/>
            </w:pPr>
            <w:r>
              <w:rPr>
                <w:rFonts w:eastAsia="SimSun"/>
                <w:b/>
                <w:sz w:val="28"/>
                <w:szCs w:val="28"/>
              </w:rPr>
              <w:t>10</w:t>
            </w:r>
          </w:p>
        </w:tc>
      </w:tr>
      <w:tr w:rsidR="00D8395B">
        <w:tc>
          <w:tcPr>
            <w:tcW w:w="7622" w:type="dxa"/>
            <w:tcBorders>
              <w:top w:val="single" w:sz="8" w:space="0" w:color="F79646"/>
              <w:left w:val="single" w:sz="8" w:space="0" w:color="F79646"/>
              <w:bottom w:val="single" w:sz="8" w:space="0" w:color="F79646"/>
              <w:right w:val="single" w:sz="8" w:space="0" w:color="F79646"/>
            </w:tcBorders>
            <w:shd w:val="clear" w:color="auto" w:fill="FFFFFF"/>
            <w:tcMar>
              <w:top w:w="0" w:type="dxa"/>
              <w:left w:w="117" w:type="dxa"/>
              <w:bottom w:w="0" w:type="dxa"/>
              <w:right w:w="108" w:type="dxa"/>
            </w:tcMar>
          </w:tcPr>
          <w:p w:rsidR="00D8395B" w:rsidRDefault="008143A5">
            <w:pPr>
              <w:pStyle w:val="Standard"/>
              <w:spacing w:before="120" w:after="0" w:line="240" w:lineRule="auto"/>
              <w:ind w:left="284"/>
            </w:pPr>
            <w:r>
              <w:rPr>
                <w:rFonts w:eastAsia="SimSun"/>
                <w:b/>
                <w:bCs/>
                <w:sz w:val="28"/>
                <w:szCs w:val="28"/>
              </w:rPr>
              <w:t>7. Mitteformaalse õppe valideerimise kasulikkus</w:t>
            </w:r>
          </w:p>
        </w:tc>
        <w:tc>
          <w:tcPr>
            <w:tcW w:w="1700" w:type="dxa"/>
            <w:tcBorders>
              <w:top w:val="single" w:sz="8" w:space="0" w:color="F79646"/>
              <w:left w:val="single" w:sz="8" w:space="0" w:color="F79646"/>
              <w:bottom w:val="single" w:sz="8" w:space="0" w:color="F79646"/>
              <w:right w:val="single" w:sz="8" w:space="0" w:color="F79646"/>
            </w:tcBorders>
            <w:shd w:val="clear" w:color="auto" w:fill="FFFFFF"/>
            <w:tcMar>
              <w:top w:w="0" w:type="dxa"/>
              <w:left w:w="117" w:type="dxa"/>
              <w:bottom w:w="0" w:type="dxa"/>
              <w:right w:w="108" w:type="dxa"/>
            </w:tcMar>
          </w:tcPr>
          <w:p w:rsidR="00D8395B" w:rsidRDefault="008143A5">
            <w:pPr>
              <w:pStyle w:val="Standard"/>
              <w:spacing w:before="120" w:after="0" w:line="240" w:lineRule="auto"/>
              <w:ind w:left="720"/>
              <w:jc w:val="right"/>
            </w:pPr>
            <w:r>
              <w:rPr>
                <w:rFonts w:eastAsia="SimSun"/>
                <w:b/>
                <w:sz w:val="28"/>
                <w:szCs w:val="28"/>
              </w:rPr>
              <w:t>11</w:t>
            </w:r>
          </w:p>
        </w:tc>
      </w:tr>
      <w:tr w:rsidR="00D8395B">
        <w:tc>
          <w:tcPr>
            <w:tcW w:w="7622" w:type="dxa"/>
            <w:tcBorders>
              <w:top w:val="single" w:sz="8" w:space="0" w:color="F79646"/>
              <w:left w:val="single" w:sz="8" w:space="0" w:color="F79646"/>
              <w:bottom w:val="single" w:sz="8" w:space="0" w:color="F79646"/>
              <w:right w:val="single" w:sz="8" w:space="0" w:color="F79646"/>
            </w:tcBorders>
            <w:shd w:val="clear" w:color="auto" w:fill="FFFFFF"/>
            <w:tcMar>
              <w:top w:w="0" w:type="dxa"/>
              <w:left w:w="117" w:type="dxa"/>
              <w:bottom w:w="0" w:type="dxa"/>
              <w:right w:w="108" w:type="dxa"/>
            </w:tcMar>
          </w:tcPr>
          <w:p w:rsidR="00D8395B" w:rsidRDefault="008143A5">
            <w:pPr>
              <w:pStyle w:val="Standard"/>
              <w:spacing w:before="120" w:after="0" w:line="240" w:lineRule="auto"/>
              <w:ind w:left="284"/>
            </w:pPr>
            <w:r>
              <w:rPr>
                <w:b/>
                <w:bCs/>
                <w:sz w:val="28"/>
                <w:szCs w:val="28"/>
              </w:rPr>
              <w:t>8. Valideerimise instrumendid</w:t>
            </w:r>
          </w:p>
        </w:tc>
        <w:tc>
          <w:tcPr>
            <w:tcW w:w="1700" w:type="dxa"/>
            <w:tcBorders>
              <w:top w:val="single" w:sz="8" w:space="0" w:color="F79646"/>
              <w:left w:val="single" w:sz="8" w:space="0" w:color="F79646"/>
              <w:bottom w:val="single" w:sz="8" w:space="0" w:color="F79646"/>
              <w:right w:val="single" w:sz="8" w:space="0" w:color="F79646"/>
            </w:tcBorders>
            <w:shd w:val="clear" w:color="auto" w:fill="FFFFFF"/>
            <w:tcMar>
              <w:top w:w="0" w:type="dxa"/>
              <w:left w:w="117" w:type="dxa"/>
              <w:bottom w:w="0" w:type="dxa"/>
              <w:right w:w="108" w:type="dxa"/>
            </w:tcMar>
          </w:tcPr>
          <w:p w:rsidR="00D8395B" w:rsidRDefault="008143A5">
            <w:pPr>
              <w:pStyle w:val="Standard"/>
              <w:spacing w:before="120" w:after="0" w:line="240" w:lineRule="auto"/>
              <w:ind w:left="720"/>
              <w:jc w:val="right"/>
            </w:pPr>
            <w:r>
              <w:rPr>
                <w:rFonts w:eastAsia="SimSun"/>
                <w:b/>
                <w:sz w:val="28"/>
                <w:szCs w:val="28"/>
              </w:rPr>
              <w:t>12</w:t>
            </w:r>
          </w:p>
        </w:tc>
      </w:tr>
      <w:tr w:rsidR="00D8395B">
        <w:tc>
          <w:tcPr>
            <w:tcW w:w="7622" w:type="dxa"/>
            <w:tcBorders>
              <w:top w:val="single" w:sz="8" w:space="0" w:color="F79646"/>
              <w:left w:val="single" w:sz="8" w:space="0" w:color="F79646"/>
              <w:bottom w:val="single" w:sz="8" w:space="0" w:color="F79646"/>
              <w:right w:val="single" w:sz="8" w:space="0" w:color="F79646"/>
            </w:tcBorders>
            <w:shd w:val="clear" w:color="auto" w:fill="FFFFFF"/>
            <w:tcMar>
              <w:top w:w="0" w:type="dxa"/>
              <w:left w:w="117" w:type="dxa"/>
              <w:bottom w:w="0" w:type="dxa"/>
              <w:right w:w="108" w:type="dxa"/>
            </w:tcMar>
          </w:tcPr>
          <w:p w:rsidR="00D8395B" w:rsidRDefault="008143A5">
            <w:pPr>
              <w:pStyle w:val="Standard"/>
              <w:spacing w:before="120" w:after="0" w:line="240" w:lineRule="auto"/>
              <w:ind w:left="284"/>
            </w:pPr>
            <w:r>
              <w:rPr>
                <w:rFonts w:eastAsia="SimSun"/>
                <w:b/>
                <w:bCs/>
                <w:sz w:val="28"/>
                <w:szCs w:val="28"/>
              </w:rPr>
              <w:t>9. Murekohad ja vajalikud sammud</w:t>
            </w:r>
          </w:p>
        </w:tc>
        <w:tc>
          <w:tcPr>
            <w:tcW w:w="1700" w:type="dxa"/>
            <w:tcBorders>
              <w:top w:val="single" w:sz="8" w:space="0" w:color="F79646"/>
              <w:left w:val="single" w:sz="8" w:space="0" w:color="F79646"/>
              <w:bottom w:val="single" w:sz="8" w:space="0" w:color="F79646"/>
              <w:right w:val="single" w:sz="8" w:space="0" w:color="F79646"/>
            </w:tcBorders>
            <w:shd w:val="clear" w:color="auto" w:fill="FFFFFF"/>
            <w:tcMar>
              <w:top w:w="0" w:type="dxa"/>
              <w:left w:w="117" w:type="dxa"/>
              <w:bottom w:w="0" w:type="dxa"/>
              <w:right w:w="108" w:type="dxa"/>
            </w:tcMar>
          </w:tcPr>
          <w:p w:rsidR="00D8395B" w:rsidRDefault="008143A5">
            <w:pPr>
              <w:pStyle w:val="Standard"/>
              <w:spacing w:before="120" w:after="0" w:line="240" w:lineRule="auto"/>
              <w:ind w:left="720"/>
              <w:jc w:val="right"/>
            </w:pPr>
            <w:r>
              <w:rPr>
                <w:rFonts w:eastAsia="SimSun"/>
                <w:b/>
                <w:sz w:val="28"/>
                <w:szCs w:val="28"/>
              </w:rPr>
              <w:t>15</w:t>
            </w:r>
          </w:p>
        </w:tc>
      </w:tr>
      <w:tr w:rsidR="00D8395B">
        <w:tc>
          <w:tcPr>
            <w:tcW w:w="7622" w:type="dxa"/>
            <w:tcBorders>
              <w:top w:val="single" w:sz="8" w:space="0" w:color="F79646"/>
              <w:left w:val="single" w:sz="8" w:space="0" w:color="F79646"/>
              <w:bottom w:val="single" w:sz="8" w:space="0" w:color="F79646"/>
              <w:right w:val="single" w:sz="8" w:space="0" w:color="F79646"/>
            </w:tcBorders>
            <w:shd w:val="clear" w:color="auto" w:fill="FFFFFF"/>
            <w:tcMar>
              <w:top w:w="0" w:type="dxa"/>
              <w:left w:w="117" w:type="dxa"/>
              <w:bottom w:w="0" w:type="dxa"/>
              <w:right w:w="108" w:type="dxa"/>
            </w:tcMar>
          </w:tcPr>
          <w:p w:rsidR="00D8395B" w:rsidRDefault="008143A5">
            <w:pPr>
              <w:pStyle w:val="Standard"/>
              <w:spacing w:before="120" w:after="0" w:line="240" w:lineRule="auto"/>
              <w:ind w:left="284"/>
              <w:jc w:val="both"/>
            </w:pPr>
            <w:r>
              <w:rPr>
                <w:rFonts w:eastAsia="SimSun"/>
                <w:b/>
                <w:bCs/>
                <w:sz w:val="28"/>
                <w:szCs w:val="28"/>
              </w:rPr>
              <w:t>Lisa 1 – Projekti ettepanek – Mitteformaalse ja informaalse õppe käigus omandatud teadmiste, oskuste ja pädevuste valideerimise tingimused</w:t>
            </w:r>
          </w:p>
        </w:tc>
        <w:tc>
          <w:tcPr>
            <w:tcW w:w="1700" w:type="dxa"/>
            <w:tcBorders>
              <w:top w:val="single" w:sz="8" w:space="0" w:color="F79646"/>
              <w:left w:val="single" w:sz="8" w:space="0" w:color="F79646"/>
              <w:bottom w:val="single" w:sz="8" w:space="0" w:color="F79646"/>
              <w:right w:val="single" w:sz="8" w:space="0" w:color="F79646"/>
            </w:tcBorders>
            <w:shd w:val="clear" w:color="auto" w:fill="FFFFFF"/>
            <w:tcMar>
              <w:top w:w="0" w:type="dxa"/>
              <w:left w:w="117" w:type="dxa"/>
              <w:bottom w:w="0" w:type="dxa"/>
              <w:right w:w="108" w:type="dxa"/>
            </w:tcMar>
          </w:tcPr>
          <w:p w:rsidR="00D8395B" w:rsidRDefault="008143A5">
            <w:pPr>
              <w:pStyle w:val="Standard"/>
              <w:spacing w:before="120" w:after="0" w:line="240" w:lineRule="auto"/>
              <w:ind w:left="720"/>
              <w:jc w:val="both"/>
            </w:pPr>
            <w:r>
              <w:rPr>
                <w:rFonts w:eastAsia="SimSun"/>
                <w:b/>
                <w:sz w:val="28"/>
                <w:szCs w:val="28"/>
              </w:rPr>
              <w:t xml:space="preserve">       18</w:t>
            </w:r>
          </w:p>
        </w:tc>
      </w:tr>
      <w:tr w:rsidR="00D8395B">
        <w:tc>
          <w:tcPr>
            <w:tcW w:w="7622" w:type="dxa"/>
            <w:tcBorders>
              <w:top w:val="single" w:sz="8" w:space="0" w:color="F79646"/>
              <w:left w:val="single" w:sz="8" w:space="0" w:color="F79646"/>
              <w:bottom w:val="single" w:sz="8" w:space="0" w:color="F79646"/>
              <w:right w:val="single" w:sz="8" w:space="0" w:color="F79646"/>
            </w:tcBorders>
            <w:shd w:val="clear" w:color="auto" w:fill="FFFFFF"/>
            <w:tcMar>
              <w:top w:w="0" w:type="dxa"/>
              <w:left w:w="117" w:type="dxa"/>
              <w:bottom w:w="0" w:type="dxa"/>
              <w:right w:w="108" w:type="dxa"/>
            </w:tcMar>
          </w:tcPr>
          <w:p w:rsidR="00D8395B" w:rsidRDefault="008143A5">
            <w:pPr>
              <w:pStyle w:val="Standard"/>
              <w:spacing w:before="120" w:after="0" w:line="240" w:lineRule="auto"/>
              <w:ind w:left="284"/>
            </w:pPr>
            <w:r>
              <w:rPr>
                <w:b/>
                <w:bCs/>
                <w:sz w:val="28"/>
                <w:szCs w:val="28"/>
              </w:rPr>
              <w:t>Ettepanekud valideerivate struktuuride, mehhanismide ja tegevuste osas</w:t>
            </w:r>
          </w:p>
        </w:tc>
        <w:tc>
          <w:tcPr>
            <w:tcW w:w="1700" w:type="dxa"/>
            <w:tcBorders>
              <w:top w:val="single" w:sz="8" w:space="0" w:color="F79646"/>
              <w:left w:val="single" w:sz="8" w:space="0" w:color="F79646"/>
              <w:bottom w:val="single" w:sz="8" w:space="0" w:color="F79646"/>
              <w:right w:val="single" w:sz="8" w:space="0" w:color="F79646"/>
            </w:tcBorders>
            <w:shd w:val="clear" w:color="auto" w:fill="FFFFFF"/>
            <w:tcMar>
              <w:top w:w="0" w:type="dxa"/>
              <w:left w:w="117" w:type="dxa"/>
              <w:bottom w:w="0" w:type="dxa"/>
              <w:right w:w="108" w:type="dxa"/>
            </w:tcMar>
          </w:tcPr>
          <w:p w:rsidR="00D8395B" w:rsidRDefault="008143A5">
            <w:pPr>
              <w:pStyle w:val="Standard"/>
              <w:spacing w:before="120" w:after="0" w:line="240" w:lineRule="auto"/>
              <w:ind w:left="720"/>
              <w:jc w:val="right"/>
            </w:pPr>
            <w:r>
              <w:rPr>
                <w:rFonts w:eastAsia="SimSun"/>
                <w:b/>
                <w:sz w:val="28"/>
                <w:szCs w:val="28"/>
              </w:rPr>
              <w:t>35</w:t>
            </w:r>
          </w:p>
        </w:tc>
      </w:tr>
      <w:tr w:rsidR="00D8395B">
        <w:tc>
          <w:tcPr>
            <w:tcW w:w="7622" w:type="dxa"/>
            <w:tcBorders>
              <w:top w:val="single" w:sz="8" w:space="0" w:color="F79646"/>
              <w:left w:val="single" w:sz="8" w:space="0" w:color="F79646"/>
              <w:bottom w:val="single" w:sz="8" w:space="0" w:color="F79646"/>
              <w:right w:val="single" w:sz="8" w:space="0" w:color="F79646"/>
            </w:tcBorders>
            <w:shd w:val="clear" w:color="auto" w:fill="FFFFFF"/>
            <w:tcMar>
              <w:top w:w="0" w:type="dxa"/>
              <w:left w:w="117" w:type="dxa"/>
              <w:bottom w:w="0" w:type="dxa"/>
              <w:right w:w="108" w:type="dxa"/>
            </w:tcMar>
          </w:tcPr>
          <w:p w:rsidR="00D8395B" w:rsidRDefault="008143A5">
            <w:pPr>
              <w:pStyle w:val="Standard"/>
              <w:spacing w:before="120" w:after="0" w:line="240" w:lineRule="auto"/>
              <w:ind w:left="284"/>
            </w:pPr>
            <w:r>
              <w:rPr>
                <w:b/>
                <w:bCs/>
                <w:sz w:val="28"/>
                <w:szCs w:val="28"/>
              </w:rPr>
              <w:t>Dokumendid (näited)</w:t>
            </w:r>
          </w:p>
        </w:tc>
        <w:tc>
          <w:tcPr>
            <w:tcW w:w="1700" w:type="dxa"/>
            <w:tcBorders>
              <w:top w:val="single" w:sz="8" w:space="0" w:color="F79646"/>
              <w:left w:val="single" w:sz="8" w:space="0" w:color="F79646"/>
              <w:bottom w:val="single" w:sz="8" w:space="0" w:color="F79646"/>
              <w:right w:val="single" w:sz="8" w:space="0" w:color="F79646"/>
            </w:tcBorders>
            <w:shd w:val="clear" w:color="auto" w:fill="FFFFFF"/>
            <w:tcMar>
              <w:top w:w="0" w:type="dxa"/>
              <w:left w:w="117" w:type="dxa"/>
              <w:bottom w:w="0" w:type="dxa"/>
              <w:right w:w="108" w:type="dxa"/>
            </w:tcMar>
          </w:tcPr>
          <w:p w:rsidR="00D8395B" w:rsidRDefault="008143A5">
            <w:pPr>
              <w:pStyle w:val="Standard"/>
              <w:spacing w:before="120" w:after="0" w:line="240" w:lineRule="auto"/>
              <w:ind w:left="720"/>
              <w:jc w:val="right"/>
            </w:pPr>
            <w:r>
              <w:rPr>
                <w:rFonts w:eastAsia="SimSun"/>
                <w:b/>
                <w:sz w:val="28"/>
                <w:szCs w:val="28"/>
              </w:rPr>
              <w:t>43</w:t>
            </w:r>
          </w:p>
        </w:tc>
      </w:tr>
      <w:tr w:rsidR="00D8395B">
        <w:tc>
          <w:tcPr>
            <w:tcW w:w="7622" w:type="dxa"/>
            <w:tcBorders>
              <w:top w:val="single" w:sz="8" w:space="0" w:color="F79646"/>
              <w:left w:val="single" w:sz="8" w:space="0" w:color="F79646"/>
              <w:bottom w:val="single" w:sz="8" w:space="0" w:color="F79646"/>
              <w:right w:val="single" w:sz="8" w:space="0" w:color="F79646"/>
            </w:tcBorders>
            <w:shd w:val="clear" w:color="auto" w:fill="FFFFFF"/>
            <w:tcMar>
              <w:top w:w="0" w:type="dxa"/>
              <w:left w:w="117" w:type="dxa"/>
              <w:bottom w:w="0" w:type="dxa"/>
              <w:right w:w="108" w:type="dxa"/>
            </w:tcMar>
          </w:tcPr>
          <w:p w:rsidR="00D8395B" w:rsidRDefault="008143A5">
            <w:pPr>
              <w:pStyle w:val="Standard"/>
              <w:spacing w:before="120" w:after="0" w:line="240" w:lineRule="auto"/>
              <w:ind w:left="284"/>
            </w:pPr>
            <w:r>
              <w:rPr>
                <w:b/>
                <w:bCs/>
                <w:sz w:val="28"/>
                <w:szCs w:val="28"/>
              </w:rPr>
              <w:t>Lisa 2 (Rumeenia) – Noorsootöötaja kutsestandard</w:t>
            </w:r>
          </w:p>
        </w:tc>
        <w:tc>
          <w:tcPr>
            <w:tcW w:w="1700" w:type="dxa"/>
            <w:tcBorders>
              <w:top w:val="single" w:sz="8" w:space="0" w:color="F79646"/>
              <w:left w:val="single" w:sz="8" w:space="0" w:color="F79646"/>
              <w:bottom w:val="single" w:sz="8" w:space="0" w:color="F79646"/>
              <w:right w:val="single" w:sz="8" w:space="0" w:color="F79646"/>
            </w:tcBorders>
            <w:shd w:val="clear" w:color="auto" w:fill="FFFFFF"/>
            <w:tcMar>
              <w:top w:w="0" w:type="dxa"/>
              <w:left w:w="117" w:type="dxa"/>
              <w:bottom w:w="0" w:type="dxa"/>
              <w:right w:w="108" w:type="dxa"/>
            </w:tcMar>
          </w:tcPr>
          <w:p w:rsidR="00D8395B" w:rsidRDefault="008143A5">
            <w:pPr>
              <w:pStyle w:val="Standard"/>
              <w:spacing w:before="120" w:after="0" w:line="240" w:lineRule="auto"/>
              <w:ind w:left="720"/>
              <w:jc w:val="right"/>
            </w:pPr>
            <w:r>
              <w:rPr>
                <w:rFonts w:eastAsia="SimSun"/>
                <w:b/>
                <w:sz w:val="28"/>
                <w:szCs w:val="28"/>
              </w:rPr>
              <w:t>54</w:t>
            </w:r>
          </w:p>
        </w:tc>
      </w:tr>
    </w:tbl>
    <w:p w:rsidR="00D8395B" w:rsidRDefault="00D8395B">
      <w:pPr>
        <w:pStyle w:val="Standard"/>
        <w:spacing w:after="0"/>
        <w:jc w:val="both"/>
        <w:rPr>
          <w:rFonts w:cs="Calibri"/>
          <w:b/>
          <w:color w:val="E36C0A"/>
          <w:sz w:val="28"/>
          <w:szCs w:val="28"/>
        </w:rPr>
      </w:pPr>
    </w:p>
    <w:p w:rsidR="00D8395B" w:rsidRDefault="00D8395B">
      <w:pPr>
        <w:pStyle w:val="Standard"/>
        <w:spacing w:after="0"/>
        <w:jc w:val="both"/>
        <w:rPr>
          <w:rFonts w:cs="Calibri"/>
          <w:b/>
          <w:color w:val="E36C0A"/>
          <w:sz w:val="28"/>
          <w:szCs w:val="28"/>
        </w:rPr>
      </w:pPr>
    </w:p>
    <w:p w:rsidR="00D8395B" w:rsidRDefault="00D8395B">
      <w:pPr>
        <w:pStyle w:val="Standard"/>
        <w:spacing w:after="0"/>
        <w:jc w:val="both"/>
        <w:rPr>
          <w:rFonts w:cs="Calibri"/>
          <w:b/>
          <w:color w:val="E36C0A"/>
          <w:sz w:val="28"/>
          <w:szCs w:val="28"/>
        </w:rPr>
      </w:pPr>
    </w:p>
    <w:p w:rsidR="00D8395B" w:rsidRDefault="00D8395B">
      <w:pPr>
        <w:pStyle w:val="Standard"/>
        <w:spacing w:after="0"/>
        <w:jc w:val="both"/>
        <w:rPr>
          <w:rFonts w:cs="Calibri"/>
          <w:b/>
          <w:color w:val="E36C0A"/>
          <w:sz w:val="28"/>
          <w:szCs w:val="28"/>
        </w:rPr>
      </w:pPr>
    </w:p>
    <w:p w:rsidR="00D8395B" w:rsidRDefault="00D8395B">
      <w:pPr>
        <w:pStyle w:val="Standard"/>
        <w:spacing w:after="0"/>
        <w:jc w:val="both"/>
        <w:rPr>
          <w:rFonts w:cs="Calibri"/>
          <w:b/>
          <w:color w:val="E36C0A"/>
          <w:sz w:val="28"/>
          <w:szCs w:val="28"/>
        </w:rPr>
      </w:pPr>
    </w:p>
    <w:p w:rsidR="00D8395B" w:rsidRDefault="00D8395B">
      <w:pPr>
        <w:pStyle w:val="Standard"/>
        <w:spacing w:after="0"/>
        <w:jc w:val="both"/>
        <w:rPr>
          <w:rFonts w:cs="Calibri"/>
          <w:b/>
          <w:color w:val="E36C0A"/>
          <w:sz w:val="28"/>
          <w:szCs w:val="28"/>
        </w:rPr>
      </w:pPr>
    </w:p>
    <w:p w:rsidR="00D8395B" w:rsidRDefault="00D8395B">
      <w:pPr>
        <w:pStyle w:val="Standard"/>
        <w:spacing w:after="0"/>
        <w:jc w:val="both"/>
        <w:rPr>
          <w:rFonts w:cs="Calibri"/>
          <w:b/>
          <w:color w:val="E36C0A"/>
          <w:sz w:val="28"/>
          <w:szCs w:val="28"/>
        </w:rPr>
      </w:pPr>
    </w:p>
    <w:p w:rsidR="00D8395B" w:rsidRDefault="00D8395B">
      <w:pPr>
        <w:pStyle w:val="Standard"/>
        <w:spacing w:after="0"/>
        <w:jc w:val="both"/>
        <w:rPr>
          <w:rFonts w:cs="Calibri"/>
          <w:b/>
          <w:color w:val="E36C0A"/>
          <w:sz w:val="28"/>
          <w:szCs w:val="28"/>
        </w:rPr>
      </w:pPr>
    </w:p>
    <w:p w:rsidR="00D8395B" w:rsidRDefault="00D8395B">
      <w:pPr>
        <w:pStyle w:val="Standard"/>
        <w:spacing w:after="0"/>
        <w:jc w:val="both"/>
        <w:rPr>
          <w:rFonts w:cs="Calibri"/>
          <w:b/>
          <w:color w:val="E36C0A"/>
          <w:sz w:val="28"/>
          <w:szCs w:val="28"/>
        </w:rPr>
      </w:pPr>
    </w:p>
    <w:p w:rsidR="00D8395B" w:rsidRDefault="00D8395B">
      <w:pPr>
        <w:pStyle w:val="Standard"/>
        <w:spacing w:after="0"/>
        <w:jc w:val="both"/>
        <w:rPr>
          <w:rFonts w:cs="Calibri"/>
          <w:b/>
          <w:color w:val="E36C0A"/>
          <w:sz w:val="28"/>
          <w:szCs w:val="28"/>
        </w:rPr>
      </w:pPr>
    </w:p>
    <w:p w:rsidR="00D8395B" w:rsidRDefault="00D8395B">
      <w:pPr>
        <w:pStyle w:val="Standard"/>
        <w:spacing w:after="0"/>
        <w:jc w:val="both"/>
        <w:rPr>
          <w:rFonts w:cs="Calibri"/>
          <w:b/>
          <w:color w:val="E36C0A"/>
          <w:sz w:val="28"/>
          <w:szCs w:val="28"/>
        </w:rPr>
      </w:pPr>
    </w:p>
    <w:p w:rsidR="00D8395B" w:rsidRDefault="008143A5">
      <w:pPr>
        <w:pStyle w:val="Standard"/>
        <w:spacing w:after="0"/>
        <w:jc w:val="both"/>
      </w:pPr>
      <w:r>
        <w:rPr>
          <w:rFonts w:cs="Calibri"/>
          <w:b/>
          <w:color w:val="E36C0A"/>
          <w:sz w:val="28"/>
          <w:szCs w:val="28"/>
        </w:rPr>
        <w:lastRenderedPageBreak/>
        <w:t>EESSÕNA</w:t>
      </w:r>
    </w:p>
    <w:p w:rsidR="00D8395B" w:rsidRDefault="00D8395B">
      <w:pPr>
        <w:pStyle w:val="Standard"/>
        <w:spacing w:after="0"/>
        <w:jc w:val="both"/>
        <w:rPr>
          <w:rFonts w:cs="Calibri"/>
          <w:b/>
          <w:sz w:val="28"/>
          <w:szCs w:val="28"/>
        </w:rPr>
      </w:pPr>
    </w:p>
    <w:p w:rsidR="00D8395B" w:rsidRDefault="008143A5">
      <w:pPr>
        <w:pStyle w:val="Standard"/>
        <w:spacing w:after="0" w:line="240" w:lineRule="auto"/>
        <w:jc w:val="both"/>
      </w:pPr>
      <w:r>
        <w:rPr>
          <w:rFonts w:cs="Calibri"/>
          <w:sz w:val="28"/>
          <w:szCs w:val="28"/>
        </w:rPr>
        <w:t>Tööturu kiire muutumine, globaalne konkurents ning vananev ühiskond nõuavad ühiskonna teadmiste, oskuste ja pädevuste täielikku rakendamist sõltumata nende omandamise kohast ja meetodist.</w:t>
      </w:r>
    </w:p>
    <w:p w:rsidR="00D8395B" w:rsidRDefault="00D8395B">
      <w:pPr>
        <w:pStyle w:val="Standard"/>
        <w:spacing w:after="0" w:line="240" w:lineRule="auto"/>
        <w:jc w:val="both"/>
        <w:rPr>
          <w:rFonts w:cs="Calibri"/>
          <w:sz w:val="28"/>
          <w:szCs w:val="28"/>
        </w:rPr>
      </w:pPr>
    </w:p>
    <w:p w:rsidR="00D8395B" w:rsidRDefault="008143A5">
      <w:pPr>
        <w:pStyle w:val="Standard"/>
        <w:spacing w:after="0" w:line="240" w:lineRule="auto"/>
        <w:jc w:val="both"/>
      </w:pPr>
      <w:r>
        <w:rPr>
          <w:rFonts w:cs="Calibri"/>
          <w:sz w:val="28"/>
          <w:szCs w:val="28"/>
        </w:rPr>
        <w:t>Valideerimine on üks tähtsamaid vahendeid tööjõu paindlikkuse ja organisatsioonidele vajaliku inimressursi tagamisel. Väheseid kulutusi nõudev, usaldusväärne ja läbipaistev valideerimise protsess tõstab inimkapitali väärtust ning pakub lisavõimalusi selle kvaliteedi vastavusse viimiseks uute nõuetega.</w:t>
      </w:r>
    </w:p>
    <w:p w:rsidR="00D8395B" w:rsidRDefault="00D8395B">
      <w:pPr>
        <w:pStyle w:val="Standard"/>
        <w:spacing w:after="0" w:line="240" w:lineRule="auto"/>
        <w:jc w:val="both"/>
        <w:rPr>
          <w:rFonts w:cs="Calibri"/>
          <w:sz w:val="28"/>
          <w:szCs w:val="28"/>
        </w:rPr>
      </w:pPr>
    </w:p>
    <w:p w:rsidR="00D8395B" w:rsidRDefault="008143A5">
      <w:pPr>
        <w:pStyle w:val="Standard"/>
        <w:widowControl w:val="0"/>
        <w:spacing w:after="80"/>
        <w:jc w:val="both"/>
      </w:pPr>
      <w:r>
        <w:rPr>
          <w:rFonts w:cs="Calibri"/>
          <w:iCs/>
          <w:sz w:val="28"/>
          <w:szCs w:val="28"/>
        </w:rPr>
        <w:t xml:space="preserve">Seega on </w:t>
      </w:r>
      <w:r>
        <w:rPr>
          <w:rFonts w:cs="Calibri"/>
          <w:b/>
          <w:iCs/>
          <w:sz w:val="28"/>
          <w:szCs w:val="28"/>
        </w:rPr>
        <w:t xml:space="preserve">informaalse ja mitteformaalse õppe käigus omandatud teadmiste ja oskuste valideerimine suure prioriteediga </w:t>
      </w:r>
      <w:r>
        <w:rPr>
          <w:rFonts w:cs="Calibri"/>
          <w:iCs/>
          <w:sz w:val="28"/>
          <w:szCs w:val="28"/>
        </w:rPr>
        <w:t>ning aitab saavutada Euroopa Liidu Majandusliku kasvu ja töökohtade loomise juhistes sätestatud eesmärke. Need on leidnud kajastuse ka Euroopa Liidu aastaks 2020 arendamise varasemates kontseptsioonides ning strateegilistes visioonides.</w:t>
      </w:r>
    </w:p>
    <w:p w:rsidR="00D8395B" w:rsidRDefault="00D8395B">
      <w:pPr>
        <w:pStyle w:val="Standard"/>
        <w:spacing w:after="0" w:line="240" w:lineRule="auto"/>
        <w:jc w:val="both"/>
        <w:rPr>
          <w:rFonts w:cs="Calibri"/>
          <w:sz w:val="28"/>
          <w:szCs w:val="28"/>
        </w:rPr>
      </w:pPr>
    </w:p>
    <w:p w:rsidR="00D8395B" w:rsidRDefault="008143A5">
      <w:pPr>
        <w:pStyle w:val="Standard"/>
        <w:spacing w:after="0" w:line="240" w:lineRule="auto"/>
        <w:jc w:val="both"/>
      </w:pPr>
      <w:r>
        <w:rPr>
          <w:rFonts w:cs="Calibri"/>
          <w:bCs/>
          <w:sz w:val="28"/>
          <w:szCs w:val="28"/>
        </w:rPr>
        <w:t>Antud materjalid tutvustavad Euroopa Komisjoni „Erasmus +“ programmi raames läbi viidud „Cooper Active II“ projekti põhitegevuste tulemusi. Projekti eesmärgiks oli ette valmistada vajalikud tingimused mitteformaalse õppe käigus omandatud pädevuste valideerimissüsteemi kasutusele võtmiseks.</w:t>
      </w:r>
    </w:p>
    <w:p w:rsidR="00D8395B" w:rsidRDefault="00D8395B">
      <w:pPr>
        <w:pStyle w:val="Standard"/>
        <w:spacing w:after="0" w:line="240" w:lineRule="auto"/>
        <w:jc w:val="both"/>
        <w:rPr>
          <w:rFonts w:cs="Calibri"/>
          <w:sz w:val="28"/>
          <w:szCs w:val="28"/>
        </w:rPr>
      </w:pPr>
    </w:p>
    <w:p w:rsidR="00D8395B" w:rsidRDefault="008143A5">
      <w:pPr>
        <w:pStyle w:val="Standard"/>
        <w:spacing w:after="0" w:line="240" w:lineRule="auto"/>
        <w:jc w:val="both"/>
      </w:pPr>
      <w:r>
        <w:rPr>
          <w:rFonts w:cs="Calibri"/>
          <w:b/>
          <w:color w:val="0070C0"/>
          <w:sz w:val="28"/>
          <w:szCs w:val="28"/>
        </w:rPr>
        <w:t>Käesoleva dokumendi jaotus on järgmine:</w:t>
      </w:r>
    </w:p>
    <w:p w:rsidR="00D8395B" w:rsidRDefault="00D8395B">
      <w:pPr>
        <w:pStyle w:val="Standard"/>
        <w:spacing w:after="0" w:line="240" w:lineRule="auto"/>
        <w:jc w:val="both"/>
        <w:rPr>
          <w:rFonts w:cs="Calibri"/>
          <w:b/>
          <w:color w:val="0070C0"/>
          <w:sz w:val="28"/>
          <w:szCs w:val="28"/>
        </w:rPr>
      </w:pPr>
    </w:p>
    <w:p w:rsidR="00D8395B" w:rsidRDefault="00D8395B">
      <w:pPr>
        <w:pStyle w:val="Standard"/>
        <w:spacing w:after="0" w:line="240" w:lineRule="auto"/>
        <w:jc w:val="both"/>
        <w:rPr>
          <w:rFonts w:cs="Calibri"/>
          <w:sz w:val="28"/>
          <w:szCs w:val="28"/>
        </w:rPr>
      </w:pPr>
    </w:p>
    <w:p w:rsidR="00D8395B" w:rsidRDefault="008143A5">
      <w:pPr>
        <w:pStyle w:val="ListParagraph"/>
        <w:numPr>
          <w:ilvl w:val="0"/>
          <w:numId w:val="103"/>
        </w:numPr>
        <w:spacing w:after="0" w:line="240" w:lineRule="auto"/>
        <w:jc w:val="both"/>
      </w:pPr>
      <w:r>
        <w:rPr>
          <w:rFonts w:cs="Calibri"/>
          <w:b/>
          <w:bCs/>
          <w:sz w:val="28"/>
          <w:szCs w:val="28"/>
        </w:rPr>
        <w:t>Juhised ja soovitused õigusliku raamistiku loomiseks, mis võimaldaks valideerida isikute teadmisi ja oskusi, demonstreerida nende suutlikkust mitteformaalse õppe korraldamiseks (koolitajad) ning noortele suunatud tegevuste ja projektide juhtimiseks (noorsootöötajad). Lisa 1.</w:t>
      </w:r>
    </w:p>
    <w:p w:rsidR="00D8395B" w:rsidRDefault="00D8395B">
      <w:pPr>
        <w:pStyle w:val="ListParagraph"/>
        <w:spacing w:after="0" w:line="240" w:lineRule="auto"/>
        <w:ind w:left="567"/>
        <w:jc w:val="both"/>
        <w:rPr>
          <w:rFonts w:cs="Calibri"/>
          <w:b/>
          <w:sz w:val="28"/>
          <w:szCs w:val="28"/>
        </w:rPr>
      </w:pPr>
    </w:p>
    <w:p w:rsidR="00D8395B" w:rsidRDefault="008143A5">
      <w:pPr>
        <w:pStyle w:val="ListParagraph"/>
        <w:numPr>
          <w:ilvl w:val="0"/>
          <w:numId w:val="5"/>
        </w:numPr>
        <w:spacing w:after="0" w:line="240" w:lineRule="auto"/>
        <w:jc w:val="both"/>
      </w:pPr>
      <w:r>
        <w:rPr>
          <w:rFonts w:cs="Calibri"/>
          <w:b/>
          <w:bCs/>
          <w:sz w:val="28"/>
          <w:szCs w:val="28"/>
        </w:rPr>
        <w:t>Juhised ja soovitused isikutele, kes vajavad noorsootöö jaoks vajalike oskuste ja pädevuste valideerimist. Lisa 2.</w:t>
      </w:r>
    </w:p>
    <w:p w:rsidR="00D8395B" w:rsidRDefault="00D8395B">
      <w:pPr>
        <w:pStyle w:val="ListParagraph"/>
        <w:spacing w:after="0" w:line="240" w:lineRule="auto"/>
        <w:jc w:val="both"/>
        <w:rPr>
          <w:rFonts w:cs="Calibri"/>
          <w:b/>
          <w:sz w:val="28"/>
          <w:szCs w:val="28"/>
        </w:rPr>
      </w:pPr>
    </w:p>
    <w:p w:rsidR="00D8395B" w:rsidRDefault="00D8395B">
      <w:pPr>
        <w:pStyle w:val="Standard"/>
        <w:spacing w:after="0" w:line="240" w:lineRule="auto"/>
        <w:jc w:val="both"/>
        <w:rPr>
          <w:rFonts w:cs="Calibri"/>
          <w:b/>
          <w:sz w:val="28"/>
          <w:szCs w:val="28"/>
        </w:rPr>
      </w:pPr>
    </w:p>
    <w:p w:rsidR="00D8395B" w:rsidRDefault="00D8395B">
      <w:pPr>
        <w:pStyle w:val="Standard"/>
        <w:spacing w:after="0" w:line="240" w:lineRule="auto"/>
        <w:jc w:val="both"/>
        <w:rPr>
          <w:rFonts w:cs="Calibri"/>
          <w:b/>
          <w:sz w:val="28"/>
          <w:szCs w:val="28"/>
        </w:rPr>
      </w:pPr>
    </w:p>
    <w:p w:rsidR="00D8395B" w:rsidRDefault="00D8395B">
      <w:pPr>
        <w:pStyle w:val="Standard"/>
        <w:spacing w:after="0" w:line="240" w:lineRule="auto"/>
        <w:jc w:val="both"/>
        <w:rPr>
          <w:rFonts w:cs="Calibri"/>
          <w:b/>
          <w:sz w:val="28"/>
          <w:szCs w:val="28"/>
        </w:rPr>
      </w:pPr>
    </w:p>
    <w:p w:rsidR="00D8395B" w:rsidRDefault="00D8395B">
      <w:pPr>
        <w:pStyle w:val="Standard"/>
        <w:spacing w:after="0"/>
        <w:jc w:val="both"/>
        <w:rPr>
          <w:rFonts w:cs="Calibri"/>
          <w:b/>
          <w:sz w:val="28"/>
          <w:szCs w:val="28"/>
        </w:rPr>
      </w:pPr>
    </w:p>
    <w:p w:rsidR="00D8395B" w:rsidRDefault="008143A5">
      <w:pPr>
        <w:pStyle w:val="ListParagraph"/>
        <w:spacing w:after="0"/>
        <w:ind w:left="0"/>
        <w:jc w:val="both"/>
      </w:pPr>
      <w:r>
        <w:rPr>
          <w:rFonts w:cs="Calibri"/>
          <w:b/>
          <w:bCs/>
          <w:color w:val="E36C0A"/>
          <w:sz w:val="28"/>
          <w:szCs w:val="28"/>
        </w:rPr>
        <w:lastRenderedPageBreak/>
        <w:t>1. SISSEJUHATUS</w:t>
      </w:r>
    </w:p>
    <w:p w:rsidR="00D8395B" w:rsidRDefault="00D8395B">
      <w:pPr>
        <w:pStyle w:val="Standard"/>
        <w:spacing w:after="0"/>
        <w:jc w:val="both"/>
        <w:rPr>
          <w:rFonts w:cs="Calibri"/>
          <w:b/>
          <w:bCs/>
          <w:sz w:val="28"/>
          <w:szCs w:val="28"/>
        </w:rPr>
      </w:pPr>
    </w:p>
    <w:p w:rsidR="00D8395B" w:rsidRDefault="008143A5">
      <w:pPr>
        <w:pStyle w:val="Standard"/>
        <w:spacing w:after="0"/>
        <w:jc w:val="both"/>
      </w:pPr>
      <w:r>
        <w:rPr>
          <w:rFonts w:cs="Calibri"/>
          <w:bCs/>
          <w:sz w:val="28"/>
          <w:szCs w:val="28"/>
        </w:rPr>
        <w:t>1.1. Elukestev õpe on elulise tähtsusega üksikisiku ja ühiskonna arendamisel läbi võrdsuse, sotsiaalse kaasatuse, püsiva tööhõive ning isikliku arengu kindlustamise. Üha enam võrdsustatakse formaalse ning informaalse ja mitteformaalse õppe tulemusi. Selle põhjuseks on kesk-, kutse- ja kõrghariduse suutmatus alati tagada toimetulek kiiresti muutuvas majanduslikus keskkonnas. Inimeste arengupotentsiaal, selle võimalused ja sellele kehtivad ootused põhinevad senisest enam elu ja töö sh informaalse ning mitteformaalse õppe käigus omandatud teadmistel, oskustel ja pädevustel, mille tunnustamiseks on vaja valideerimist. Valideerimine on muutumas järjest tähtsamaks hariduspoliitikas, koolitamises ning globaalses inimressursi arendamises. Euroopa Liidu elukestva õppe initsiatiivi raames toimub mitteformaalse õppe valideerimine läbi mitmesuguste süsteemide ja mehhanismide, mis on loodud kooskõlas liikmesriikide seadusandlusega.</w:t>
      </w:r>
    </w:p>
    <w:p w:rsidR="00D8395B" w:rsidRDefault="00D8395B">
      <w:pPr>
        <w:pStyle w:val="ListParagraph"/>
        <w:spacing w:after="0"/>
        <w:ind w:left="0"/>
        <w:jc w:val="both"/>
        <w:rPr>
          <w:rFonts w:cs="Calibri"/>
          <w:bCs/>
          <w:sz w:val="28"/>
          <w:szCs w:val="28"/>
        </w:rPr>
      </w:pPr>
    </w:p>
    <w:p w:rsidR="00D8395B" w:rsidRDefault="008143A5">
      <w:pPr>
        <w:pStyle w:val="Standard"/>
        <w:spacing w:after="0"/>
        <w:jc w:val="both"/>
      </w:pPr>
      <w:r>
        <w:rPr>
          <w:rFonts w:cs="Calibri"/>
          <w:bCs/>
          <w:sz w:val="28"/>
          <w:szCs w:val="28"/>
        </w:rPr>
        <w:t>1.2. Haridus ja koolitamine on raamistiku aluseks, mis on abiks noortele oma elu üles ehitamisel. Isikliku arengu valdkonnas, nagu näiteks kaasatus, osalus ühiskonna või tulevas professionaalses elus, on esmatähtis pakkuda kvaliteetset õpet ja koolitamist, mis tagab selle, et kõik noored on vastava väljaõpet omavad aktiivsed ja vastutustundlikud kodanikud. Ligipääs kvaliteetsele haridusele ja koolitustele pole privileeg, vaid on iga Euroopa noore õigus.</w:t>
      </w:r>
    </w:p>
    <w:p w:rsidR="00D8395B" w:rsidRDefault="00D8395B">
      <w:pPr>
        <w:pStyle w:val="ListParagraph"/>
        <w:spacing w:after="0"/>
        <w:ind w:left="0"/>
        <w:jc w:val="both"/>
        <w:rPr>
          <w:rFonts w:cs="Calibri"/>
          <w:bCs/>
          <w:sz w:val="28"/>
          <w:szCs w:val="28"/>
        </w:rPr>
      </w:pPr>
    </w:p>
    <w:p w:rsidR="00D8395B" w:rsidRDefault="008143A5">
      <w:pPr>
        <w:pStyle w:val="Standard"/>
        <w:widowControl w:val="0"/>
        <w:spacing w:after="80"/>
        <w:jc w:val="both"/>
      </w:pPr>
      <w:r>
        <w:rPr>
          <w:rFonts w:cs="Calibri"/>
          <w:sz w:val="28"/>
          <w:szCs w:val="28"/>
        </w:rPr>
        <w:t xml:space="preserve"> 1.3. </w:t>
      </w:r>
      <w:r>
        <w:rPr>
          <w:rFonts w:cs="Calibri"/>
          <w:bCs/>
          <w:sz w:val="28"/>
          <w:szCs w:val="28"/>
        </w:rPr>
        <w:t xml:space="preserve">Enamikes riikides puudub konkreetne informaalse ja mitteformaalse õppe raames omandatud pädevuste/oskuste valideerimist puudutav seadusandlus. </w:t>
      </w:r>
      <w:r>
        <w:rPr>
          <w:rFonts w:cs="Calibri"/>
          <w:iCs/>
          <w:sz w:val="28"/>
          <w:szCs w:val="28"/>
        </w:rPr>
        <w:t>Peale vajalike seadusemuudatuste kindlaks tegemist ning nenderakendamist saab neist valideerimise õiguslik alus.</w:t>
      </w:r>
    </w:p>
    <w:p w:rsidR="00D8395B" w:rsidRDefault="00D8395B">
      <w:pPr>
        <w:pStyle w:val="Standard"/>
        <w:spacing w:after="0"/>
        <w:jc w:val="both"/>
        <w:rPr>
          <w:rFonts w:cs="Calibri"/>
          <w:bCs/>
          <w:sz w:val="28"/>
          <w:szCs w:val="28"/>
        </w:rPr>
      </w:pPr>
    </w:p>
    <w:p w:rsidR="00D8395B" w:rsidRDefault="008143A5">
      <w:pPr>
        <w:pStyle w:val="Standard"/>
        <w:spacing w:after="0"/>
        <w:jc w:val="both"/>
      </w:pPr>
      <w:r>
        <w:rPr>
          <w:rFonts w:cs="Calibri"/>
          <w:sz w:val="28"/>
          <w:szCs w:val="28"/>
        </w:rPr>
        <w:t>1.4. Mitteformaalse ja informaalse õppe tulemuste valideerimise protsess võimaldab võtta arvesse kõik koolituste läbimist puudutavad dokumendid, mille on väljastanud ka mittelitsentseeritud kutsekoolitusi pakkuvad organisatsioonid (MTÜ-d, tööandjad, ametiühingud, organisatsioonide filiaalid jne).</w:t>
      </w:r>
    </w:p>
    <w:p w:rsidR="00D8395B" w:rsidRDefault="00D8395B">
      <w:pPr>
        <w:pStyle w:val="Standard"/>
        <w:spacing w:after="0"/>
        <w:jc w:val="both"/>
        <w:rPr>
          <w:rFonts w:cs="Calibri"/>
          <w:bCs/>
          <w:sz w:val="28"/>
          <w:szCs w:val="28"/>
        </w:rPr>
      </w:pPr>
    </w:p>
    <w:p w:rsidR="00D8395B" w:rsidRDefault="008143A5">
      <w:pPr>
        <w:pStyle w:val="Standard"/>
        <w:jc w:val="both"/>
      </w:pPr>
      <w:r>
        <w:rPr>
          <w:rFonts w:cs="Calibri"/>
          <w:bCs/>
          <w:sz w:val="28"/>
          <w:szCs w:val="28"/>
        </w:rPr>
        <w:lastRenderedPageBreak/>
        <w:t xml:space="preserve">1.5. Käesolev dokument tutvustab mitteformaalse õppe valideerimise aluseks olevaid põhimõtteid ja reegleid, mis on kooskõlastatud Euroopa Liidu inimressursi arendamise ja sotsiaalse arengu juhistega. Mudeli välja töötamisel kasutati Euroopa Komisjoni ja selle allasutuste alusdokumente sh Elukestva õppe memorandum (2001), Kopenhaageni deklaratsioon (2002), Euroopa elukestvaõppe kvalifikatsiooniraamistik (2008), Euroopa Komisjoni erikomisjonide üheksat riiki (Bulgaaria, Rumeenia, Itaalia, Hispaania, Läti, Leedu, Brasiilia, Türgi, Eesti) käsitlevad aruanded. Kasutati ka teistes liikmesriikides läbi viidud valideerimise süsteemi ja meetodeid puudutavate uurimuste tulemusi.  </w:t>
      </w:r>
    </w:p>
    <w:p w:rsidR="00D8395B" w:rsidRDefault="008143A5">
      <w:pPr>
        <w:pStyle w:val="ListParagraph"/>
        <w:ind w:left="0"/>
        <w:jc w:val="both"/>
      </w:pPr>
      <w:r>
        <w:rPr>
          <w:rFonts w:cs="Calibri"/>
          <w:bCs/>
          <w:sz w:val="28"/>
          <w:szCs w:val="28"/>
        </w:rPr>
        <w:t>1.6. Valideerimise mudeli kasutusele võtmine on tähtis samm Euroopa elukestva õppe valdkonna ühtsustamisel ning see on vajalikuks investeeringuks, mis toob endaga kaasa pikaajalist kasu inimressursi arendamise valdkonnas.</w:t>
      </w:r>
    </w:p>
    <w:p w:rsidR="00D8395B" w:rsidRDefault="00D8395B">
      <w:pPr>
        <w:pStyle w:val="ListParagraph"/>
        <w:ind w:left="0"/>
        <w:jc w:val="both"/>
        <w:rPr>
          <w:rFonts w:cs="Calibri"/>
          <w:bCs/>
          <w:sz w:val="28"/>
          <w:szCs w:val="28"/>
        </w:rPr>
      </w:pPr>
    </w:p>
    <w:p w:rsidR="00D8395B" w:rsidRDefault="008143A5">
      <w:pPr>
        <w:pStyle w:val="ListParagraph"/>
        <w:ind w:left="0"/>
      </w:pPr>
      <w:r>
        <w:rPr>
          <w:rFonts w:cs="Calibri"/>
          <w:bCs/>
          <w:sz w:val="28"/>
          <w:szCs w:val="28"/>
        </w:rPr>
        <w:t>1.7. Mudelisse on võimalik teha asjakohaseid muudatusi. Muudatusi saab teha peale piloottestimise tulemuste analüüsi. Vastava ettepaneku teeb projekti rakendamise eest vastutav töögrupp.</w:t>
      </w:r>
    </w:p>
    <w:p w:rsidR="00D8395B" w:rsidRDefault="00D8395B">
      <w:pPr>
        <w:pStyle w:val="ListParagraph"/>
        <w:ind w:left="0"/>
        <w:rPr>
          <w:rFonts w:cs="Calibri"/>
          <w:bCs/>
          <w:sz w:val="28"/>
          <w:szCs w:val="28"/>
        </w:rPr>
      </w:pPr>
    </w:p>
    <w:p w:rsidR="00D8395B" w:rsidRDefault="008143A5">
      <w:pPr>
        <w:pStyle w:val="Standard"/>
        <w:widowControl w:val="0"/>
        <w:spacing w:after="80"/>
        <w:jc w:val="both"/>
      </w:pPr>
      <w:r>
        <w:rPr>
          <w:rFonts w:cs="Calibri"/>
          <w:iCs/>
          <w:sz w:val="28"/>
          <w:szCs w:val="28"/>
        </w:rPr>
        <w:t>1.8. Saades aru kvaliteetse informaalse hariduse tähtsusest ning selle mõjust noortele oleme veendunud, et on jõudnud aeg selle aktsepteerimiseks ametiasutuste, eraettevõtete, MTÜ-de ja üldsuse poolt, mis tagab selle arendamise, sertifitseerimise ja valideerimise ning igapäevase rakendamise võimalikkuse. Selle lähtudes peab projekti konsortsium käesolevat dokumenti enda ametliku informaalset ja mitteformaalset õpet (MFÕ) puudutava seisukoha esindajaks.</w:t>
      </w:r>
    </w:p>
    <w:p w:rsidR="00D8395B" w:rsidRDefault="00D8395B">
      <w:pPr>
        <w:pStyle w:val="ListParagraph"/>
        <w:spacing w:after="0"/>
        <w:ind w:left="0"/>
        <w:jc w:val="both"/>
        <w:rPr>
          <w:rFonts w:cs="Calibri"/>
          <w:bCs/>
          <w:sz w:val="28"/>
          <w:szCs w:val="28"/>
        </w:rPr>
      </w:pPr>
    </w:p>
    <w:p w:rsidR="00D8395B" w:rsidRDefault="008143A5">
      <w:pPr>
        <w:pStyle w:val="Standard"/>
        <w:widowControl w:val="0"/>
        <w:spacing w:after="80"/>
        <w:jc w:val="both"/>
      </w:pPr>
      <w:r>
        <w:rPr>
          <w:rFonts w:cs="Calibri"/>
          <w:iCs/>
          <w:sz w:val="28"/>
          <w:szCs w:val="28"/>
        </w:rPr>
        <w:t>1.9. Informaalne ja mitteformaalne haridus on peamiseks noorteorganisatsioonide ja noorte endi vaheliseks interaktsioonivahendiks. “Euroopa elukestva õppe strateegia 2014-2020”  sätestab, et:</w:t>
      </w:r>
    </w:p>
    <w:p w:rsidR="00D8395B" w:rsidRDefault="00D8395B">
      <w:pPr>
        <w:pStyle w:val="ListParagraph"/>
        <w:ind w:left="0"/>
        <w:rPr>
          <w:rFonts w:cs="Calibri"/>
          <w:bCs/>
          <w:sz w:val="28"/>
          <w:szCs w:val="28"/>
        </w:rPr>
      </w:pPr>
    </w:p>
    <w:p w:rsidR="00D8395B" w:rsidRDefault="008143A5">
      <w:pPr>
        <w:pStyle w:val="ListParagraph"/>
        <w:widowControl w:val="0"/>
        <w:numPr>
          <w:ilvl w:val="0"/>
          <w:numId w:val="104"/>
        </w:numPr>
        <w:spacing w:after="80"/>
        <w:jc w:val="both"/>
      </w:pPr>
      <w:r>
        <w:rPr>
          <w:rFonts w:cs="Calibri"/>
          <w:iCs/>
          <w:sz w:val="28"/>
          <w:szCs w:val="28"/>
        </w:rPr>
        <w:lastRenderedPageBreak/>
        <w:t>MTÜ-de pakutav mitteformaalne haridus on äärmiselt efektiivne võtmepädevuste ja nn “pehmete oskuste” arendamisel;</w:t>
      </w:r>
    </w:p>
    <w:p w:rsidR="00D8395B" w:rsidRDefault="008143A5">
      <w:pPr>
        <w:pStyle w:val="ListParagraph"/>
        <w:widowControl w:val="0"/>
        <w:numPr>
          <w:ilvl w:val="0"/>
          <w:numId w:val="23"/>
        </w:numPr>
        <w:spacing w:after="80"/>
        <w:jc w:val="both"/>
      </w:pPr>
      <w:r>
        <w:rPr>
          <w:rFonts w:cs="Calibri"/>
          <w:iCs/>
          <w:sz w:val="28"/>
          <w:szCs w:val="28"/>
        </w:rPr>
        <w:t>noorteorganisatsioonid ja MTÜ-d on peamisteks mitteformaalse õppe pakkujateks;</w:t>
      </w:r>
    </w:p>
    <w:p w:rsidR="00D8395B" w:rsidRDefault="008143A5">
      <w:pPr>
        <w:pStyle w:val="ListParagraph"/>
        <w:widowControl w:val="0"/>
        <w:numPr>
          <w:ilvl w:val="0"/>
          <w:numId w:val="23"/>
        </w:numPr>
        <w:spacing w:after="80"/>
        <w:jc w:val="both"/>
      </w:pPr>
      <w:r>
        <w:rPr>
          <w:rFonts w:cs="Calibri"/>
          <w:iCs/>
          <w:sz w:val="28"/>
          <w:szCs w:val="28"/>
        </w:rPr>
        <w:t>arvestades asjaolu, et teatud protsent Euroopa noori kasutavad ikka veel MFÕ-d viitab selle standardiseerimise ja tulemuste valideerimise vajalikkusele.</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b/>
          <w:color w:val="E36C0A"/>
          <w:sz w:val="28"/>
          <w:szCs w:val="28"/>
        </w:rPr>
        <w:t>2. DOKUMENDI EESMÄRK</w:t>
      </w:r>
    </w:p>
    <w:p w:rsidR="00D8395B" w:rsidRDefault="00D8395B">
      <w:pPr>
        <w:pStyle w:val="ListParagraph"/>
        <w:spacing w:after="0"/>
        <w:jc w:val="both"/>
        <w:rPr>
          <w:rFonts w:cs="Calibri"/>
          <w:b/>
          <w:sz w:val="28"/>
          <w:szCs w:val="28"/>
        </w:rPr>
      </w:pPr>
    </w:p>
    <w:p w:rsidR="00D8395B" w:rsidRDefault="008143A5">
      <w:pPr>
        <w:pStyle w:val="Standard"/>
        <w:widowControl w:val="0"/>
        <w:spacing w:after="80"/>
        <w:jc w:val="both"/>
      </w:pPr>
      <w:r>
        <w:rPr>
          <w:rFonts w:cs="Calibri"/>
          <w:iCs/>
          <w:sz w:val="28"/>
          <w:szCs w:val="28"/>
        </w:rPr>
        <w:t>Pakkuda institutsioonidele, organisatsioonidele ja üldsusele valideerimise rakendamiseks ja mitteformaalse õppe väljundite kvaliteetstandardite loomiseks vajalikke samme ja meetodeid:</w:t>
      </w:r>
    </w:p>
    <w:p w:rsidR="00D8395B" w:rsidRDefault="00D8395B">
      <w:pPr>
        <w:pStyle w:val="Standard"/>
        <w:spacing w:after="0" w:line="240" w:lineRule="auto"/>
        <w:jc w:val="both"/>
        <w:rPr>
          <w:rFonts w:cs="Calibri"/>
          <w:sz w:val="28"/>
          <w:szCs w:val="28"/>
        </w:rPr>
      </w:pPr>
    </w:p>
    <w:p w:rsidR="00D8395B" w:rsidRDefault="008143A5">
      <w:pPr>
        <w:pStyle w:val="ListParagraph"/>
        <w:widowControl w:val="0"/>
        <w:numPr>
          <w:ilvl w:val="0"/>
          <w:numId w:val="105"/>
        </w:numPr>
        <w:spacing w:after="80"/>
        <w:jc w:val="both"/>
      </w:pPr>
      <w:r>
        <w:rPr>
          <w:rFonts w:cs="Calibri"/>
          <w:iCs/>
          <w:sz w:val="28"/>
          <w:szCs w:val="28"/>
        </w:rPr>
        <w:t>panustada mitteformaalse hariduse nähtavuse parandamiseks nii üldsuse kui ka erasektori seisukohalt;</w:t>
      </w:r>
    </w:p>
    <w:p w:rsidR="00D8395B" w:rsidRDefault="008143A5">
      <w:pPr>
        <w:pStyle w:val="ListParagraph"/>
        <w:numPr>
          <w:ilvl w:val="0"/>
          <w:numId w:val="24"/>
        </w:numPr>
        <w:spacing w:after="0" w:line="240" w:lineRule="auto"/>
        <w:jc w:val="both"/>
      </w:pPr>
      <w:r>
        <w:rPr>
          <w:rFonts w:cs="Calibri"/>
          <w:sz w:val="28"/>
          <w:szCs w:val="28"/>
        </w:rPr>
        <w:t>tagada mitteformaalse hariduse parem kvaliteet;</w:t>
      </w:r>
    </w:p>
    <w:p w:rsidR="00D8395B" w:rsidRDefault="008143A5">
      <w:pPr>
        <w:pStyle w:val="ListParagraph"/>
        <w:widowControl w:val="0"/>
        <w:numPr>
          <w:ilvl w:val="0"/>
          <w:numId w:val="24"/>
        </w:numPr>
        <w:spacing w:after="80"/>
        <w:jc w:val="both"/>
      </w:pPr>
      <w:r>
        <w:rPr>
          <w:rFonts w:cs="Calibri"/>
          <w:iCs/>
          <w:sz w:val="28"/>
          <w:szCs w:val="28"/>
        </w:rPr>
        <w:t>tekitada noortes huvi informaalse ja mitteformaalse hariduse vastu.</w:t>
      </w:r>
    </w:p>
    <w:p w:rsidR="00D8395B" w:rsidRDefault="00D8395B">
      <w:pPr>
        <w:pStyle w:val="ListParagraph"/>
        <w:spacing w:after="0"/>
        <w:jc w:val="both"/>
        <w:rPr>
          <w:rFonts w:cs="Calibri"/>
          <w:sz w:val="28"/>
          <w:szCs w:val="28"/>
        </w:rPr>
      </w:pPr>
    </w:p>
    <w:p w:rsidR="00D8395B" w:rsidRDefault="008143A5">
      <w:pPr>
        <w:pStyle w:val="Standard"/>
        <w:spacing w:after="0"/>
        <w:jc w:val="both"/>
      </w:pPr>
      <w:r>
        <w:rPr>
          <w:rFonts w:cs="Calibri"/>
          <w:b/>
          <w:color w:val="E36C0A"/>
          <w:sz w:val="28"/>
          <w:szCs w:val="28"/>
        </w:rPr>
        <w:t>3. KASUTATAVAD MÕISTED</w:t>
      </w:r>
    </w:p>
    <w:p w:rsidR="00D8395B" w:rsidRDefault="00D8395B">
      <w:pPr>
        <w:pStyle w:val="Standard"/>
        <w:spacing w:after="0"/>
        <w:jc w:val="both"/>
        <w:rPr>
          <w:rFonts w:cs="Calibri"/>
          <w:b/>
          <w:color w:val="E36C0A"/>
          <w:sz w:val="28"/>
          <w:szCs w:val="28"/>
        </w:rPr>
      </w:pPr>
    </w:p>
    <w:p w:rsidR="00D8395B" w:rsidRDefault="008143A5">
      <w:pPr>
        <w:pStyle w:val="Standard"/>
        <w:spacing w:after="0"/>
        <w:jc w:val="both"/>
      </w:pPr>
      <w:r>
        <w:rPr>
          <w:rFonts w:cs="Calibri"/>
          <w:b/>
          <w:color w:val="0070C0"/>
          <w:sz w:val="28"/>
          <w:szCs w:val="28"/>
        </w:rPr>
        <w:t>TÖÖGRUPP TÖÖTAS VÄLJA JA KASUTAS JÄRGMISED DEFINITSIOONID JA MÕISTED:</w:t>
      </w:r>
    </w:p>
    <w:p w:rsidR="00D8395B" w:rsidRDefault="00D8395B">
      <w:pPr>
        <w:pStyle w:val="ListParagraph"/>
        <w:spacing w:after="0"/>
        <w:jc w:val="both"/>
        <w:rPr>
          <w:rFonts w:cs="Calibri"/>
          <w:b/>
          <w:sz w:val="28"/>
          <w:szCs w:val="28"/>
        </w:rPr>
      </w:pPr>
    </w:p>
    <w:p w:rsidR="00D8395B" w:rsidRDefault="008143A5">
      <w:pPr>
        <w:pStyle w:val="Standard"/>
        <w:widowControl w:val="0"/>
        <w:spacing w:after="80"/>
        <w:jc w:val="both"/>
      </w:pPr>
      <w:r>
        <w:rPr>
          <w:rFonts w:cs="Calibri"/>
          <w:b/>
          <w:i/>
          <w:iCs/>
          <w:sz w:val="28"/>
          <w:szCs w:val="28"/>
        </w:rPr>
        <w:t xml:space="preserve">Formaalset haridust/õpet </w:t>
      </w:r>
      <w:r>
        <w:rPr>
          <w:rFonts w:cs="Calibri"/>
          <w:iCs/>
          <w:sz w:val="28"/>
          <w:szCs w:val="28"/>
        </w:rPr>
        <w:t>pakutakse organiseeritud ja struktureerid keskkonnas, mis on loodud spetsiaalselt õppimiseks ning reeglina soodustab kvalifikatsioonide/sertifikaadi/diplomi omandamist</w:t>
      </w:r>
      <w:r>
        <w:rPr>
          <w:rFonts w:cs="Calibri"/>
          <w:b/>
          <w:iCs/>
          <w:sz w:val="28"/>
          <w:szCs w:val="28"/>
        </w:rPr>
        <w:t xml:space="preserve">. </w:t>
      </w:r>
      <w:r>
        <w:rPr>
          <w:rFonts w:cs="Calibri"/>
          <w:iCs/>
          <w:sz w:val="28"/>
          <w:szCs w:val="28"/>
        </w:rPr>
        <w:t>Üldharidussüsteemi astmeteks on: põhi-, kutse-, kesk- ja kõrgharidus.</w:t>
      </w:r>
    </w:p>
    <w:p w:rsidR="00D8395B" w:rsidRDefault="00D8395B">
      <w:pPr>
        <w:pStyle w:val="Standard"/>
        <w:spacing w:after="0" w:line="240" w:lineRule="auto"/>
        <w:jc w:val="both"/>
        <w:rPr>
          <w:rFonts w:cs="Calibri"/>
          <w:b/>
          <w:i/>
          <w:sz w:val="28"/>
          <w:szCs w:val="28"/>
        </w:rPr>
      </w:pPr>
    </w:p>
    <w:p w:rsidR="00D8395B" w:rsidRDefault="008143A5">
      <w:pPr>
        <w:pStyle w:val="Standard"/>
        <w:widowControl w:val="0"/>
        <w:spacing w:after="80"/>
        <w:jc w:val="both"/>
      </w:pPr>
      <w:r>
        <w:rPr>
          <w:rFonts w:cs="Calibri"/>
          <w:b/>
          <w:i/>
          <w:iCs/>
          <w:sz w:val="28"/>
          <w:szCs w:val="28"/>
        </w:rPr>
        <w:t>Mitteformaalne õpe/õppimine</w:t>
      </w:r>
      <w:r>
        <w:rPr>
          <w:rFonts w:cs="Calibri"/>
          <w:i/>
          <w:iCs/>
          <w:sz w:val="28"/>
          <w:szCs w:val="28"/>
        </w:rPr>
        <w:t xml:space="preserve"> </w:t>
      </w:r>
      <w:r>
        <w:rPr>
          <w:rFonts w:cs="Calibri"/>
          <w:iCs/>
          <w:sz w:val="28"/>
          <w:szCs w:val="28"/>
        </w:rPr>
        <w:t xml:space="preserve">toimub väljaspool formaalset haridussüsteemi, kuid on vaatamata sellele selgelt struktureeritud protsess konkreetsete väljunditega. Peamisteks mitteformaalsele õppele kehtivateks nõueteks on </w:t>
      </w:r>
      <w:r>
        <w:rPr>
          <w:rFonts w:cs="Calibri"/>
          <w:iCs/>
          <w:sz w:val="28"/>
          <w:szCs w:val="28"/>
        </w:rPr>
        <w:lastRenderedPageBreak/>
        <w:t>vabatahtlik osalus, mille tulemusena võivad osalejad saada omandatud teadmisi tõendava sertifikaadi. Koolitajal/treeneril on aktiivne roll kogu protsessis. Mitteformaalsel õppel (MFÕ) on organiseeritud hariduslik ja koolitamise protsess, mis toimub paralleelselt olemasolevate formaalsete haridussüsteemidega, kuid erinevalt neist, ei ole selle tulemuseks alati sertifikaat. Erinevalt informaalsest õppest, on mitteformaalses õppes osaleja teadlik tehtavatest edusammudest ning omandatavatest teadmistest.</w:t>
      </w:r>
    </w:p>
    <w:p w:rsidR="00D8395B" w:rsidRDefault="00D8395B">
      <w:pPr>
        <w:pStyle w:val="Standard"/>
        <w:spacing w:after="0" w:line="240" w:lineRule="auto"/>
        <w:jc w:val="both"/>
        <w:rPr>
          <w:rFonts w:cs="Calibri"/>
          <w:sz w:val="28"/>
          <w:szCs w:val="28"/>
        </w:rPr>
      </w:pPr>
    </w:p>
    <w:p w:rsidR="00D8395B" w:rsidRDefault="008143A5">
      <w:pPr>
        <w:pStyle w:val="Standard"/>
        <w:widowControl w:val="0"/>
        <w:spacing w:after="80"/>
        <w:jc w:val="both"/>
      </w:pPr>
      <w:r>
        <w:rPr>
          <w:rFonts w:cs="Calibri"/>
          <w:b/>
          <w:i/>
          <w:iCs/>
          <w:sz w:val="28"/>
          <w:szCs w:val="28"/>
        </w:rPr>
        <w:t>Iseseisev õppimine</w:t>
      </w:r>
      <w:r>
        <w:rPr>
          <w:rFonts w:cs="Calibri"/>
          <w:b/>
          <w:iCs/>
          <w:sz w:val="28"/>
          <w:szCs w:val="28"/>
        </w:rPr>
        <w:t xml:space="preserve"> </w:t>
      </w:r>
      <w:r>
        <w:rPr>
          <w:rFonts w:cs="Calibri"/>
          <w:iCs/>
          <w:sz w:val="28"/>
          <w:szCs w:val="28"/>
        </w:rPr>
        <w:t>toimub individuaalselt ega pruugi alati endaga kaasa tuua pidevat teadmiste ja oskuste omandamist. Sellel puudub ametlik sertifitseerimise või tunnustamise vorm.</w:t>
      </w:r>
    </w:p>
    <w:p w:rsidR="00D8395B" w:rsidRDefault="00D8395B">
      <w:pPr>
        <w:pStyle w:val="Default"/>
        <w:jc w:val="both"/>
        <w:rPr>
          <w:sz w:val="28"/>
          <w:szCs w:val="28"/>
        </w:rPr>
      </w:pPr>
    </w:p>
    <w:p w:rsidR="00D8395B" w:rsidRDefault="008143A5">
      <w:pPr>
        <w:pStyle w:val="Standard"/>
        <w:widowControl w:val="0"/>
        <w:spacing w:after="80"/>
        <w:jc w:val="both"/>
      </w:pPr>
      <w:r>
        <w:rPr>
          <w:rFonts w:cs="Calibri"/>
          <w:b/>
          <w:i/>
          <w:iCs/>
          <w:sz w:val="28"/>
          <w:szCs w:val="28"/>
        </w:rPr>
        <w:t xml:space="preserve">Valideerimine </w:t>
      </w:r>
      <w:r>
        <w:rPr>
          <w:rFonts w:cs="Calibri"/>
          <w:iCs/>
          <w:sz w:val="28"/>
          <w:szCs w:val="28"/>
        </w:rPr>
        <w:t xml:space="preserve">on </w:t>
      </w:r>
      <w:r>
        <w:rPr>
          <w:rFonts w:cs="Calibri"/>
          <w:i/>
          <w:iCs/>
          <w:sz w:val="28"/>
          <w:szCs w:val="28"/>
        </w:rPr>
        <w:t>informaalse ja mitteformaalse õppe käigus omandatud teadmiste, oskuste ning pädevuste identifitseerimise, hindamise, tunnustamise ja sertifitseerimise protsess</w:t>
      </w:r>
      <w:r>
        <w:rPr>
          <w:rFonts w:cs="Calibri"/>
          <w:iCs/>
          <w:sz w:val="28"/>
          <w:szCs w:val="28"/>
        </w:rPr>
        <w:t>. Õpiväljundite valideerimist on defineeritud, kui elukestva õppe valdkonna tähtsamaid prioriteete mitmetes Euroopa poliitilistes ja strateegilistes dokumentides.</w:t>
      </w:r>
    </w:p>
    <w:p w:rsidR="00D8395B" w:rsidRDefault="00D8395B">
      <w:pPr>
        <w:pStyle w:val="Default"/>
        <w:jc w:val="both"/>
        <w:rPr>
          <w:sz w:val="28"/>
          <w:szCs w:val="28"/>
        </w:rPr>
      </w:pPr>
    </w:p>
    <w:p w:rsidR="00D8395B" w:rsidRDefault="008143A5">
      <w:pPr>
        <w:pStyle w:val="Standard"/>
        <w:widowControl w:val="0"/>
        <w:spacing w:after="80"/>
        <w:jc w:val="both"/>
      </w:pPr>
      <w:r>
        <w:rPr>
          <w:rFonts w:cs="Calibri"/>
          <w:b/>
          <w:i/>
          <w:iCs/>
          <w:sz w:val="28"/>
          <w:szCs w:val="28"/>
        </w:rPr>
        <w:t xml:space="preserve">Standardiseerimine </w:t>
      </w:r>
      <w:r>
        <w:rPr>
          <w:rFonts w:cs="Calibri"/>
          <w:iCs/>
          <w:sz w:val="28"/>
          <w:szCs w:val="28"/>
        </w:rPr>
        <w:t>on oodatavate tulemuste ühtsustamine. Mõiste “standard” defineerimisel arvestati järgnevat: standard, kui riiklik dokument; inimvajaduste rahuldatuse tase ühiskonnas või riigis ning elatusstandard.</w:t>
      </w:r>
    </w:p>
    <w:p w:rsidR="00D8395B" w:rsidRDefault="008143A5">
      <w:pPr>
        <w:pStyle w:val="Standard"/>
        <w:widowControl w:val="0"/>
        <w:spacing w:after="80"/>
        <w:jc w:val="both"/>
      </w:pPr>
      <w:r>
        <w:rPr>
          <w:rFonts w:cs="Calibri"/>
          <w:iCs/>
          <w:sz w:val="28"/>
          <w:szCs w:val="28"/>
        </w:rPr>
        <w:t>Käesoleva dokumendi raames mõiste “standard” tähendab järgnevat: riiklikult tunnistatud dokument, mis seab MFÕ üldised koolitusstandardid.</w:t>
      </w:r>
    </w:p>
    <w:p w:rsidR="00D8395B" w:rsidRDefault="00D8395B">
      <w:pPr>
        <w:pStyle w:val="Textbody"/>
        <w:spacing w:after="0" w:line="240" w:lineRule="auto"/>
        <w:rPr>
          <w:b/>
          <w:bCs/>
          <w:i/>
          <w:iCs/>
          <w:sz w:val="28"/>
          <w:szCs w:val="28"/>
        </w:rPr>
      </w:pPr>
    </w:p>
    <w:p w:rsidR="00D8395B" w:rsidRDefault="008143A5">
      <w:pPr>
        <w:pStyle w:val="Standard"/>
        <w:widowControl w:val="0"/>
        <w:spacing w:after="80"/>
        <w:jc w:val="both"/>
      </w:pPr>
      <w:r>
        <w:rPr>
          <w:rFonts w:cs="Calibri"/>
          <w:b/>
          <w:i/>
          <w:iCs/>
          <w:sz w:val="28"/>
          <w:szCs w:val="28"/>
        </w:rPr>
        <w:t>Mitteformaalse õppe kvaliteet</w:t>
      </w:r>
      <w:r>
        <w:rPr>
          <w:rFonts w:cs="Calibri"/>
          <w:iCs/>
          <w:sz w:val="28"/>
          <w:szCs w:val="28"/>
        </w:rPr>
        <w:t xml:space="preserve"> on MTÜ-de poolt pakutava õppe vastavus ühiskonna ja õppurite vajadustele. MFÕ kvaliteedi peab kindlaks määrama riik ja kohalikud esindajad (nt kohalikud omavalitsused) arvestades osalejate vajadusi.  Nendeks võivad olla: noored ja noorteorganisatsioonid, ülejäänud vanuserühmadest pärit õppurid, MTÜ-d, erasektor, ametiühingud ja avalik võim. Kvaliteetstandardite määramisel peab arvestama kogukonna, ühiskonna ja riigi vajadusi.</w:t>
      </w:r>
    </w:p>
    <w:p w:rsidR="00D8395B" w:rsidRDefault="00D8395B">
      <w:pPr>
        <w:pStyle w:val="Textbody"/>
        <w:spacing w:after="0" w:line="240" w:lineRule="auto"/>
        <w:rPr>
          <w:b/>
          <w:bCs/>
          <w:i/>
          <w:iCs/>
          <w:sz w:val="28"/>
          <w:szCs w:val="28"/>
        </w:rPr>
      </w:pPr>
    </w:p>
    <w:p w:rsidR="00D8395B" w:rsidRDefault="008143A5">
      <w:pPr>
        <w:pStyle w:val="Standard"/>
        <w:widowControl w:val="0"/>
        <w:spacing w:after="80"/>
        <w:jc w:val="both"/>
      </w:pPr>
      <w:r>
        <w:rPr>
          <w:rFonts w:cs="Calibri"/>
          <w:b/>
          <w:i/>
          <w:iCs/>
          <w:sz w:val="28"/>
          <w:szCs w:val="28"/>
        </w:rPr>
        <w:t xml:space="preserve">Kvaliteetstandard </w:t>
      </w:r>
      <w:r>
        <w:rPr>
          <w:rFonts w:cs="Calibri"/>
          <w:iCs/>
          <w:sz w:val="28"/>
          <w:szCs w:val="28"/>
        </w:rPr>
        <w:t xml:space="preserve">on kvaliteedi standardiseerimiseks kasutatav raamistik. See </w:t>
      </w:r>
      <w:r>
        <w:rPr>
          <w:rFonts w:cs="Calibri"/>
          <w:iCs/>
          <w:sz w:val="28"/>
          <w:szCs w:val="28"/>
        </w:rPr>
        <w:lastRenderedPageBreak/>
        <w:t>tugineb mitteformaalse õppe sügavale mõistmisele. Valideerimise kontekstis peab mitteformaalse õppe kvaliteetstandard rajanema ühtsustavale elemendile, mis on otseselt seotud osalejate vajadustega ning seda peab käsitlema, kui ühtset mitteformaalse õppe kvaliteeti määravat tervikut.</w:t>
      </w:r>
    </w:p>
    <w:p w:rsidR="00D8395B" w:rsidRDefault="00D8395B">
      <w:pPr>
        <w:pStyle w:val="Textbody"/>
        <w:spacing w:after="0" w:line="240" w:lineRule="auto"/>
        <w:rPr>
          <w:b/>
          <w:i/>
          <w:sz w:val="28"/>
          <w:szCs w:val="28"/>
        </w:rPr>
      </w:pPr>
    </w:p>
    <w:p w:rsidR="00D8395B" w:rsidRDefault="008143A5">
      <w:pPr>
        <w:pStyle w:val="Standard"/>
        <w:widowControl w:val="0"/>
        <w:spacing w:after="80"/>
        <w:jc w:val="both"/>
      </w:pPr>
      <w:r>
        <w:rPr>
          <w:rFonts w:cs="Calibri"/>
          <w:b/>
          <w:i/>
          <w:iCs/>
          <w:sz w:val="28"/>
          <w:szCs w:val="28"/>
        </w:rPr>
        <w:t>Kvaliteedi hindamine</w:t>
      </w:r>
      <w:r>
        <w:rPr>
          <w:rFonts w:cs="Calibri"/>
          <w:iCs/>
          <w:sz w:val="28"/>
          <w:szCs w:val="28"/>
        </w:rPr>
        <w:t xml:space="preserve"> on iga-aastane aruanne, mis käsitleb MFÕ meetodite tulemusi. Neid tuleb käsitleda eelkõige õppijatele ja üldsusele pakutava kasulikkuse ning “Euroopa 2020” strateegia eesmärkide saavutamise kontekstis.</w:t>
      </w:r>
    </w:p>
    <w:p w:rsidR="00D8395B" w:rsidRDefault="00D8395B">
      <w:pPr>
        <w:pStyle w:val="Default"/>
        <w:jc w:val="both"/>
        <w:rPr>
          <w:b/>
          <w:i/>
          <w:color w:val="00000A"/>
          <w:sz w:val="28"/>
          <w:szCs w:val="28"/>
        </w:rPr>
      </w:pPr>
    </w:p>
    <w:p w:rsidR="00D8395B" w:rsidRDefault="008143A5">
      <w:pPr>
        <w:pStyle w:val="Standard"/>
        <w:widowControl w:val="0"/>
        <w:spacing w:after="80"/>
        <w:jc w:val="both"/>
      </w:pPr>
      <w:r>
        <w:rPr>
          <w:rFonts w:cs="Calibri"/>
          <w:b/>
          <w:i/>
          <w:iCs/>
          <w:sz w:val="28"/>
          <w:szCs w:val="28"/>
        </w:rPr>
        <w:t>Sertifitseerimine</w:t>
      </w:r>
      <w:r>
        <w:rPr>
          <w:rFonts w:cs="Calibri"/>
          <w:iCs/>
          <w:sz w:val="28"/>
          <w:szCs w:val="28"/>
        </w:rPr>
        <w:t xml:space="preserve"> on dokumendi väljastamine, mis on tunnustatud ja väljastatud konkreetse selle kvaliteedi eest vastutava ameti poolt.</w:t>
      </w:r>
    </w:p>
    <w:p w:rsidR="00D8395B" w:rsidRDefault="00D8395B">
      <w:pPr>
        <w:pStyle w:val="Default"/>
        <w:spacing w:line="276" w:lineRule="auto"/>
        <w:jc w:val="both"/>
        <w:rPr>
          <w:color w:val="00000A"/>
          <w:sz w:val="28"/>
          <w:szCs w:val="28"/>
        </w:rPr>
      </w:pPr>
    </w:p>
    <w:p w:rsidR="00D8395B" w:rsidRDefault="008143A5">
      <w:pPr>
        <w:pStyle w:val="Standard"/>
        <w:widowControl w:val="0"/>
        <w:spacing w:after="80"/>
        <w:jc w:val="both"/>
      </w:pPr>
      <w:r>
        <w:rPr>
          <w:rFonts w:cs="Calibri"/>
          <w:b/>
          <w:bCs/>
          <w:color w:val="E36C0A"/>
          <w:sz w:val="28"/>
          <w:szCs w:val="28"/>
        </w:rPr>
        <w:t>4. MFÕ KUI STRATEEGILISE TÄHTSUSEGA PRIORITEET POLIITIKA ARENDAMISEL JA ELLUVIIMISEL</w:t>
      </w:r>
    </w:p>
    <w:p w:rsidR="00D8395B" w:rsidRDefault="00D8395B">
      <w:pPr>
        <w:pStyle w:val="Standard"/>
        <w:spacing w:after="0" w:line="240" w:lineRule="auto"/>
        <w:jc w:val="both"/>
        <w:rPr>
          <w:rFonts w:cs="Calibri"/>
          <w:b/>
          <w:bCs/>
          <w:sz w:val="28"/>
          <w:szCs w:val="28"/>
        </w:rPr>
      </w:pPr>
    </w:p>
    <w:p w:rsidR="00D8395B" w:rsidRDefault="008143A5">
      <w:pPr>
        <w:pStyle w:val="Standard"/>
        <w:spacing w:after="0"/>
        <w:jc w:val="both"/>
      </w:pPr>
      <w:r>
        <w:rPr>
          <w:rFonts w:cs="Calibri"/>
          <w:bCs/>
          <w:sz w:val="28"/>
          <w:szCs w:val="28"/>
        </w:rPr>
        <w:t>Mitteformaalse õppe (MFÕ) eesmärgiks on selle rakendamine üksikisiku vajaduste ja huvide rahuldamiseks. MFÕ teenib ühiskonna huve ning sellega arvestatakse hariduspoliitika kujundamisel.</w:t>
      </w:r>
    </w:p>
    <w:p w:rsidR="00D8395B" w:rsidRDefault="00D8395B">
      <w:pPr>
        <w:pStyle w:val="Standard"/>
        <w:spacing w:after="0" w:line="240" w:lineRule="auto"/>
        <w:jc w:val="both"/>
        <w:rPr>
          <w:rFonts w:cs="Calibri"/>
          <w:bCs/>
          <w:sz w:val="28"/>
          <w:szCs w:val="28"/>
        </w:rPr>
      </w:pPr>
    </w:p>
    <w:p w:rsidR="00D8395B" w:rsidRDefault="008143A5">
      <w:pPr>
        <w:pStyle w:val="Standard"/>
        <w:spacing w:after="0"/>
        <w:jc w:val="both"/>
      </w:pPr>
      <w:r>
        <w:rPr>
          <w:rFonts w:cs="Calibri"/>
          <w:bCs/>
          <w:sz w:val="28"/>
          <w:szCs w:val="28"/>
        </w:rPr>
        <w:t>Osades riikides puudub riiklik dokument, mis käsitleks MFÕ arendamist ja valideerimist. Meie hinnangul on antud valdkonda puudutav diskussioon võimalik vaid juhul, kui on olemas kõikehõlmav riiklikul tasandil välja töötatud dokument.</w:t>
      </w:r>
    </w:p>
    <w:p w:rsidR="00D8395B" w:rsidRDefault="00D8395B">
      <w:pPr>
        <w:pStyle w:val="Standard"/>
        <w:spacing w:after="0" w:line="240" w:lineRule="auto"/>
        <w:jc w:val="both"/>
        <w:rPr>
          <w:rFonts w:cs="Calibri"/>
          <w:bCs/>
          <w:sz w:val="28"/>
          <w:szCs w:val="28"/>
        </w:rPr>
      </w:pPr>
    </w:p>
    <w:p w:rsidR="00D8395B" w:rsidRDefault="008143A5">
      <w:pPr>
        <w:pStyle w:val="Standard"/>
        <w:spacing w:after="0"/>
        <w:jc w:val="both"/>
      </w:pPr>
      <w:r>
        <w:rPr>
          <w:rFonts w:cs="Calibri"/>
          <w:bCs/>
          <w:sz w:val="28"/>
          <w:szCs w:val="28"/>
        </w:rPr>
        <w:t>Vastavalt Euroopa Noorte Foorumi uuringule tunnistab 61% tööandjatest MFÕ käigus omandatud pädevusi. Vastavalt Euroopa elukestva õppe strateegiale aastateks 2014-2020 on peamisteks MFÕ pakkujateks MTÜ-d.</w:t>
      </w:r>
    </w:p>
    <w:p w:rsidR="00D8395B" w:rsidRDefault="00D8395B">
      <w:pPr>
        <w:pStyle w:val="Standard"/>
        <w:spacing w:after="0" w:line="240" w:lineRule="auto"/>
        <w:jc w:val="both"/>
        <w:rPr>
          <w:rFonts w:cs="Calibri"/>
          <w:bCs/>
          <w:sz w:val="28"/>
          <w:szCs w:val="28"/>
        </w:rPr>
      </w:pPr>
    </w:p>
    <w:p w:rsidR="00D8395B" w:rsidRDefault="008143A5">
      <w:pPr>
        <w:pStyle w:val="Standard"/>
        <w:spacing w:after="0"/>
        <w:jc w:val="both"/>
      </w:pPr>
      <w:r>
        <w:rPr>
          <w:rFonts w:cs="Calibri"/>
          <w:bCs/>
          <w:sz w:val="28"/>
          <w:szCs w:val="28"/>
        </w:rPr>
        <w:t>Ühtsete kvaliteetstandardite puudumise probleemi lahendamiseks ning MFÕ valideerimise hõlbustamiseks panime kokku kohalikest ekspertitest koosneva töörühma, mille hulka kuulusid MTÜ-de, ministeeriumite, kutseorganisatsioonide ja ametiühingute esindajad, kes töötasid välja käesoleva dokumendi.</w:t>
      </w:r>
    </w:p>
    <w:p w:rsidR="00D8395B" w:rsidRDefault="00D8395B">
      <w:pPr>
        <w:pStyle w:val="Standard"/>
        <w:spacing w:after="0" w:line="240" w:lineRule="auto"/>
        <w:jc w:val="both"/>
        <w:rPr>
          <w:rFonts w:cs="Calibri"/>
          <w:bCs/>
          <w:sz w:val="28"/>
          <w:szCs w:val="28"/>
        </w:rPr>
      </w:pPr>
    </w:p>
    <w:p w:rsidR="00D8395B" w:rsidRDefault="008143A5">
      <w:pPr>
        <w:pStyle w:val="Standard"/>
        <w:spacing w:after="0"/>
        <w:jc w:val="both"/>
      </w:pPr>
      <w:r>
        <w:rPr>
          <w:rFonts w:cs="Calibri"/>
          <w:bCs/>
          <w:sz w:val="28"/>
          <w:szCs w:val="28"/>
        </w:rPr>
        <w:lastRenderedPageBreak/>
        <w:t>Käesolevas metoodikas soovitame kohustuslike sisendite ja väljundite loomist, mis mõõdavad MFÕ valdkonnas korraldatud tegevuste edusamme.</w:t>
      </w:r>
    </w:p>
    <w:p w:rsidR="00D8395B" w:rsidRDefault="00D8395B">
      <w:pPr>
        <w:pStyle w:val="Standard"/>
        <w:spacing w:after="0"/>
        <w:jc w:val="both"/>
        <w:rPr>
          <w:rFonts w:cs="Calibri"/>
          <w:bCs/>
          <w:sz w:val="28"/>
          <w:szCs w:val="28"/>
        </w:rPr>
      </w:pPr>
    </w:p>
    <w:p w:rsidR="00D8395B" w:rsidRDefault="008143A5">
      <w:pPr>
        <w:pStyle w:val="Standard"/>
        <w:spacing w:after="0"/>
        <w:jc w:val="both"/>
      </w:pPr>
      <w:r>
        <w:rPr>
          <w:rFonts w:cs="Calibri"/>
          <w:b/>
          <w:bCs/>
          <w:color w:val="E36C0A"/>
          <w:sz w:val="28"/>
          <w:szCs w:val="28"/>
        </w:rPr>
        <w:t>5. EESMÄRGID, SIHTRÜHM, ULATUS JA ÜLESANDED</w:t>
      </w:r>
    </w:p>
    <w:p w:rsidR="00D8395B" w:rsidRDefault="00D8395B">
      <w:pPr>
        <w:pStyle w:val="Standard"/>
        <w:spacing w:after="0"/>
        <w:jc w:val="both"/>
        <w:rPr>
          <w:rFonts w:cs="Calibri"/>
          <w:b/>
          <w:bCs/>
          <w:sz w:val="28"/>
          <w:szCs w:val="28"/>
        </w:rPr>
      </w:pPr>
    </w:p>
    <w:p w:rsidR="00D8395B" w:rsidRDefault="008143A5">
      <w:pPr>
        <w:pStyle w:val="Standard"/>
        <w:spacing w:after="0"/>
        <w:jc w:val="both"/>
      </w:pPr>
      <w:r>
        <w:rPr>
          <w:rFonts w:cs="Calibri"/>
          <w:b/>
          <w:bCs/>
          <w:color w:val="0070C0"/>
          <w:sz w:val="28"/>
          <w:szCs w:val="28"/>
        </w:rPr>
        <w:t>5.1. Valideerimise eesmärgid on järgmised:</w:t>
      </w:r>
    </w:p>
    <w:p w:rsidR="00D8395B" w:rsidRDefault="00D8395B">
      <w:pPr>
        <w:pStyle w:val="Standard"/>
        <w:spacing w:after="0"/>
        <w:jc w:val="both"/>
        <w:rPr>
          <w:rFonts w:cs="Calibri"/>
          <w:b/>
          <w:bCs/>
          <w:color w:val="0070C0"/>
          <w:sz w:val="28"/>
          <w:szCs w:val="28"/>
        </w:rPr>
      </w:pPr>
    </w:p>
    <w:p w:rsidR="00D8395B" w:rsidRDefault="008143A5">
      <w:pPr>
        <w:pStyle w:val="Standard"/>
        <w:jc w:val="both"/>
      </w:pPr>
      <w:r>
        <w:rPr>
          <w:rFonts w:cs="Calibri"/>
          <w:b/>
          <w:bCs/>
          <w:sz w:val="28"/>
          <w:szCs w:val="28"/>
        </w:rPr>
        <w:t>Üldeesmärk -</w:t>
      </w:r>
      <w:r>
        <w:rPr>
          <w:rFonts w:cs="Calibri"/>
          <w:bCs/>
          <w:sz w:val="28"/>
          <w:szCs w:val="28"/>
        </w:rPr>
        <w:t xml:space="preserve"> erialaste kvalifikatsioonide omandamise tingimuste ja võimaluste parandamine ning sotsiaalse integratsiooni edendamine</w:t>
      </w:r>
    </w:p>
    <w:p w:rsidR="00D8395B" w:rsidRDefault="008143A5">
      <w:pPr>
        <w:pStyle w:val="Standard"/>
      </w:pPr>
      <w:r>
        <w:rPr>
          <w:rFonts w:cs="Calibri"/>
          <w:b/>
          <w:bCs/>
          <w:sz w:val="28"/>
          <w:szCs w:val="28"/>
        </w:rPr>
        <w:t xml:space="preserve">Tegevuse eesmärk - </w:t>
      </w:r>
      <w:r>
        <w:rPr>
          <w:rFonts w:cs="Calibri"/>
          <w:bCs/>
          <w:sz w:val="28"/>
          <w:szCs w:val="28"/>
        </w:rPr>
        <w:t>Elukestva mitteformaalse õppe käigus omandatud oskuste/pädevuste ja teadmiste tunnistamiseks ja sertifitseerimiseks sobivate vahendite loomine ning rakendamine.</w:t>
      </w:r>
    </w:p>
    <w:p w:rsidR="00D8395B" w:rsidRDefault="008143A5">
      <w:pPr>
        <w:pStyle w:val="ListParagraph"/>
        <w:spacing w:after="0"/>
        <w:jc w:val="both"/>
      </w:pPr>
      <w:r>
        <w:rPr>
          <w:rFonts w:cs="Calibri"/>
          <w:sz w:val="28"/>
          <w:szCs w:val="28"/>
        </w:rPr>
        <w:t xml:space="preserve"> </w:t>
      </w:r>
    </w:p>
    <w:p w:rsidR="00D8395B" w:rsidRDefault="008143A5">
      <w:pPr>
        <w:pStyle w:val="Standard"/>
        <w:spacing w:after="0"/>
        <w:jc w:val="both"/>
      </w:pPr>
      <w:r>
        <w:rPr>
          <w:rFonts w:cs="Calibri"/>
          <w:b/>
          <w:bCs/>
          <w:color w:val="0070C0"/>
          <w:sz w:val="28"/>
          <w:szCs w:val="28"/>
        </w:rPr>
        <w:t>5.2. Sihtrühm</w:t>
      </w:r>
    </w:p>
    <w:p w:rsidR="00D8395B" w:rsidRDefault="00D8395B">
      <w:pPr>
        <w:pStyle w:val="Standard"/>
        <w:spacing w:after="0"/>
        <w:jc w:val="both"/>
        <w:rPr>
          <w:rFonts w:cs="Calibri"/>
          <w:b/>
          <w:bCs/>
          <w:color w:val="0070C0"/>
          <w:sz w:val="28"/>
          <w:szCs w:val="28"/>
        </w:rPr>
      </w:pPr>
    </w:p>
    <w:p w:rsidR="00D8395B" w:rsidRDefault="008143A5">
      <w:pPr>
        <w:pStyle w:val="Standard"/>
      </w:pPr>
      <w:r>
        <w:rPr>
          <w:rFonts w:cs="Calibri"/>
          <w:bCs/>
          <w:sz w:val="28"/>
          <w:szCs w:val="28"/>
        </w:rPr>
        <w:t>1. Mitteformaalse õppe valdkonnas töötavad professionaalid ja spetsialistid, kes vastutavad koolitusprotsessi ettevalmistamise, rakendamise ja analüüsimise eest.</w:t>
      </w:r>
    </w:p>
    <w:p w:rsidR="00D8395B" w:rsidRDefault="008143A5">
      <w:pPr>
        <w:pStyle w:val="Standard"/>
        <w:jc w:val="both"/>
      </w:pPr>
      <w:r>
        <w:rPr>
          <w:rFonts w:cs="Calibri"/>
          <w:bCs/>
          <w:sz w:val="28"/>
          <w:szCs w:val="28"/>
        </w:rPr>
        <w:t>2.</w:t>
      </w:r>
      <w:r>
        <w:rPr>
          <w:rFonts w:cs="Calibri"/>
          <w:b/>
          <w:bCs/>
          <w:sz w:val="28"/>
          <w:szCs w:val="28"/>
        </w:rPr>
        <w:t xml:space="preserve"> </w:t>
      </w:r>
      <w:r>
        <w:rPr>
          <w:rFonts w:cs="Calibri"/>
          <w:bCs/>
          <w:sz w:val="28"/>
          <w:szCs w:val="28"/>
        </w:rPr>
        <w:t>Noortele suunatud tegevusi korraldavad ja/või individuaalse arengu platvormi  pakkuvad noorsootöötajad. Selliseid isikuid võime kutsuda “MFÕ pakkujateks”.</w:t>
      </w:r>
    </w:p>
    <w:p w:rsidR="00D8395B" w:rsidRDefault="008143A5">
      <w:pPr>
        <w:pStyle w:val="Standard"/>
        <w:spacing w:after="0" w:line="240" w:lineRule="auto"/>
        <w:jc w:val="both"/>
      </w:pPr>
      <w:r>
        <w:rPr>
          <w:rFonts w:cs="Calibri"/>
          <w:bCs/>
          <w:sz w:val="28"/>
          <w:szCs w:val="28"/>
        </w:rPr>
        <w:t>3. MTÜ-de, erialaste organisatsioonide, sündikaatide ning avaliku sektori esindajad.</w:t>
      </w:r>
    </w:p>
    <w:p w:rsidR="00D8395B" w:rsidRDefault="00D8395B">
      <w:pPr>
        <w:pStyle w:val="Standard"/>
        <w:spacing w:after="0" w:line="240" w:lineRule="auto"/>
        <w:jc w:val="both"/>
        <w:rPr>
          <w:rFonts w:cs="Calibri"/>
          <w:bCs/>
          <w:sz w:val="28"/>
          <w:szCs w:val="28"/>
        </w:rPr>
      </w:pPr>
    </w:p>
    <w:p w:rsidR="00D8395B" w:rsidRDefault="008143A5">
      <w:pPr>
        <w:pStyle w:val="Standard"/>
        <w:spacing w:after="0" w:line="240" w:lineRule="auto"/>
        <w:jc w:val="both"/>
      </w:pPr>
      <w:r>
        <w:rPr>
          <w:rFonts w:cs="Calibri"/>
          <w:bCs/>
          <w:sz w:val="28"/>
          <w:szCs w:val="28"/>
        </w:rPr>
        <w:t>4. Ühiskond tervikuna, kuid eelkõige eneseteostust ja erialast ning isiklikku arengut soovivad isikud. Ei tohi lasta tekkida erisusi MFÕ-s osalejate suhtes ja seda hoolimata koolituste käigus toimuvatest tegevustest.</w:t>
      </w:r>
    </w:p>
    <w:p w:rsidR="00D8395B" w:rsidRDefault="00D8395B">
      <w:pPr>
        <w:pStyle w:val="Standard"/>
        <w:spacing w:after="0" w:line="240" w:lineRule="auto"/>
        <w:jc w:val="both"/>
        <w:rPr>
          <w:rFonts w:cs="Calibri"/>
          <w:b/>
          <w:bCs/>
          <w:color w:val="0070C0"/>
          <w:sz w:val="28"/>
          <w:szCs w:val="28"/>
        </w:rPr>
      </w:pPr>
    </w:p>
    <w:p w:rsidR="00D8395B" w:rsidRDefault="008143A5">
      <w:pPr>
        <w:pStyle w:val="Standard"/>
        <w:spacing w:after="0" w:line="240" w:lineRule="auto"/>
        <w:jc w:val="both"/>
      </w:pPr>
      <w:r>
        <w:rPr>
          <w:rFonts w:cs="Calibri"/>
          <w:b/>
          <w:bCs/>
          <w:color w:val="0070C0"/>
          <w:sz w:val="28"/>
          <w:szCs w:val="28"/>
        </w:rPr>
        <w:t>5.3. Ulatus</w:t>
      </w:r>
    </w:p>
    <w:p w:rsidR="00D8395B" w:rsidRDefault="00D8395B">
      <w:pPr>
        <w:pStyle w:val="Standard"/>
        <w:spacing w:after="0" w:line="240" w:lineRule="auto"/>
        <w:jc w:val="both"/>
        <w:rPr>
          <w:rFonts w:cs="Calibri"/>
          <w:b/>
          <w:bCs/>
          <w:color w:val="0070C0"/>
          <w:sz w:val="28"/>
          <w:szCs w:val="28"/>
        </w:rPr>
      </w:pPr>
    </w:p>
    <w:p w:rsidR="00D8395B" w:rsidRDefault="008143A5">
      <w:pPr>
        <w:pStyle w:val="Standard"/>
        <w:spacing w:after="0" w:line="240" w:lineRule="auto"/>
        <w:jc w:val="both"/>
      </w:pPr>
      <w:r>
        <w:rPr>
          <w:rFonts w:cs="Calibri"/>
          <w:bCs/>
          <w:sz w:val="28"/>
          <w:szCs w:val="28"/>
        </w:rPr>
        <w:t>Mudel hõlmab riiklikke ja regionaalseid mehhanisme ning võtab arvesse iga partnerriigi kohalikke olusid ja probleeme.</w:t>
      </w:r>
    </w:p>
    <w:p w:rsidR="00D8395B" w:rsidRDefault="00D8395B">
      <w:pPr>
        <w:pStyle w:val="Standard"/>
        <w:spacing w:after="0"/>
        <w:jc w:val="both"/>
        <w:rPr>
          <w:rFonts w:cs="Calibri"/>
          <w:b/>
          <w:color w:val="0070C0"/>
          <w:sz w:val="28"/>
          <w:szCs w:val="28"/>
        </w:rPr>
      </w:pPr>
    </w:p>
    <w:p w:rsidR="00D8395B" w:rsidRDefault="00D8395B">
      <w:pPr>
        <w:pStyle w:val="Standard"/>
        <w:spacing w:after="0"/>
        <w:jc w:val="both"/>
        <w:rPr>
          <w:rFonts w:cs="Calibri"/>
          <w:b/>
          <w:color w:val="0070C0"/>
          <w:sz w:val="28"/>
          <w:szCs w:val="28"/>
        </w:rPr>
      </w:pPr>
    </w:p>
    <w:p w:rsidR="00D8395B" w:rsidRDefault="00D8395B">
      <w:pPr>
        <w:pStyle w:val="Standard"/>
        <w:spacing w:after="0"/>
        <w:jc w:val="both"/>
        <w:rPr>
          <w:rFonts w:cs="Calibri"/>
          <w:b/>
          <w:color w:val="0070C0"/>
          <w:sz w:val="28"/>
          <w:szCs w:val="28"/>
        </w:rPr>
      </w:pPr>
    </w:p>
    <w:p w:rsidR="00D8395B" w:rsidRDefault="00D8395B">
      <w:pPr>
        <w:pStyle w:val="Standard"/>
        <w:spacing w:after="0"/>
        <w:jc w:val="both"/>
        <w:rPr>
          <w:rFonts w:cs="Calibri"/>
          <w:b/>
          <w:color w:val="0070C0"/>
          <w:sz w:val="28"/>
          <w:szCs w:val="28"/>
        </w:rPr>
      </w:pPr>
    </w:p>
    <w:p w:rsidR="00D8395B" w:rsidRDefault="008143A5">
      <w:pPr>
        <w:pStyle w:val="Standard"/>
        <w:spacing w:after="0"/>
        <w:jc w:val="both"/>
      </w:pPr>
      <w:r>
        <w:rPr>
          <w:rFonts w:cs="Calibri"/>
          <w:b/>
          <w:color w:val="0070C0"/>
          <w:sz w:val="28"/>
          <w:szCs w:val="28"/>
        </w:rPr>
        <w:t xml:space="preserve">5.4. </w:t>
      </w:r>
      <w:r>
        <w:rPr>
          <w:rFonts w:cs="Calibri"/>
          <w:sz w:val="28"/>
          <w:szCs w:val="28"/>
        </w:rPr>
        <w:t xml:space="preserve">Mudelis kajastatava süsteemi </w:t>
      </w:r>
      <w:r>
        <w:rPr>
          <w:rFonts w:cs="Calibri"/>
          <w:b/>
          <w:color w:val="4F81BD"/>
          <w:sz w:val="28"/>
          <w:szCs w:val="28"/>
        </w:rPr>
        <w:t>põhiülesanneteks</w:t>
      </w:r>
      <w:r>
        <w:rPr>
          <w:rFonts w:cs="Calibri"/>
          <w:color w:val="4F81BD"/>
          <w:sz w:val="28"/>
          <w:szCs w:val="28"/>
        </w:rPr>
        <w:t xml:space="preserve"> </w:t>
      </w:r>
      <w:r>
        <w:rPr>
          <w:rFonts w:cs="Calibri"/>
          <w:sz w:val="28"/>
          <w:szCs w:val="28"/>
        </w:rPr>
        <w:t>on:</w:t>
      </w:r>
    </w:p>
    <w:p w:rsidR="00D8395B" w:rsidRDefault="00D8395B">
      <w:pPr>
        <w:pStyle w:val="Standard"/>
        <w:spacing w:after="0"/>
        <w:jc w:val="both"/>
        <w:rPr>
          <w:rFonts w:cs="Calibri"/>
          <w:sz w:val="28"/>
          <w:szCs w:val="28"/>
        </w:rPr>
      </w:pPr>
    </w:p>
    <w:p w:rsidR="00D8395B" w:rsidRDefault="008143A5">
      <w:pPr>
        <w:pStyle w:val="ListParagraph"/>
        <w:numPr>
          <w:ilvl w:val="0"/>
          <w:numId w:val="106"/>
        </w:numPr>
        <w:spacing w:after="0"/>
        <w:jc w:val="both"/>
      </w:pPr>
      <w:r>
        <w:rPr>
          <w:rFonts w:cs="Calibri"/>
          <w:bCs/>
          <w:sz w:val="28"/>
          <w:szCs w:val="28"/>
        </w:rPr>
        <w:t xml:space="preserve">valideerimise edendamine üldsuse, institutsioonide ning erinevate sotsiaalsete gruppide seas; </w:t>
      </w:r>
      <w:r>
        <w:rPr>
          <w:rFonts w:cs="Calibri"/>
          <w:bCs/>
          <w:sz w:val="28"/>
          <w:szCs w:val="28"/>
        </w:rPr>
        <w:tab/>
      </w:r>
    </w:p>
    <w:p w:rsidR="00D8395B" w:rsidRDefault="008143A5">
      <w:pPr>
        <w:pStyle w:val="ListParagraph"/>
        <w:numPr>
          <w:ilvl w:val="0"/>
          <w:numId w:val="90"/>
        </w:numPr>
        <w:spacing w:after="0"/>
        <w:jc w:val="both"/>
      </w:pPr>
      <w:r>
        <w:rPr>
          <w:rFonts w:cs="Calibri"/>
          <w:bCs/>
          <w:sz w:val="28"/>
          <w:szCs w:val="28"/>
        </w:rPr>
        <w:t>valideerimisvajaduste analüüs</w:t>
      </w:r>
      <w:r>
        <w:rPr>
          <w:rFonts w:cs="Calibri"/>
          <w:sz w:val="28"/>
          <w:szCs w:val="28"/>
        </w:rPr>
        <w:t>;</w:t>
      </w:r>
    </w:p>
    <w:p w:rsidR="00D8395B" w:rsidRDefault="008143A5">
      <w:pPr>
        <w:pStyle w:val="ListParagraph"/>
        <w:numPr>
          <w:ilvl w:val="0"/>
          <w:numId w:val="90"/>
        </w:numPr>
        <w:spacing w:after="0"/>
        <w:jc w:val="both"/>
      </w:pPr>
      <w:r>
        <w:rPr>
          <w:rFonts w:cs="Calibri"/>
          <w:sz w:val="28"/>
          <w:szCs w:val="28"/>
        </w:rPr>
        <w:t>potentsiaalsete taotlejate informeerimine ja nõustamine sh karjäärialane;</w:t>
      </w:r>
    </w:p>
    <w:p w:rsidR="00D8395B" w:rsidRDefault="008143A5">
      <w:pPr>
        <w:pStyle w:val="ListParagraph"/>
        <w:numPr>
          <w:ilvl w:val="0"/>
          <w:numId w:val="90"/>
        </w:numPr>
        <w:spacing w:after="0"/>
        <w:jc w:val="both"/>
      </w:pPr>
      <w:r>
        <w:rPr>
          <w:rFonts w:cs="Calibri"/>
          <w:sz w:val="28"/>
          <w:szCs w:val="28"/>
        </w:rPr>
        <w:t>efektiivsete valideerimisprotseduuride kasutusele võtmine;</w:t>
      </w:r>
    </w:p>
    <w:p w:rsidR="00D8395B" w:rsidRDefault="008143A5">
      <w:pPr>
        <w:pStyle w:val="ListParagraph"/>
        <w:numPr>
          <w:ilvl w:val="0"/>
          <w:numId w:val="90"/>
        </w:numPr>
        <w:spacing w:after="0"/>
        <w:jc w:val="both"/>
      </w:pPr>
      <w:r>
        <w:rPr>
          <w:rFonts w:cs="Calibri"/>
          <w:bCs/>
          <w:sz w:val="28"/>
          <w:szCs w:val="28"/>
        </w:rPr>
        <w:t>hindamisprotsessi tulemuste kogumine ja dokumentide väljastamine;</w:t>
      </w:r>
    </w:p>
    <w:p w:rsidR="00D8395B" w:rsidRDefault="008143A5">
      <w:pPr>
        <w:pStyle w:val="ListParagraph"/>
        <w:numPr>
          <w:ilvl w:val="0"/>
          <w:numId w:val="90"/>
        </w:numPr>
        <w:spacing w:after="0"/>
        <w:jc w:val="both"/>
      </w:pPr>
      <w:r>
        <w:rPr>
          <w:rFonts w:cs="Calibri"/>
          <w:sz w:val="28"/>
          <w:szCs w:val="28"/>
        </w:rPr>
        <w:t>valideerimisprotsessi meetodite ja protseduuride monitooring/kontroll;</w:t>
      </w:r>
    </w:p>
    <w:p w:rsidR="00D8395B" w:rsidRDefault="008143A5">
      <w:pPr>
        <w:pStyle w:val="ListParagraph"/>
        <w:numPr>
          <w:ilvl w:val="0"/>
          <w:numId w:val="90"/>
        </w:numPr>
        <w:spacing w:after="0"/>
        <w:jc w:val="both"/>
      </w:pPr>
      <w:r>
        <w:rPr>
          <w:rFonts w:cs="Calibri"/>
          <w:sz w:val="28"/>
          <w:szCs w:val="28"/>
        </w:rPr>
        <w:t>perioodiline analüüs valideerimise meetodite ja protseduuride parandamiseks/uuendamiseks;</w:t>
      </w:r>
    </w:p>
    <w:p w:rsidR="00D8395B" w:rsidRDefault="008143A5">
      <w:pPr>
        <w:pStyle w:val="ListParagraph"/>
        <w:numPr>
          <w:ilvl w:val="0"/>
          <w:numId w:val="90"/>
        </w:numPr>
        <w:spacing w:after="0"/>
        <w:jc w:val="both"/>
      </w:pPr>
      <w:r>
        <w:rPr>
          <w:rFonts w:cs="Calibri"/>
          <w:sz w:val="28"/>
          <w:szCs w:val="28"/>
        </w:rPr>
        <w:t>tööturu võrgustiku loomine ja alalhoidmine kasutades haridus-, tööhõive ja üleüldist riikliku statistikat;</w:t>
      </w:r>
    </w:p>
    <w:p w:rsidR="00D8395B" w:rsidRDefault="008143A5">
      <w:pPr>
        <w:pStyle w:val="ListParagraph"/>
        <w:numPr>
          <w:ilvl w:val="0"/>
          <w:numId w:val="90"/>
        </w:numPr>
        <w:spacing w:after="0"/>
        <w:jc w:val="both"/>
      </w:pPr>
      <w:r>
        <w:rPr>
          <w:rFonts w:cs="Calibri"/>
          <w:sz w:val="28"/>
          <w:szCs w:val="28"/>
        </w:rPr>
        <w:t>MTÜ-de ja erinevate institutsioonide (oma)vahelise koostöö ja interaktsiooni soodustamine;</w:t>
      </w:r>
    </w:p>
    <w:p w:rsidR="00D8395B" w:rsidRDefault="008143A5">
      <w:pPr>
        <w:pStyle w:val="ListParagraph"/>
        <w:numPr>
          <w:ilvl w:val="0"/>
          <w:numId w:val="90"/>
        </w:numPr>
        <w:spacing w:after="0"/>
        <w:jc w:val="both"/>
      </w:pPr>
      <w:r>
        <w:rPr>
          <w:rFonts w:cs="Calibri"/>
          <w:sz w:val="28"/>
          <w:szCs w:val="28"/>
        </w:rPr>
        <w:t xml:space="preserve">teiste EL. riikide heade valideerimispraktikate uurimine, kohandamine ja kasutusele võtmine.  </w:t>
      </w:r>
    </w:p>
    <w:p w:rsidR="00D8395B" w:rsidRDefault="00D8395B">
      <w:pPr>
        <w:pStyle w:val="Standard"/>
        <w:spacing w:after="0"/>
        <w:jc w:val="both"/>
        <w:rPr>
          <w:rFonts w:cs="Calibri"/>
          <w:b/>
          <w:bCs/>
          <w:sz w:val="28"/>
          <w:szCs w:val="28"/>
        </w:rPr>
      </w:pPr>
    </w:p>
    <w:p w:rsidR="00D8395B" w:rsidRDefault="008143A5">
      <w:pPr>
        <w:pStyle w:val="Standard"/>
        <w:spacing w:after="0"/>
        <w:jc w:val="both"/>
      </w:pPr>
      <w:r>
        <w:rPr>
          <w:rFonts w:cs="Calibri"/>
          <w:b/>
          <w:bCs/>
          <w:color w:val="E36C0A"/>
          <w:sz w:val="28"/>
          <w:szCs w:val="28"/>
        </w:rPr>
        <w:t>6. PÕHIMÕTTED</w:t>
      </w:r>
    </w:p>
    <w:p w:rsidR="00D8395B" w:rsidRDefault="00D8395B">
      <w:pPr>
        <w:pStyle w:val="Standard"/>
        <w:spacing w:after="0"/>
        <w:jc w:val="both"/>
        <w:rPr>
          <w:rFonts w:cs="Calibri"/>
          <w:b/>
          <w:bCs/>
          <w:sz w:val="28"/>
          <w:szCs w:val="28"/>
        </w:rPr>
      </w:pPr>
    </w:p>
    <w:p w:rsidR="00D8395B" w:rsidRDefault="008143A5">
      <w:pPr>
        <w:pStyle w:val="Standard"/>
        <w:spacing w:after="0"/>
        <w:jc w:val="both"/>
      </w:pPr>
      <w:r>
        <w:rPr>
          <w:rFonts w:cs="Calibri"/>
          <w:b/>
          <w:bCs/>
          <w:color w:val="0070C0"/>
          <w:sz w:val="28"/>
          <w:szCs w:val="28"/>
        </w:rPr>
        <w:t xml:space="preserve">6.1. </w:t>
      </w:r>
      <w:r>
        <w:rPr>
          <w:rFonts w:cs="Calibri"/>
          <w:bCs/>
          <w:sz w:val="28"/>
          <w:szCs w:val="28"/>
        </w:rPr>
        <w:t xml:space="preserve">Mudeli rakendamise </w:t>
      </w:r>
      <w:r>
        <w:rPr>
          <w:rFonts w:cs="Calibri"/>
          <w:b/>
          <w:bCs/>
          <w:color w:val="4F81BD"/>
          <w:sz w:val="28"/>
          <w:szCs w:val="28"/>
        </w:rPr>
        <w:t>aluspõhimõteteks</w:t>
      </w:r>
      <w:r>
        <w:rPr>
          <w:rFonts w:cs="Calibri"/>
          <w:bCs/>
          <w:color w:val="4F81BD"/>
          <w:sz w:val="28"/>
          <w:szCs w:val="28"/>
        </w:rPr>
        <w:t xml:space="preserve"> </w:t>
      </w:r>
      <w:r>
        <w:rPr>
          <w:rFonts w:cs="Calibri"/>
          <w:bCs/>
          <w:sz w:val="28"/>
          <w:szCs w:val="28"/>
        </w:rPr>
        <w:t>on:</w:t>
      </w:r>
    </w:p>
    <w:p w:rsidR="00D8395B" w:rsidRDefault="00D8395B">
      <w:pPr>
        <w:pStyle w:val="Standard"/>
        <w:spacing w:after="0"/>
        <w:jc w:val="both"/>
        <w:rPr>
          <w:rFonts w:cs="Calibri"/>
          <w:bCs/>
          <w:sz w:val="28"/>
          <w:szCs w:val="28"/>
        </w:rPr>
      </w:pPr>
    </w:p>
    <w:p w:rsidR="00D8395B" w:rsidRDefault="008143A5">
      <w:pPr>
        <w:pStyle w:val="ListParagraph"/>
        <w:numPr>
          <w:ilvl w:val="0"/>
          <w:numId w:val="107"/>
        </w:numPr>
        <w:spacing w:after="0"/>
        <w:jc w:val="both"/>
      </w:pPr>
      <w:r>
        <w:rPr>
          <w:rFonts w:cs="Calibri"/>
          <w:sz w:val="28"/>
          <w:szCs w:val="28"/>
        </w:rPr>
        <w:t>vabatahtlikkus – mitteformaalse õppe tulemuste valideerimine on vabatahtlik ning tuleneb eelkõige isiku enda soovist;</w:t>
      </w:r>
    </w:p>
    <w:p w:rsidR="00D8395B" w:rsidRDefault="008143A5">
      <w:pPr>
        <w:pStyle w:val="ListParagraph"/>
        <w:numPr>
          <w:ilvl w:val="0"/>
          <w:numId w:val="91"/>
        </w:numPr>
        <w:spacing w:after="0"/>
        <w:jc w:val="both"/>
      </w:pPr>
      <w:r>
        <w:rPr>
          <w:rFonts w:cs="Calibri"/>
          <w:bCs/>
          <w:sz w:val="28"/>
          <w:szCs w:val="28"/>
        </w:rPr>
        <w:t>võrdne ligipääs – kõigile taotlejatele tagatakse võrdne ning objektiivne kohtlemine sõltumata nende soost, vanusest, sotsiaalsest staatusest või rahvusest;</w:t>
      </w:r>
    </w:p>
    <w:p w:rsidR="00D8395B" w:rsidRDefault="008143A5">
      <w:pPr>
        <w:pStyle w:val="ListParagraph"/>
        <w:numPr>
          <w:ilvl w:val="0"/>
          <w:numId w:val="91"/>
        </w:numPr>
        <w:spacing w:after="0"/>
        <w:jc w:val="both"/>
      </w:pPr>
      <w:r>
        <w:rPr>
          <w:rFonts w:cs="Calibri"/>
          <w:bCs/>
          <w:sz w:val="28"/>
          <w:szCs w:val="28"/>
        </w:rPr>
        <w:lastRenderedPageBreak/>
        <w:t>seotud institutsioonid vastutavad valideerimise protsessiks vajalike mehhanismide ning nende kvaliteedi eest lähtudes enda ametlikest õigustest, kohustustest ja võimekusest;</w:t>
      </w:r>
    </w:p>
    <w:p w:rsidR="00D8395B" w:rsidRDefault="008143A5">
      <w:pPr>
        <w:pStyle w:val="ListParagraph"/>
        <w:numPr>
          <w:ilvl w:val="0"/>
          <w:numId w:val="91"/>
        </w:numPr>
        <w:spacing w:after="0"/>
        <w:jc w:val="both"/>
      </w:pPr>
      <w:r>
        <w:rPr>
          <w:rFonts w:cs="Calibri"/>
          <w:bCs/>
          <w:sz w:val="28"/>
          <w:szCs w:val="28"/>
        </w:rPr>
        <w:t>valideerimist soovivate isikute või organisatsioonide informeerimine, juhendamine ja nõustamine;</w:t>
      </w:r>
    </w:p>
    <w:p w:rsidR="00D8395B" w:rsidRDefault="008143A5">
      <w:pPr>
        <w:pStyle w:val="ListParagraph"/>
        <w:numPr>
          <w:ilvl w:val="0"/>
          <w:numId w:val="91"/>
        </w:numPr>
        <w:spacing w:after="0"/>
        <w:jc w:val="both"/>
      </w:pPr>
      <w:r>
        <w:rPr>
          <w:rFonts w:cs="Calibri"/>
          <w:bCs/>
          <w:sz w:val="28"/>
          <w:szCs w:val="28"/>
        </w:rPr>
        <w:t>usaldusväärsus – valideerimise  protseduuride ja kriteeriumite usaldusväärsus on tagatud objektiivsuse, läbipaistvuse ning kvaliteedi kontrolli kaudu;</w:t>
      </w:r>
    </w:p>
    <w:p w:rsidR="00D8395B" w:rsidRDefault="008143A5">
      <w:pPr>
        <w:pStyle w:val="ListParagraph"/>
        <w:numPr>
          <w:ilvl w:val="0"/>
          <w:numId w:val="91"/>
        </w:numPr>
        <w:spacing w:after="0"/>
        <w:jc w:val="both"/>
      </w:pPr>
      <w:r>
        <w:rPr>
          <w:rFonts w:cs="Calibri"/>
          <w:bCs/>
          <w:sz w:val="28"/>
          <w:szCs w:val="28"/>
        </w:rPr>
        <w:t>õiguslikkus – valideerimise meetodite ja tehnikate rakendamine on kooskõlas seaduse- ja juhendist tulenevate normidega;</w:t>
      </w:r>
    </w:p>
    <w:p w:rsidR="00D8395B" w:rsidRDefault="008143A5">
      <w:pPr>
        <w:pStyle w:val="ListParagraph"/>
        <w:numPr>
          <w:ilvl w:val="0"/>
          <w:numId w:val="91"/>
        </w:numPr>
        <w:spacing w:after="0"/>
        <w:jc w:val="both"/>
      </w:pPr>
      <w:r>
        <w:rPr>
          <w:rFonts w:cs="Calibri"/>
          <w:bCs/>
          <w:sz w:val="28"/>
          <w:szCs w:val="28"/>
        </w:rPr>
        <w:t>asjalike kriteeriumite (õpiväljundite hindamiseks)  pakkumine ning nende analüüsitavuse ja võrreldatavuse tagamine;</w:t>
      </w:r>
    </w:p>
    <w:p w:rsidR="00D8395B" w:rsidRDefault="008143A5">
      <w:pPr>
        <w:pStyle w:val="ListParagraph"/>
        <w:numPr>
          <w:ilvl w:val="0"/>
          <w:numId w:val="91"/>
        </w:numPr>
        <w:spacing w:after="0"/>
        <w:jc w:val="both"/>
      </w:pPr>
      <w:r>
        <w:rPr>
          <w:rFonts w:cs="Calibri"/>
          <w:bCs/>
          <w:sz w:val="28"/>
          <w:szCs w:val="28"/>
        </w:rPr>
        <w:t>tegevuste paindlikkus ja rakendatavus;</w:t>
      </w:r>
    </w:p>
    <w:p w:rsidR="00D8395B" w:rsidRDefault="008143A5">
      <w:pPr>
        <w:pStyle w:val="ListParagraph"/>
        <w:numPr>
          <w:ilvl w:val="0"/>
          <w:numId w:val="91"/>
        </w:numPr>
        <w:spacing w:after="0"/>
        <w:jc w:val="both"/>
      </w:pPr>
      <w:r>
        <w:rPr>
          <w:rFonts w:cs="Calibri"/>
          <w:bCs/>
          <w:sz w:val="28"/>
          <w:szCs w:val="28"/>
        </w:rPr>
        <w:t>sotsiaalne ja institutsionaalne partnerlus tulemuste kontrolli organiseerimiseks, rakendamiseks ja jälgimiseks.</w:t>
      </w:r>
    </w:p>
    <w:p w:rsidR="00D8395B" w:rsidRDefault="00D8395B">
      <w:pPr>
        <w:pStyle w:val="Standard"/>
        <w:spacing w:after="0"/>
        <w:jc w:val="both"/>
        <w:rPr>
          <w:rFonts w:eastAsia="Courier New" w:cs="Calibri"/>
          <w:b/>
          <w:bCs/>
          <w:sz w:val="28"/>
          <w:szCs w:val="28"/>
        </w:rPr>
      </w:pPr>
    </w:p>
    <w:p w:rsidR="00D8395B" w:rsidRDefault="008143A5">
      <w:pPr>
        <w:pStyle w:val="Standard"/>
        <w:spacing w:after="0"/>
        <w:jc w:val="both"/>
      </w:pPr>
      <w:r>
        <w:rPr>
          <w:rFonts w:eastAsia="Courier New" w:cs="Calibri"/>
          <w:b/>
          <w:bCs/>
          <w:color w:val="E36C0A"/>
          <w:sz w:val="28"/>
          <w:szCs w:val="28"/>
        </w:rPr>
        <w:t>7. MITTEFORMAALSE ÕPPE VALIDEERIMISE KASULIKKUS</w:t>
      </w:r>
    </w:p>
    <w:p w:rsidR="00D8395B" w:rsidRDefault="00D8395B">
      <w:pPr>
        <w:pStyle w:val="Standard"/>
        <w:spacing w:after="0" w:line="240" w:lineRule="auto"/>
        <w:jc w:val="both"/>
        <w:rPr>
          <w:rFonts w:eastAsia="Courier New" w:cs="Calibri"/>
          <w:sz w:val="28"/>
          <w:szCs w:val="28"/>
        </w:rPr>
      </w:pPr>
    </w:p>
    <w:p w:rsidR="00D8395B" w:rsidRDefault="008143A5">
      <w:pPr>
        <w:pStyle w:val="Standard"/>
        <w:widowControl w:val="0"/>
        <w:spacing w:after="80"/>
        <w:jc w:val="both"/>
      </w:pPr>
      <w:r>
        <w:rPr>
          <w:rFonts w:cs="Calibri"/>
          <w:iCs/>
          <w:sz w:val="28"/>
          <w:szCs w:val="28"/>
        </w:rPr>
        <w:t>Erinevate valideerimisvahendite kasulikkus noortele:</w:t>
      </w:r>
    </w:p>
    <w:p w:rsidR="00D8395B" w:rsidRDefault="00D8395B">
      <w:pPr>
        <w:pStyle w:val="Standard"/>
        <w:spacing w:after="0" w:line="240" w:lineRule="auto"/>
        <w:jc w:val="both"/>
        <w:rPr>
          <w:rFonts w:eastAsia="Courier New" w:cs="Calibri"/>
          <w:sz w:val="28"/>
          <w:szCs w:val="28"/>
        </w:rPr>
      </w:pPr>
    </w:p>
    <w:p w:rsidR="00D8395B" w:rsidRDefault="008143A5">
      <w:pPr>
        <w:pStyle w:val="ListParagraph"/>
        <w:widowControl w:val="0"/>
        <w:numPr>
          <w:ilvl w:val="0"/>
          <w:numId w:val="108"/>
        </w:numPr>
        <w:spacing w:after="80"/>
        <w:jc w:val="both"/>
      </w:pPr>
      <w:r>
        <w:rPr>
          <w:rFonts w:cs="Calibri"/>
          <w:iCs/>
          <w:sz w:val="28"/>
          <w:szCs w:val="28"/>
        </w:rPr>
        <w:t>valideerimisvahendid on suunatud otse õpiväljundite saavutamisele ning arvestavad olemasolevaid pädevusi. Noorele pakutakse tõendeid omandatud teadmistest, oskustest ja pädevustest;</w:t>
      </w:r>
    </w:p>
    <w:p w:rsidR="00D8395B" w:rsidRDefault="008143A5">
      <w:pPr>
        <w:pStyle w:val="ListParagraph"/>
        <w:widowControl w:val="0"/>
        <w:numPr>
          <w:ilvl w:val="0"/>
          <w:numId w:val="25"/>
        </w:numPr>
        <w:spacing w:after="80"/>
        <w:jc w:val="both"/>
      </w:pPr>
      <w:r>
        <w:rPr>
          <w:rFonts w:cs="Calibri"/>
          <w:iCs/>
          <w:sz w:val="28"/>
          <w:szCs w:val="28"/>
        </w:rPr>
        <w:t>noor on teadlik enda kompetentsidest ning oskab oma edusamme mõõta, mis tähendab, et ta saab arendada enda teadmisi ja oskusi ilma, et ta peaks läbima samu koolitusi, loenguid jne;</w:t>
      </w:r>
    </w:p>
    <w:p w:rsidR="00D8395B" w:rsidRDefault="008143A5">
      <w:pPr>
        <w:pStyle w:val="ListParagraph"/>
        <w:widowControl w:val="0"/>
        <w:numPr>
          <w:ilvl w:val="0"/>
          <w:numId w:val="25"/>
        </w:numPr>
        <w:spacing w:after="80"/>
        <w:jc w:val="both"/>
      </w:pPr>
      <w:r>
        <w:rPr>
          <w:rFonts w:cs="Calibri"/>
          <w:iCs/>
          <w:sz w:val="28"/>
          <w:szCs w:val="28"/>
        </w:rPr>
        <w:t>noorele antakse juhtroll enda arendamisel ning tagatakse võimalus iseseisvalt otsustada arendamist vajavate oskuste ja teadmiste üle. Vastutuse võtmine on jätkusuutliku motivatsiooni ja käitumise osa, mis hõlmab endas kõikvõimalike protsesside rakendamist, projekte, tegevusi jne;</w:t>
      </w:r>
    </w:p>
    <w:p w:rsidR="00D8395B" w:rsidRDefault="008143A5">
      <w:pPr>
        <w:pStyle w:val="ListParagraph"/>
        <w:widowControl w:val="0"/>
        <w:numPr>
          <w:ilvl w:val="0"/>
          <w:numId w:val="25"/>
        </w:numPr>
        <w:spacing w:after="80"/>
        <w:jc w:val="both"/>
      </w:pPr>
      <w:r>
        <w:rPr>
          <w:rFonts w:cs="Calibri"/>
          <w:iCs/>
          <w:sz w:val="28"/>
          <w:szCs w:val="28"/>
        </w:rPr>
        <w:t>valideerimisinstrumendid tunduvalt vähendavad vanust, millal noored võtavad vastutuse enda arengu ja huvide eest;</w:t>
      </w:r>
    </w:p>
    <w:p w:rsidR="00D8395B" w:rsidRDefault="008143A5">
      <w:pPr>
        <w:pStyle w:val="ListParagraph"/>
        <w:widowControl w:val="0"/>
        <w:numPr>
          <w:ilvl w:val="0"/>
          <w:numId w:val="25"/>
        </w:numPr>
        <w:spacing w:after="80"/>
        <w:jc w:val="both"/>
      </w:pPr>
      <w:r>
        <w:rPr>
          <w:rFonts w:cs="Calibri"/>
          <w:iCs/>
          <w:sz w:val="28"/>
          <w:szCs w:val="28"/>
        </w:rPr>
        <w:lastRenderedPageBreak/>
        <w:t>valideerimisinstrumendid soodustavad ja motiveerivad hariduslikku mobiilsust Euroopa ühiskonnas;</w:t>
      </w:r>
    </w:p>
    <w:p w:rsidR="00D8395B" w:rsidRDefault="008143A5">
      <w:pPr>
        <w:pStyle w:val="ListParagraph"/>
        <w:widowControl w:val="0"/>
        <w:numPr>
          <w:ilvl w:val="0"/>
          <w:numId w:val="25"/>
        </w:numPr>
        <w:spacing w:after="80"/>
        <w:jc w:val="both"/>
      </w:pPr>
      <w:r>
        <w:rPr>
          <w:rFonts w:cs="Calibri"/>
          <w:iCs/>
          <w:sz w:val="28"/>
          <w:szCs w:val="28"/>
        </w:rPr>
        <w:t>ühised instrumendid tuletavad osalejatele meelde, et neil on tähtis roll haridussüsteemide ühtsustamisel ning sellest tulenevalt ka Euroopa kodanike ühe põhiõiguse – liikumisvabaduse, tagamisel.</w:t>
      </w:r>
    </w:p>
    <w:p w:rsidR="00D8395B" w:rsidRDefault="00D8395B">
      <w:pPr>
        <w:pStyle w:val="Standard"/>
        <w:spacing w:after="0"/>
        <w:jc w:val="both"/>
        <w:rPr>
          <w:rFonts w:cs="Calibri"/>
          <w:b/>
          <w:bCs/>
          <w:color w:val="E36C0A"/>
          <w:sz w:val="28"/>
          <w:szCs w:val="28"/>
        </w:rPr>
      </w:pPr>
    </w:p>
    <w:p w:rsidR="00D8395B" w:rsidRDefault="008143A5">
      <w:pPr>
        <w:pStyle w:val="Standard"/>
        <w:spacing w:after="0"/>
        <w:jc w:val="both"/>
      </w:pPr>
      <w:r>
        <w:rPr>
          <w:rFonts w:cs="Calibri"/>
          <w:b/>
          <w:bCs/>
          <w:color w:val="E36C0A"/>
          <w:sz w:val="28"/>
          <w:szCs w:val="28"/>
        </w:rPr>
        <w:t>8. VALIDEERIMISE INSTRUMENDID</w:t>
      </w:r>
    </w:p>
    <w:p w:rsidR="00D8395B" w:rsidRDefault="00D8395B">
      <w:pPr>
        <w:pStyle w:val="Standard"/>
        <w:spacing w:after="0"/>
        <w:jc w:val="both"/>
        <w:rPr>
          <w:rFonts w:cs="Calibri"/>
          <w:b/>
          <w:bCs/>
          <w:sz w:val="28"/>
          <w:szCs w:val="28"/>
        </w:rPr>
      </w:pPr>
    </w:p>
    <w:p w:rsidR="00D8395B" w:rsidRDefault="008143A5">
      <w:pPr>
        <w:pStyle w:val="Standard"/>
        <w:spacing w:after="0"/>
        <w:jc w:val="both"/>
      </w:pPr>
      <w:r>
        <w:rPr>
          <w:rFonts w:cs="Calibri"/>
          <w:b/>
          <w:bCs/>
          <w:color w:val="0070C0"/>
          <w:sz w:val="28"/>
          <w:szCs w:val="28"/>
        </w:rPr>
        <w:t>8.1. Põhiomadused</w:t>
      </w:r>
    </w:p>
    <w:p w:rsidR="00D8395B" w:rsidRDefault="008143A5">
      <w:pPr>
        <w:pStyle w:val="Standard"/>
        <w:spacing w:after="0" w:line="240" w:lineRule="auto"/>
        <w:jc w:val="both"/>
      </w:pPr>
      <w:r>
        <w:rPr>
          <w:rFonts w:cs="Calibri"/>
          <w:sz w:val="28"/>
          <w:szCs w:val="28"/>
        </w:rPr>
        <w:t>Valideerimine on pidev protsess. Käesolev mudel kasutab teatud meetodeid ja vorme, mis puudutavad administreerimist; mitteformaalset tuge; teadmiste, oskuste/pädevuste hindamist ja sertifitseerimist.</w:t>
      </w:r>
    </w:p>
    <w:p w:rsidR="00D8395B" w:rsidRDefault="00D8395B">
      <w:pPr>
        <w:pStyle w:val="Standard"/>
        <w:spacing w:after="0" w:line="240" w:lineRule="auto"/>
        <w:jc w:val="both"/>
        <w:rPr>
          <w:rFonts w:cs="Calibri"/>
          <w:b/>
          <w:bCs/>
          <w:sz w:val="28"/>
          <w:szCs w:val="28"/>
        </w:rPr>
      </w:pPr>
    </w:p>
    <w:p w:rsidR="00D8395B" w:rsidRDefault="008143A5">
      <w:pPr>
        <w:pStyle w:val="Standard"/>
        <w:spacing w:after="0" w:line="240" w:lineRule="auto"/>
        <w:jc w:val="both"/>
      </w:pPr>
      <w:r>
        <w:rPr>
          <w:rFonts w:cs="Calibri"/>
          <w:sz w:val="28"/>
          <w:szCs w:val="28"/>
        </w:rPr>
        <w:t>Põhinõueteks on:</w:t>
      </w:r>
    </w:p>
    <w:p w:rsidR="00D8395B" w:rsidRDefault="00D8395B">
      <w:pPr>
        <w:pStyle w:val="Standard"/>
        <w:spacing w:after="0" w:line="240" w:lineRule="auto"/>
        <w:jc w:val="both"/>
        <w:rPr>
          <w:rFonts w:cs="Calibri"/>
          <w:sz w:val="28"/>
          <w:szCs w:val="28"/>
        </w:rPr>
      </w:pPr>
    </w:p>
    <w:p w:rsidR="00D8395B" w:rsidRDefault="008143A5">
      <w:pPr>
        <w:pStyle w:val="ListParagraph"/>
        <w:numPr>
          <w:ilvl w:val="0"/>
          <w:numId w:val="109"/>
        </w:numPr>
        <w:spacing w:after="0"/>
        <w:jc w:val="both"/>
      </w:pPr>
      <w:r>
        <w:rPr>
          <w:rFonts w:cs="Calibri"/>
          <w:sz w:val="28"/>
          <w:szCs w:val="28"/>
        </w:rPr>
        <w:t>kasutatavate vahendite asjakohasus ning uudsus;</w:t>
      </w:r>
    </w:p>
    <w:p w:rsidR="00D8395B" w:rsidRDefault="008143A5">
      <w:pPr>
        <w:pStyle w:val="ListParagraph"/>
        <w:numPr>
          <w:ilvl w:val="0"/>
          <w:numId w:val="26"/>
        </w:numPr>
        <w:spacing w:after="0"/>
        <w:jc w:val="both"/>
      </w:pPr>
      <w:r>
        <w:rPr>
          <w:rFonts w:cs="Calibri"/>
          <w:sz w:val="28"/>
          <w:szCs w:val="28"/>
        </w:rPr>
        <w:t>tegevuste omavaheline seotus ning nende järjestus;</w:t>
      </w:r>
    </w:p>
    <w:p w:rsidR="00D8395B" w:rsidRDefault="0081415F">
      <w:pPr>
        <w:pStyle w:val="ListParagraph"/>
        <w:numPr>
          <w:ilvl w:val="0"/>
          <w:numId w:val="26"/>
        </w:numPr>
        <w:spacing w:after="0"/>
        <w:jc w:val="both"/>
      </w:pPr>
      <w:r>
        <w:rPr>
          <w:rFonts w:cs="Calibri"/>
          <w:bCs/>
          <w:sz w:val="28"/>
          <w:szCs w:val="28"/>
        </w:rPr>
        <w:t>ressursi</w:t>
      </w:r>
      <w:r w:rsidR="008143A5">
        <w:rPr>
          <w:rFonts w:cs="Calibri"/>
          <w:bCs/>
          <w:sz w:val="28"/>
          <w:szCs w:val="28"/>
        </w:rPr>
        <w:t>de ning kasutatavate vormide (nt hindamisvormi) rakendatavus;</w:t>
      </w:r>
    </w:p>
    <w:p w:rsidR="00D8395B" w:rsidRDefault="008143A5">
      <w:pPr>
        <w:pStyle w:val="ListParagraph"/>
        <w:numPr>
          <w:ilvl w:val="0"/>
          <w:numId w:val="26"/>
        </w:numPr>
        <w:spacing w:after="0"/>
        <w:jc w:val="both"/>
      </w:pPr>
      <w:r>
        <w:rPr>
          <w:rFonts w:cs="Calibri"/>
          <w:bCs/>
          <w:sz w:val="28"/>
          <w:szCs w:val="28"/>
        </w:rPr>
        <w:t>tegevuste väljundite indikaatorite selgus;</w:t>
      </w:r>
    </w:p>
    <w:p w:rsidR="00D8395B" w:rsidRDefault="008143A5">
      <w:pPr>
        <w:pStyle w:val="ListParagraph"/>
        <w:numPr>
          <w:ilvl w:val="0"/>
          <w:numId w:val="26"/>
        </w:numPr>
        <w:spacing w:after="0"/>
        <w:jc w:val="both"/>
      </w:pPr>
      <w:r>
        <w:rPr>
          <w:rFonts w:cs="Calibri"/>
          <w:bCs/>
          <w:sz w:val="28"/>
          <w:szCs w:val="28"/>
        </w:rPr>
        <w:t>tulemuste mõõdetavus.</w:t>
      </w:r>
    </w:p>
    <w:p w:rsidR="00D8395B" w:rsidRDefault="00D8395B">
      <w:pPr>
        <w:pStyle w:val="Standard"/>
        <w:spacing w:after="0" w:line="240" w:lineRule="auto"/>
        <w:jc w:val="both"/>
        <w:rPr>
          <w:rFonts w:cs="Calibri"/>
          <w:sz w:val="28"/>
          <w:szCs w:val="28"/>
        </w:rPr>
      </w:pPr>
    </w:p>
    <w:p w:rsidR="00D8395B" w:rsidRDefault="008143A5">
      <w:pPr>
        <w:pStyle w:val="Standard"/>
        <w:spacing w:after="0" w:line="240" w:lineRule="auto"/>
        <w:jc w:val="both"/>
      </w:pPr>
      <w:r>
        <w:rPr>
          <w:rFonts w:cs="Calibri"/>
          <w:bCs/>
          <w:sz w:val="28"/>
          <w:szCs w:val="28"/>
        </w:rPr>
        <w:t>Süsteem ühendub tõhusas tegevuste mehhanismis, mis võimaldab protsessi järkjärgulist rakendamist ja valideerimise eesmärkide saavutamist. Iga aste vastab loogilisele struktuurile ning määratletud tegevuste järjekorrale.</w:t>
      </w:r>
    </w:p>
    <w:p w:rsidR="00D8395B" w:rsidRDefault="00D8395B">
      <w:pPr>
        <w:pStyle w:val="Standard"/>
        <w:spacing w:after="0" w:line="240" w:lineRule="auto"/>
        <w:jc w:val="both"/>
        <w:rPr>
          <w:rFonts w:cs="Calibri"/>
          <w:sz w:val="28"/>
          <w:szCs w:val="28"/>
        </w:rPr>
      </w:pPr>
    </w:p>
    <w:p w:rsidR="00D8395B" w:rsidRDefault="008143A5">
      <w:pPr>
        <w:pStyle w:val="Standard"/>
        <w:spacing w:after="0" w:line="240" w:lineRule="auto"/>
        <w:jc w:val="both"/>
      </w:pPr>
      <w:r>
        <w:rPr>
          <w:rFonts w:cs="Calibri"/>
          <w:sz w:val="28"/>
          <w:szCs w:val="28"/>
        </w:rPr>
        <w:t>Valideerimise etapid:</w:t>
      </w:r>
    </w:p>
    <w:p w:rsidR="00D8395B" w:rsidRDefault="00D8395B">
      <w:pPr>
        <w:pStyle w:val="Standard"/>
        <w:spacing w:after="0" w:line="240" w:lineRule="auto"/>
        <w:jc w:val="both"/>
        <w:rPr>
          <w:rFonts w:cs="Calibri"/>
          <w:sz w:val="28"/>
          <w:szCs w:val="28"/>
        </w:rPr>
      </w:pPr>
    </w:p>
    <w:p w:rsidR="00D8395B" w:rsidRDefault="008143A5">
      <w:pPr>
        <w:pStyle w:val="ListParagraph"/>
        <w:numPr>
          <w:ilvl w:val="0"/>
          <w:numId w:val="110"/>
        </w:numPr>
        <w:spacing w:after="0"/>
        <w:jc w:val="both"/>
      </w:pPr>
      <w:r>
        <w:rPr>
          <w:rFonts w:cs="Calibri"/>
          <w:sz w:val="28"/>
          <w:szCs w:val="28"/>
        </w:rPr>
        <w:t>valideerimisvajaduste määratlemine riiklikul, piirkondlikul ja kohalikul tasandil;</w:t>
      </w:r>
    </w:p>
    <w:p w:rsidR="00D8395B" w:rsidRDefault="008143A5">
      <w:pPr>
        <w:pStyle w:val="ListParagraph"/>
        <w:numPr>
          <w:ilvl w:val="0"/>
          <w:numId w:val="27"/>
        </w:numPr>
        <w:spacing w:after="120"/>
        <w:jc w:val="both"/>
      </w:pPr>
      <w:r>
        <w:rPr>
          <w:rFonts w:cs="Calibri"/>
          <w:sz w:val="28"/>
          <w:szCs w:val="28"/>
        </w:rPr>
        <w:t>vastutavate osapoole määramine;</w:t>
      </w:r>
    </w:p>
    <w:p w:rsidR="00D8395B" w:rsidRDefault="008143A5">
      <w:pPr>
        <w:pStyle w:val="ListParagraph"/>
        <w:numPr>
          <w:ilvl w:val="0"/>
          <w:numId w:val="27"/>
        </w:numPr>
        <w:spacing w:after="120"/>
        <w:jc w:val="both"/>
      </w:pPr>
      <w:r>
        <w:rPr>
          <w:rFonts w:cs="Calibri"/>
          <w:sz w:val="28"/>
          <w:szCs w:val="28"/>
        </w:rPr>
        <w:t>protsessi alguses toimuvate tegevuste ja lähenemiste kavandamine;</w:t>
      </w:r>
    </w:p>
    <w:p w:rsidR="00D8395B" w:rsidRDefault="008143A5">
      <w:pPr>
        <w:pStyle w:val="ListParagraph"/>
        <w:numPr>
          <w:ilvl w:val="0"/>
          <w:numId w:val="27"/>
        </w:numPr>
        <w:spacing w:after="120"/>
        <w:jc w:val="both"/>
      </w:pPr>
      <w:r>
        <w:rPr>
          <w:rFonts w:cs="Calibri"/>
          <w:sz w:val="28"/>
          <w:szCs w:val="28"/>
        </w:rPr>
        <w:t>teavituskampaaniad ja tegevuste edendamine;</w:t>
      </w:r>
    </w:p>
    <w:p w:rsidR="00D8395B" w:rsidRDefault="008143A5">
      <w:pPr>
        <w:pStyle w:val="ListParagraph"/>
        <w:numPr>
          <w:ilvl w:val="0"/>
          <w:numId w:val="27"/>
        </w:numPr>
        <w:spacing w:after="120"/>
        <w:jc w:val="both"/>
      </w:pPr>
      <w:r>
        <w:rPr>
          <w:rFonts w:cs="Calibri"/>
          <w:sz w:val="28"/>
          <w:szCs w:val="28"/>
        </w:rPr>
        <w:lastRenderedPageBreak/>
        <w:t>valideerimisavalduste vastuvõtu alustamine;</w:t>
      </w:r>
    </w:p>
    <w:p w:rsidR="00D8395B" w:rsidRDefault="008143A5">
      <w:pPr>
        <w:pStyle w:val="ListParagraph"/>
        <w:numPr>
          <w:ilvl w:val="0"/>
          <w:numId w:val="27"/>
        </w:numPr>
        <w:spacing w:after="120"/>
        <w:jc w:val="both"/>
      </w:pPr>
      <w:r>
        <w:rPr>
          <w:rFonts w:cs="Calibri"/>
          <w:sz w:val="28"/>
          <w:szCs w:val="28"/>
        </w:rPr>
        <w:t>saabuva informatsiooni kogumine, koondamine ja analüüs ning otsuste tegemine;</w:t>
      </w:r>
    </w:p>
    <w:p w:rsidR="00D8395B" w:rsidRDefault="008143A5">
      <w:pPr>
        <w:pStyle w:val="ListParagraph"/>
        <w:numPr>
          <w:ilvl w:val="0"/>
          <w:numId w:val="27"/>
        </w:numPr>
        <w:spacing w:after="120"/>
        <w:jc w:val="both"/>
      </w:pPr>
      <w:r>
        <w:rPr>
          <w:rFonts w:cs="Calibri"/>
          <w:sz w:val="28"/>
          <w:szCs w:val="28"/>
        </w:rPr>
        <w:t>taotlejate teavitamine, intervjuu aegade kokkuleppimine, individuaalse valideerimisplaani koostamine;</w:t>
      </w:r>
    </w:p>
    <w:p w:rsidR="00D8395B" w:rsidRDefault="008143A5">
      <w:pPr>
        <w:pStyle w:val="ListParagraph"/>
        <w:numPr>
          <w:ilvl w:val="0"/>
          <w:numId w:val="27"/>
        </w:numPr>
        <w:spacing w:after="120"/>
        <w:jc w:val="both"/>
      </w:pPr>
      <w:r>
        <w:rPr>
          <w:rFonts w:cs="Calibri"/>
          <w:sz w:val="28"/>
          <w:szCs w:val="28"/>
        </w:rPr>
        <w:t>individuaalse valideerimisplaani elluviimine, tulemuste hindamine, vajalike otsuste tegemine ning lõplik vormistamine;</w:t>
      </w:r>
    </w:p>
    <w:p w:rsidR="00D8395B" w:rsidRDefault="008143A5">
      <w:pPr>
        <w:pStyle w:val="ListParagraph"/>
        <w:numPr>
          <w:ilvl w:val="0"/>
          <w:numId w:val="27"/>
        </w:numPr>
        <w:spacing w:after="120"/>
        <w:jc w:val="both"/>
      </w:pPr>
      <w:r>
        <w:rPr>
          <w:rFonts w:cs="Calibri"/>
          <w:sz w:val="28"/>
          <w:szCs w:val="28"/>
        </w:rPr>
        <w:t>tulemuste analüüs, kokkuvõtete ja protsessi parandamisele suunatud ettepanekute tegemine.</w:t>
      </w:r>
    </w:p>
    <w:p w:rsidR="00D8395B" w:rsidRDefault="00D8395B">
      <w:pPr>
        <w:pStyle w:val="Standard"/>
        <w:spacing w:after="0" w:line="240" w:lineRule="auto"/>
        <w:jc w:val="both"/>
        <w:rPr>
          <w:rFonts w:cs="Calibri"/>
          <w:sz w:val="28"/>
          <w:szCs w:val="28"/>
        </w:rPr>
      </w:pPr>
    </w:p>
    <w:p w:rsidR="00D8395B" w:rsidRDefault="008143A5">
      <w:pPr>
        <w:pStyle w:val="Standard"/>
        <w:spacing w:after="120" w:line="240" w:lineRule="auto"/>
        <w:jc w:val="both"/>
      </w:pPr>
      <w:r>
        <w:rPr>
          <w:rFonts w:cs="Calibri"/>
          <w:sz w:val="28"/>
          <w:szCs w:val="28"/>
        </w:rPr>
        <w:t xml:space="preserve">Mudeli kasutamine ning valideerimistegevused on kirjeldatud juhistes – „Metoodiline juhend mitteformaalse ja informaalse õppe tulemuste valideerimiseks“.   </w:t>
      </w:r>
    </w:p>
    <w:p w:rsidR="00D8395B" w:rsidRDefault="00D8395B">
      <w:pPr>
        <w:pStyle w:val="Standard"/>
        <w:spacing w:after="0" w:line="240" w:lineRule="auto"/>
        <w:jc w:val="both"/>
        <w:rPr>
          <w:rFonts w:cs="Calibri"/>
          <w:sz w:val="28"/>
          <w:szCs w:val="28"/>
        </w:rPr>
      </w:pPr>
    </w:p>
    <w:p w:rsidR="00D8395B" w:rsidRDefault="008143A5">
      <w:pPr>
        <w:pStyle w:val="Standard"/>
        <w:spacing w:after="0" w:line="240" w:lineRule="auto"/>
        <w:jc w:val="both"/>
      </w:pPr>
      <w:r>
        <w:rPr>
          <w:rFonts w:cs="Calibri"/>
          <w:sz w:val="28"/>
          <w:szCs w:val="28"/>
        </w:rPr>
        <w:t>Juhistes on välja toodud valideerimiseks vajalikud sammud ja instrumendid alustades protsessi algetapist – kandidaadi kirjalik avaldus oma oskuste/pädevuste tunnustamiseks, kuni selle lõppetapini.</w:t>
      </w:r>
    </w:p>
    <w:p w:rsidR="00D8395B" w:rsidRDefault="00D8395B">
      <w:pPr>
        <w:pStyle w:val="Standard"/>
        <w:spacing w:after="0" w:line="240" w:lineRule="auto"/>
        <w:jc w:val="both"/>
        <w:rPr>
          <w:rFonts w:cs="Calibri"/>
          <w:sz w:val="28"/>
          <w:szCs w:val="28"/>
        </w:rPr>
      </w:pPr>
    </w:p>
    <w:p w:rsidR="00D8395B" w:rsidRDefault="008143A5">
      <w:pPr>
        <w:pStyle w:val="Standard"/>
        <w:spacing w:after="0" w:line="240" w:lineRule="auto"/>
        <w:jc w:val="both"/>
      </w:pPr>
      <w:r>
        <w:rPr>
          <w:rFonts w:cs="Calibri"/>
          <w:sz w:val="28"/>
          <w:szCs w:val="28"/>
        </w:rPr>
        <w:t>Kõik etapid ja tegevused peavad olema vastavuses valideerimisnõuetega st tuvastatud kvalifikatsioone võrreldakse õpiväljundites kirjeldatud nõuetega.</w:t>
      </w:r>
    </w:p>
    <w:p w:rsidR="00D8395B" w:rsidRDefault="00D8395B">
      <w:pPr>
        <w:pStyle w:val="Standard"/>
        <w:spacing w:after="0"/>
        <w:jc w:val="both"/>
        <w:rPr>
          <w:rFonts w:cs="Calibri"/>
          <w:b/>
          <w:bCs/>
          <w:sz w:val="28"/>
          <w:szCs w:val="28"/>
        </w:rPr>
      </w:pPr>
    </w:p>
    <w:p w:rsidR="00D8395B" w:rsidRDefault="00D8395B">
      <w:pPr>
        <w:pStyle w:val="Standard"/>
        <w:spacing w:after="0"/>
        <w:jc w:val="both"/>
        <w:rPr>
          <w:rFonts w:cs="Calibri"/>
          <w:b/>
          <w:bCs/>
          <w:sz w:val="28"/>
          <w:szCs w:val="28"/>
        </w:rPr>
      </w:pPr>
    </w:p>
    <w:p w:rsidR="00D8395B" w:rsidRDefault="00D8395B">
      <w:pPr>
        <w:pStyle w:val="Standard"/>
        <w:spacing w:after="0"/>
        <w:jc w:val="both"/>
        <w:rPr>
          <w:rFonts w:cs="Calibri"/>
          <w:b/>
          <w:bCs/>
          <w:sz w:val="28"/>
          <w:szCs w:val="28"/>
        </w:rPr>
      </w:pPr>
    </w:p>
    <w:p w:rsidR="00D8395B" w:rsidRDefault="00D8395B">
      <w:pPr>
        <w:pStyle w:val="Standard"/>
        <w:spacing w:after="0"/>
        <w:jc w:val="both"/>
        <w:rPr>
          <w:rFonts w:cs="Calibri"/>
          <w:b/>
          <w:bCs/>
          <w:sz w:val="28"/>
          <w:szCs w:val="28"/>
        </w:rPr>
      </w:pPr>
    </w:p>
    <w:p w:rsidR="00D8395B" w:rsidRDefault="00D8395B">
      <w:pPr>
        <w:pStyle w:val="Standard"/>
        <w:spacing w:after="0"/>
        <w:jc w:val="both"/>
        <w:rPr>
          <w:rFonts w:cs="Calibri"/>
          <w:b/>
          <w:bCs/>
          <w:sz w:val="28"/>
          <w:szCs w:val="28"/>
        </w:rPr>
      </w:pPr>
    </w:p>
    <w:p w:rsidR="00D8395B" w:rsidRDefault="00D8395B">
      <w:pPr>
        <w:pStyle w:val="Standard"/>
        <w:spacing w:after="0"/>
        <w:jc w:val="both"/>
        <w:rPr>
          <w:rFonts w:cs="Calibri"/>
          <w:b/>
          <w:bCs/>
          <w:sz w:val="28"/>
          <w:szCs w:val="28"/>
        </w:rPr>
      </w:pPr>
    </w:p>
    <w:p w:rsidR="00D8395B" w:rsidRDefault="00D8395B">
      <w:pPr>
        <w:pStyle w:val="Standard"/>
        <w:spacing w:after="0"/>
        <w:jc w:val="both"/>
        <w:rPr>
          <w:rFonts w:cs="Calibri"/>
          <w:b/>
          <w:bCs/>
          <w:sz w:val="28"/>
          <w:szCs w:val="28"/>
        </w:rPr>
      </w:pPr>
    </w:p>
    <w:p w:rsidR="00D8395B" w:rsidRDefault="00D8395B">
      <w:pPr>
        <w:pStyle w:val="Standard"/>
        <w:spacing w:after="0"/>
        <w:jc w:val="both"/>
        <w:rPr>
          <w:rFonts w:cs="Calibri"/>
          <w:b/>
          <w:bCs/>
          <w:sz w:val="28"/>
          <w:szCs w:val="28"/>
        </w:rPr>
      </w:pPr>
    </w:p>
    <w:p w:rsidR="00D8395B" w:rsidRDefault="00D8395B">
      <w:pPr>
        <w:pStyle w:val="Standard"/>
        <w:spacing w:after="0"/>
        <w:jc w:val="both"/>
        <w:rPr>
          <w:rFonts w:cs="Calibri"/>
          <w:b/>
          <w:bCs/>
          <w:sz w:val="28"/>
          <w:szCs w:val="28"/>
        </w:rPr>
      </w:pPr>
    </w:p>
    <w:p w:rsidR="00D8395B" w:rsidRDefault="00D8395B">
      <w:pPr>
        <w:pStyle w:val="Standard"/>
        <w:spacing w:after="0"/>
        <w:jc w:val="both"/>
        <w:rPr>
          <w:rFonts w:cs="Calibri"/>
          <w:b/>
          <w:bCs/>
          <w:sz w:val="28"/>
          <w:szCs w:val="28"/>
        </w:rPr>
      </w:pPr>
    </w:p>
    <w:p w:rsidR="00D8395B" w:rsidRDefault="00D8395B">
      <w:pPr>
        <w:pStyle w:val="Standard"/>
        <w:spacing w:after="0"/>
        <w:jc w:val="both"/>
        <w:rPr>
          <w:rFonts w:cs="Calibri"/>
          <w:b/>
          <w:bCs/>
          <w:sz w:val="28"/>
          <w:szCs w:val="28"/>
        </w:rPr>
      </w:pPr>
    </w:p>
    <w:p w:rsidR="00D8395B" w:rsidRDefault="00D8395B">
      <w:pPr>
        <w:pStyle w:val="Standard"/>
        <w:spacing w:after="0"/>
        <w:jc w:val="both"/>
        <w:rPr>
          <w:rFonts w:cs="Calibri"/>
          <w:b/>
          <w:bCs/>
          <w:sz w:val="28"/>
          <w:szCs w:val="28"/>
        </w:rPr>
      </w:pPr>
    </w:p>
    <w:p w:rsidR="00D8395B" w:rsidRDefault="00D8395B">
      <w:pPr>
        <w:pStyle w:val="Standard"/>
        <w:spacing w:after="0"/>
        <w:jc w:val="both"/>
        <w:rPr>
          <w:rFonts w:cs="Calibri"/>
          <w:b/>
          <w:bCs/>
          <w:sz w:val="28"/>
          <w:szCs w:val="28"/>
        </w:rPr>
      </w:pPr>
    </w:p>
    <w:p w:rsidR="00D8395B" w:rsidRDefault="008143A5">
      <w:pPr>
        <w:pStyle w:val="Standard"/>
        <w:spacing w:after="0"/>
        <w:jc w:val="both"/>
      </w:pPr>
      <w:r>
        <w:rPr>
          <w:rFonts w:cs="Calibri"/>
          <w:b/>
          <w:bCs/>
          <w:color w:val="0070C0"/>
          <w:sz w:val="28"/>
          <w:szCs w:val="28"/>
        </w:rPr>
        <w:lastRenderedPageBreak/>
        <w:t>8.2.Valideerimisprotsessi põhisamme selgitav joonis:</w:t>
      </w:r>
    </w:p>
    <w:p w:rsidR="00D8395B" w:rsidRDefault="00D8395B">
      <w:pPr>
        <w:pStyle w:val="Standard"/>
        <w:spacing w:after="0"/>
        <w:jc w:val="both"/>
        <w:rPr>
          <w:rFonts w:cs="Calibri"/>
          <w:b/>
          <w:bCs/>
          <w:sz w:val="28"/>
          <w:szCs w:val="28"/>
        </w:rPr>
      </w:pPr>
    </w:p>
    <w:p w:rsidR="00D8395B" w:rsidRDefault="00D8395B">
      <w:pPr>
        <w:pStyle w:val="Standard"/>
        <w:spacing w:after="0" w:line="240" w:lineRule="auto"/>
        <w:ind w:firstLine="708"/>
        <w:rPr>
          <w:rFonts w:cs="Calibri"/>
          <w:b/>
          <w:bCs/>
          <w:sz w:val="28"/>
          <w:szCs w:val="28"/>
        </w:rPr>
      </w:pPr>
    </w:p>
    <w:p w:rsidR="00D8395B" w:rsidRDefault="008143A5">
      <w:pPr>
        <w:pStyle w:val="Standard"/>
        <w:spacing w:after="0" w:line="240" w:lineRule="auto"/>
        <w:ind w:firstLine="708"/>
      </w:pPr>
      <w:r>
        <w:rPr>
          <w:rFonts w:cs="Calibri"/>
          <w:b/>
          <w:bCs/>
          <w:noProof/>
          <w:sz w:val="28"/>
          <w:szCs w:val="28"/>
        </w:rPr>
        <mc:AlternateContent>
          <mc:Choice Requires="wpg">
            <w:drawing>
              <wp:anchor distT="0" distB="0" distL="114300" distR="114300" simplePos="0" relativeHeight="251659264" behindDoc="0" locked="0" layoutInCell="1" allowOverlap="1">
                <wp:simplePos x="0" y="0"/>
                <wp:positionH relativeFrom="column">
                  <wp:posOffset>219712</wp:posOffset>
                </wp:positionH>
                <wp:positionV relativeFrom="paragraph">
                  <wp:posOffset>56253</wp:posOffset>
                </wp:positionV>
                <wp:extent cx="6000749" cy="8521064"/>
                <wp:effectExtent l="0" t="0" r="19051" b="32386"/>
                <wp:wrapNone/>
                <wp:docPr id="5" name="Групиране 28"/>
                <wp:cNvGraphicFramePr/>
                <a:graphic xmlns:a="http://schemas.openxmlformats.org/drawingml/2006/main">
                  <a:graphicData uri="http://schemas.microsoft.com/office/word/2010/wordprocessingGroup">
                    <wpg:wgp>
                      <wpg:cNvGrpSpPr/>
                      <wpg:grpSpPr>
                        <a:xfrm>
                          <a:off x="0" y="0"/>
                          <a:ext cx="6000749" cy="8521064"/>
                          <a:chOff x="0" y="0"/>
                          <a:chExt cx="6000749" cy="8521064"/>
                        </a:xfrm>
                      </wpg:grpSpPr>
                      <wps:wsp>
                        <wps:cNvPr id="6" name="AutoShape 30"/>
                        <wps:cNvSpPr/>
                        <wps:spPr>
                          <a:xfrm>
                            <a:off x="0" y="0"/>
                            <a:ext cx="5950915" cy="730678"/>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4F81BD"/>
                          </a:solidFill>
                          <a:ln>
                            <a:noFill/>
                            <a:prstDash val="solid"/>
                          </a:ln>
                          <a:effectLst>
                            <a:outerShdw dist="28400" dir="3806097" algn="tl">
                              <a:srgbClr val="254061">
                                <a:alpha val="50000"/>
                              </a:srgbClr>
                            </a:outerShdw>
                          </a:effectLst>
                        </wps:spPr>
                        <wps:bodyPr lIns="0" tIns="0" rIns="0" bIns="0"/>
                      </wps:wsp>
                      <wps:wsp>
                        <wps:cNvPr id="7" name="Text Box 31"/>
                        <wps:cNvSpPr txBox="1"/>
                        <wps:spPr>
                          <a:xfrm>
                            <a:off x="105576" y="104736"/>
                            <a:ext cx="5713527" cy="548164"/>
                          </a:xfrm>
                          <a:prstGeom prst="rect">
                            <a:avLst/>
                          </a:prstGeom>
                        </wps:spPr>
                        <wps:txbx>
                          <w:txbxContent>
                            <w:p w:rsidR="00D8395B" w:rsidRDefault="008143A5">
                              <w:pPr>
                                <w:jc w:val="center"/>
                                <w:rPr>
                                  <w:rFonts w:ascii="Times New Roman" w:hAnsi="Times New Roman" w:cs="Times New Roman"/>
                                  <w:color w:val="FFFFFF"/>
                                  <w:sz w:val="24"/>
                                  <w:szCs w:val="24"/>
                                </w:rPr>
                              </w:pPr>
                              <w:r>
                                <w:rPr>
                                  <w:rFonts w:ascii="Times New Roman" w:hAnsi="Times New Roman" w:cs="Times New Roman"/>
                                  <w:color w:val="FFFFFF"/>
                                  <w:sz w:val="24"/>
                                  <w:szCs w:val="24"/>
                                </w:rPr>
                                <w:t>Valideerimistungimuste loomine - õiguslikud, metoodilised, organisatsioonilised</w:t>
                              </w:r>
                            </w:p>
                          </w:txbxContent>
                        </wps:txbx>
                        <wps:bodyPr vert="horz" wrap="square" lIns="91440" tIns="45720" rIns="91440" bIns="45720" anchor="t" anchorCtr="0" compatLnSpc="0"/>
                      </wps:wsp>
                      <wps:wsp>
                        <wps:cNvPr id="8" name="AutoShape 32"/>
                        <wps:cNvSpPr/>
                        <wps:spPr>
                          <a:xfrm>
                            <a:off x="0" y="933264"/>
                            <a:ext cx="5950915" cy="746360"/>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4F81BD"/>
                          </a:solidFill>
                          <a:ln>
                            <a:noFill/>
                            <a:prstDash val="solid"/>
                          </a:ln>
                          <a:effectLst>
                            <a:outerShdw dist="28400" dir="3806097" algn="tl">
                              <a:srgbClr val="254061">
                                <a:alpha val="50000"/>
                              </a:srgbClr>
                            </a:outerShdw>
                          </a:effectLst>
                        </wps:spPr>
                        <wps:bodyPr lIns="0" tIns="0" rIns="0" bIns="0"/>
                      </wps:wsp>
                      <wps:wsp>
                        <wps:cNvPr id="9" name="Text Box 33"/>
                        <wps:cNvSpPr txBox="1"/>
                        <wps:spPr>
                          <a:xfrm>
                            <a:off x="123279" y="1038009"/>
                            <a:ext cx="5632219" cy="518062"/>
                          </a:xfrm>
                          <a:prstGeom prst="rect">
                            <a:avLst/>
                          </a:prstGeom>
                        </wps:spPr>
                        <wps:txbx>
                          <w:txbxContent>
                            <w:p w:rsidR="00D8395B" w:rsidRDefault="008143A5">
                              <w:pPr>
                                <w:jc w:val="center"/>
                                <w:rPr>
                                  <w:rFonts w:ascii="Times New Roman" w:hAnsi="Times New Roman" w:cs="Times New Roman"/>
                                  <w:color w:val="FFFFFF"/>
                                  <w:sz w:val="24"/>
                                  <w:szCs w:val="24"/>
                                </w:rPr>
                              </w:pPr>
                              <w:r>
                                <w:rPr>
                                  <w:rFonts w:ascii="Times New Roman" w:hAnsi="Times New Roman" w:cs="Times New Roman"/>
                                  <w:color w:val="FFFFFF"/>
                                  <w:sz w:val="24"/>
                                  <w:szCs w:val="24"/>
                                </w:rPr>
                                <w:t>Subjektiivsete eelduste olemasolu – huvi ülesnäitamine valideerimisprotsessi vastu</w:t>
                              </w:r>
                            </w:p>
                          </w:txbxContent>
                        </wps:txbx>
                        <wps:bodyPr vert="horz" wrap="square" lIns="91440" tIns="45720" rIns="91440" bIns="45720" anchor="t" anchorCtr="0" compatLnSpc="0"/>
                      </wps:wsp>
                      <wps:wsp>
                        <wps:cNvPr id="10" name="AutoShape 34"/>
                        <wps:cNvSpPr/>
                        <wps:spPr>
                          <a:xfrm>
                            <a:off x="2724628" y="652909"/>
                            <a:ext cx="394755" cy="378195"/>
                          </a:xfrm>
                          <a:custGeom>
                            <a:avLst>
                              <a:gd name="f0" fmla="val 16191"/>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pin 0 f1 10800"/>
                              <a:gd name="f15" fmla="pin 0 f0 21600"/>
                              <a:gd name="f16" fmla="*/ f10 f2 1"/>
                              <a:gd name="f17" fmla="*/ f11 f2 1"/>
                              <a:gd name="f18" fmla="val f14"/>
                              <a:gd name="f19" fmla="val f15"/>
                              <a:gd name="f20" fmla="+- 21600 0 f14"/>
                              <a:gd name="f21" fmla="*/ f14 f12 1"/>
                              <a:gd name="f22" fmla="*/ f15 f13 1"/>
                              <a:gd name="f23" fmla="*/ 0 f13 1"/>
                              <a:gd name="f24" fmla="*/ 0 f12 1"/>
                              <a:gd name="f25" fmla="*/ f16 1 f4"/>
                              <a:gd name="f26" fmla="*/ 21600 f12 1"/>
                              <a:gd name="f27" fmla="*/ f17 1 f4"/>
                              <a:gd name="f28" fmla="+- 21600 0 f19"/>
                              <a:gd name="f29" fmla="*/ f18 f12 1"/>
                              <a:gd name="f30" fmla="*/ f20 f12 1"/>
                              <a:gd name="f31" fmla="*/ f19 f13 1"/>
                              <a:gd name="f32" fmla="+- f25 0 f3"/>
                              <a:gd name="f33" fmla="+- f27 0 f3"/>
                              <a:gd name="f34" fmla="*/ f28 f18 1"/>
                              <a:gd name="f35" fmla="*/ f34 1 10800"/>
                              <a:gd name="f36" fmla="+- f19 f35 0"/>
                              <a:gd name="f37" fmla="*/ f36 f13 1"/>
                            </a:gdLst>
                            <a:ahLst>
                              <a:ahXY gdRefX="f1" minX="f7" maxX="f9" gdRefY="f0" minY="f7" maxY="f8">
                                <a:pos x="f21" y="f22"/>
                              </a:ahXY>
                            </a:ahLst>
                            <a:cxnLst>
                              <a:cxn ang="3cd4">
                                <a:pos x="hc" y="t"/>
                              </a:cxn>
                              <a:cxn ang="0">
                                <a:pos x="r" y="vc"/>
                              </a:cxn>
                              <a:cxn ang="cd4">
                                <a:pos x="hc" y="b"/>
                              </a:cxn>
                              <a:cxn ang="cd2">
                                <a:pos x="l" y="vc"/>
                              </a:cxn>
                              <a:cxn ang="f32">
                                <a:pos x="f24" y="f31"/>
                              </a:cxn>
                              <a:cxn ang="f33">
                                <a:pos x="f26" y="f31"/>
                              </a:cxn>
                            </a:cxnLst>
                            <a:rect l="f29" t="f23" r="f30" b="f37"/>
                            <a:pathLst>
                              <a:path w="21600" h="21600">
                                <a:moveTo>
                                  <a:pt x="f18" y="f7"/>
                                </a:moveTo>
                                <a:lnTo>
                                  <a:pt x="f18" y="f19"/>
                                </a:lnTo>
                                <a:lnTo>
                                  <a:pt x="f7" y="f19"/>
                                </a:lnTo>
                                <a:lnTo>
                                  <a:pt x="f9" y="f8"/>
                                </a:lnTo>
                                <a:lnTo>
                                  <a:pt x="f8" y="f19"/>
                                </a:lnTo>
                                <a:lnTo>
                                  <a:pt x="f20" y="f19"/>
                                </a:lnTo>
                                <a:lnTo>
                                  <a:pt x="f20" y="f7"/>
                                </a:lnTo>
                                <a:close/>
                              </a:path>
                            </a:pathLst>
                          </a:custGeom>
                          <a:solidFill>
                            <a:srgbClr val="B9CDE5"/>
                          </a:solidFill>
                          <a:ln>
                            <a:noFill/>
                            <a:prstDash val="solid"/>
                          </a:ln>
                          <a:effectLst>
                            <a:outerShdw dist="28400" dir="3806097" algn="tl">
                              <a:srgbClr val="215968">
                                <a:alpha val="50000"/>
                              </a:srgbClr>
                            </a:outerShdw>
                          </a:effectLst>
                        </wps:spPr>
                        <wps:bodyPr lIns="0" tIns="0" rIns="0" bIns="0"/>
                      </wps:wsp>
                      <wps:wsp>
                        <wps:cNvPr id="11" name="AutoShape 35"/>
                        <wps:cNvSpPr/>
                        <wps:spPr>
                          <a:xfrm>
                            <a:off x="0" y="1892241"/>
                            <a:ext cx="5950915" cy="805943"/>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4F81BD"/>
                          </a:solidFill>
                          <a:ln>
                            <a:noFill/>
                            <a:prstDash val="solid"/>
                          </a:ln>
                          <a:effectLst>
                            <a:outerShdw dist="28400" dir="3806097" algn="tl">
                              <a:srgbClr val="254061">
                                <a:alpha val="50000"/>
                              </a:srgbClr>
                            </a:outerShdw>
                          </a:effectLst>
                        </wps:spPr>
                        <wps:bodyPr lIns="0" tIns="0" rIns="0" bIns="0"/>
                      </wps:wsp>
                      <wps:wsp>
                        <wps:cNvPr id="12" name="AutoShape 36"/>
                        <wps:cNvSpPr/>
                        <wps:spPr>
                          <a:xfrm>
                            <a:off x="658" y="2930250"/>
                            <a:ext cx="5950915" cy="741340"/>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4F81BD"/>
                          </a:solidFill>
                          <a:ln>
                            <a:noFill/>
                            <a:prstDash val="solid"/>
                          </a:ln>
                          <a:effectLst>
                            <a:outerShdw dist="28400" dir="3806097" algn="tl">
                              <a:srgbClr val="254061">
                                <a:alpha val="50000"/>
                              </a:srgbClr>
                            </a:outerShdw>
                          </a:effectLst>
                        </wps:spPr>
                        <wps:bodyPr lIns="0" tIns="0" rIns="0" bIns="0"/>
                      </wps:wsp>
                      <wps:wsp>
                        <wps:cNvPr id="13" name="AutoShape 37"/>
                        <wps:cNvSpPr/>
                        <wps:spPr>
                          <a:xfrm>
                            <a:off x="2724628" y="2651148"/>
                            <a:ext cx="394755" cy="378195"/>
                          </a:xfrm>
                          <a:custGeom>
                            <a:avLst>
                              <a:gd name="f0" fmla="val 16191"/>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pin 0 f1 10800"/>
                              <a:gd name="f15" fmla="pin 0 f0 21600"/>
                              <a:gd name="f16" fmla="*/ f10 f2 1"/>
                              <a:gd name="f17" fmla="*/ f11 f2 1"/>
                              <a:gd name="f18" fmla="val f14"/>
                              <a:gd name="f19" fmla="val f15"/>
                              <a:gd name="f20" fmla="+- 21600 0 f14"/>
                              <a:gd name="f21" fmla="*/ f14 f12 1"/>
                              <a:gd name="f22" fmla="*/ f15 f13 1"/>
                              <a:gd name="f23" fmla="*/ 0 f13 1"/>
                              <a:gd name="f24" fmla="*/ 0 f12 1"/>
                              <a:gd name="f25" fmla="*/ f16 1 f4"/>
                              <a:gd name="f26" fmla="*/ 21600 f12 1"/>
                              <a:gd name="f27" fmla="*/ f17 1 f4"/>
                              <a:gd name="f28" fmla="+- 21600 0 f19"/>
                              <a:gd name="f29" fmla="*/ f18 f12 1"/>
                              <a:gd name="f30" fmla="*/ f20 f12 1"/>
                              <a:gd name="f31" fmla="*/ f19 f13 1"/>
                              <a:gd name="f32" fmla="+- f25 0 f3"/>
                              <a:gd name="f33" fmla="+- f27 0 f3"/>
                              <a:gd name="f34" fmla="*/ f28 f18 1"/>
                              <a:gd name="f35" fmla="*/ f34 1 10800"/>
                              <a:gd name="f36" fmla="+- f19 f35 0"/>
                              <a:gd name="f37" fmla="*/ f36 f13 1"/>
                            </a:gdLst>
                            <a:ahLst>
                              <a:ahXY gdRefX="f1" minX="f7" maxX="f9" gdRefY="f0" minY="f7" maxY="f8">
                                <a:pos x="f21" y="f22"/>
                              </a:ahXY>
                            </a:ahLst>
                            <a:cxnLst>
                              <a:cxn ang="3cd4">
                                <a:pos x="hc" y="t"/>
                              </a:cxn>
                              <a:cxn ang="0">
                                <a:pos x="r" y="vc"/>
                              </a:cxn>
                              <a:cxn ang="cd4">
                                <a:pos x="hc" y="b"/>
                              </a:cxn>
                              <a:cxn ang="cd2">
                                <a:pos x="l" y="vc"/>
                              </a:cxn>
                              <a:cxn ang="f32">
                                <a:pos x="f24" y="f31"/>
                              </a:cxn>
                              <a:cxn ang="f33">
                                <a:pos x="f26" y="f31"/>
                              </a:cxn>
                            </a:cxnLst>
                            <a:rect l="f29" t="f23" r="f30" b="f37"/>
                            <a:pathLst>
                              <a:path w="21600" h="21600">
                                <a:moveTo>
                                  <a:pt x="f18" y="f7"/>
                                </a:moveTo>
                                <a:lnTo>
                                  <a:pt x="f18" y="f19"/>
                                </a:lnTo>
                                <a:lnTo>
                                  <a:pt x="f7" y="f19"/>
                                </a:lnTo>
                                <a:lnTo>
                                  <a:pt x="f9" y="f8"/>
                                </a:lnTo>
                                <a:lnTo>
                                  <a:pt x="f8" y="f19"/>
                                </a:lnTo>
                                <a:lnTo>
                                  <a:pt x="f20" y="f19"/>
                                </a:lnTo>
                                <a:lnTo>
                                  <a:pt x="f20" y="f7"/>
                                </a:lnTo>
                                <a:close/>
                              </a:path>
                            </a:pathLst>
                          </a:custGeom>
                          <a:solidFill>
                            <a:srgbClr val="B9CDE5"/>
                          </a:solidFill>
                          <a:ln>
                            <a:noFill/>
                            <a:prstDash val="solid"/>
                          </a:ln>
                          <a:effectLst>
                            <a:outerShdw dist="28400" dir="3806097" algn="tl">
                              <a:srgbClr val="215968">
                                <a:alpha val="50000"/>
                              </a:srgbClr>
                            </a:outerShdw>
                          </a:effectLst>
                        </wps:spPr>
                        <wps:bodyPr lIns="0" tIns="0" rIns="0" bIns="0"/>
                      </wps:wsp>
                      <wps:wsp>
                        <wps:cNvPr id="14" name="Text Box 38"/>
                        <wps:cNvSpPr txBox="1"/>
                        <wps:spPr>
                          <a:xfrm>
                            <a:off x="188851" y="1983809"/>
                            <a:ext cx="5631561" cy="578275"/>
                          </a:xfrm>
                          <a:prstGeom prst="rect">
                            <a:avLst/>
                          </a:prstGeom>
                        </wps:spPr>
                        <wps:txbx>
                          <w:txbxContent>
                            <w:p w:rsidR="00D8395B" w:rsidRDefault="008143A5">
                              <w:pPr>
                                <w:jc w:val="center"/>
                                <w:rPr>
                                  <w:rFonts w:ascii="Times New Roman" w:hAnsi="Times New Roman" w:cs="Times New Roman"/>
                                  <w:color w:val="FFFFFF"/>
                                  <w:sz w:val="24"/>
                                  <w:szCs w:val="24"/>
                                </w:rPr>
                              </w:pPr>
                              <w:r>
                                <w:rPr>
                                  <w:rFonts w:ascii="Times New Roman" w:hAnsi="Times New Roman" w:cs="Times New Roman"/>
                                  <w:color w:val="FFFFFF"/>
                                  <w:sz w:val="24"/>
                                  <w:szCs w:val="24"/>
                                </w:rPr>
                                <w:t>Kirjaliku avaladuse tegemine vastavatele institutsioonidele</w:t>
                              </w:r>
                            </w:p>
                            <w:p w:rsidR="00D8395B" w:rsidRDefault="00D8395B">
                              <w:pPr>
                                <w:jc w:val="center"/>
                                <w:rPr>
                                  <w:sz w:val="24"/>
                                  <w:szCs w:val="24"/>
                                </w:rPr>
                              </w:pPr>
                            </w:p>
                          </w:txbxContent>
                        </wps:txbx>
                        <wps:bodyPr vert="horz" wrap="square" lIns="91440" tIns="45720" rIns="91440" bIns="45720" anchor="t" anchorCtr="0" compatLnSpc="0"/>
                      </wps:wsp>
                      <wps:wsp>
                        <wps:cNvPr id="15" name="Text Box 39"/>
                        <wps:cNvSpPr txBox="1"/>
                        <wps:spPr>
                          <a:xfrm>
                            <a:off x="123279" y="2997989"/>
                            <a:ext cx="5713527" cy="642247"/>
                          </a:xfrm>
                          <a:prstGeom prst="rect">
                            <a:avLst/>
                          </a:prstGeom>
                        </wps:spPr>
                        <wps:txbx>
                          <w:txbxContent>
                            <w:p w:rsidR="00D8395B" w:rsidRDefault="008143A5">
                              <w:pPr>
                                <w:jc w:val="center"/>
                                <w:rPr>
                                  <w:rFonts w:ascii="Times New Roman" w:hAnsi="Times New Roman" w:cs="Times New Roman"/>
                                  <w:color w:val="FFFFFF"/>
                                  <w:sz w:val="24"/>
                                  <w:szCs w:val="24"/>
                                </w:rPr>
                              </w:pPr>
                              <w:r>
                                <w:rPr>
                                  <w:rFonts w:ascii="Times New Roman" w:hAnsi="Times New Roman" w:cs="Times New Roman"/>
                                  <w:color w:val="FFFFFF"/>
                                  <w:sz w:val="24"/>
                                  <w:szCs w:val="24"/>
                                </w:rPr>
                                <w:t>Taotleja edastab vajaliku informatsiooni oma pädevuste tõestamiseks ning nende kaasamiseks valideerimise protsessi</w:t>
                              </w:r>
                            </w:p>
                          </w:txbxContent>
                        </wps:txbx>
                        <wps:bodyPr vert="horz" wrap="square" lIns="91440" tIns="45720" rIns="91440" bIns="45720" anchor="t" anchorCtr="0" compatLnSpc="0"/>
                      </wps:wsp>
                      <wps:wsp>
                        <wps:cNvPr id="16" name="AutoShape 40"/>
                        <wps:cNvSpPr/>
                        <wps:spPr>
                          <a:xfrm>
                            <a:off x="658" y="3926233"/>
                            <a:ext cx="5950915" cy="741340"/>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4F81BD"/>
                          </a:solidFill>
                          <a:ln>
                            <a:noFill/>
                            <a:prstDash val="solid"/>
                          </a:ln>
                          <a:effectLst>
                            <a:outerShdw dist="28400" dir="3806097" algn="tl">
                              <a:srgbClr val="254061">
                                <a:alpha val="50000"/>
                              </a:srgbClr>
                            </a:outerShdw>
                          </a:effectLst>
                        </wps:spPr>
                        <wps:bodyPr lIns="0" tIns="0" rIns="0" bIns="0"/>
                      </wps:wsp>
                      <wps:wsp>
                        <wps:cNvPr id="17" name="AutoShape 41"/>
                        <wps:cNvSpPr/>
                        <wps:spPr>
                          <a:xfrm>
                            <a:off x="33439" y="4917205"/>
                            <a:ext cx="5950915" cy="762042"/>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4F81BD"/>
                          </a:solidFill>
                          <a:ln>
                            <a:noFill/>
                            <a:prstDash val="solid"/>
                          </a:ln>
                          <a:effectLst>
                            <a:outerShdw dist="28400" dir="3806097" algn="tl">
                              <a:srgbClr val="254061">
                                <a:alpha val="50000"/>
                              </a:srgbClr>
                            </a:outerShdw>
                          </a:effectLst>
                        </wps:spPr>
                        <wps:bodyPr lIns="0" tIns="0" rIns="0" bIns="0"/>
                      </wps:wsp>
                      <wps:wsp>
                        <wps:cNvPr id="18" name="AutoShape 42"/>
                        <wps:cNvSpPr/>
                        <wps:spPr>
                          <a:xfrm>
                            <a:off x="49834" y="5880571"/>
                            <a:ext cx="5950915" cy="720016"/>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4F81BD"/>
                          </a:solidFill>
                          <a:ln>
                            <a:noFill/>
                            <a:prstDash val="solid"/>
                          </a:ln>
                          <a:effectLst>
                            <a:outerShdw dist="28400" dir="3806097" algn="tl">
                              <a:srgbClr val="254061">
                                <a:alpha val="50000"/>
                              </a:srgbClr>
                            </a:outerShdw>
                          </a:effectLst>
                        </wps:spPr>
                        <wps:bodyPr lIns="0" tIns="0" rIns="0" bIns="0"/>
                      </wps:wsp>
                      <wps:wsp>
                        <wps:cNvPr id="19" name="Text Box 43"/>
                        <wps:cNvSpPr txBox="1"/>
                        <wps:spPr>
                          <a:xfrm>
                            <a:off x="74093" y="3980173"/>
                            <a:ext cx="5713527" cy="687409"/>
                          </a:xfrm>
                          <a:prstGeom prst="rect">
                            <a:avLst/>
                          </a:prstGeom>
                        </wps:spPr>
                        <wps:txbx>
                          <w:txbxContent>
                            <w:p w:rsidR="00D8395B" w:rsidRDefault="008143A5">
                              <w:pPr>
                                <w:jc w:val="center"/>
                                <w:rPr>
                                  <w:rFonts w:ascii="Times New Roman" w:hAnsi="Times New Roman" w:cs="Times New Roman"/>
                                  <w:color w:val="FFFFFF"/>
                                  <w:sz w:val="24"/>
                                </w:rPr>
                              </w:pPr>
                              <w:r>
                                <w:rPr>
                                  <w:rFonts w:ascii="Times New Roman" w:hAnsi="Times New Roman" w:cs="Times New Roman"/>
                                  <w:color w:val="FFFFFF"/>
                                  <w:sz w:val="24"/>
                                </w:rPr>
                                <w:t>Saadud informatsiooni asjakohasuse ja usaldusväärsuse kontroll ning lisainformatsiooni vajalikkuse üle otsustamine</w:t>
                              </w:r>
                            </w:p>
                          </w:txbxContent>
                        </wps:txbx>
                        <wps:bodyPr vert="horz" wrap="square" lIns="91440" tIns="45720" rIns="91440" bIns="45720" anchor="t" anchorCtr="0" compatLnSpc="0"/>
                      </wps:wsp>
                      <wps:wsp>
                        <wps:cNvPr id="20" name="Text Box 44"/>
                        <wps:cNvSpPr txBox="1"/>
                        <wps:spPr>
                          <a:xfrm>
                            <a:off x="106884" y="4986818"/>
                            <a:ext cx="5713527" cy="694934"/>
                          </a:xfrm>
                          <a:prstGeom prst="rect">
                            <a:avLst/>
                          </a:prstGeom>
                        </wps:spPr>
                        <wps:txbx>
                          <w:txbxContent>
                            <w:p w:rsidR="00D8395B" w:rsidRDefault="008143A5">
                              <w:pPr>
                                <w:jc w:val="center"/>
                                <w:rPr>
                                  <w:rFonts w:ascii="Times New Roman" w:hAnsi="Times New Roman" w:cs="Times New Roman"/>
                                  <w:color w:val="FFFFFF"/>
                                  <w:sz w:val="24"/>
                                </w:rPr>
                              </w:pPr>
                              <w:r>
                                <w:rPr>
                                  <w:rFonts w:ascii="Times New Roman" w:hAnsi="Times New Roman" w:cs="Times New Roman"/>
                                  <w:color w:val="FFFFFF"/>
                                  <w:sz w:val="24"/>
                                </w:rPr>
                                <w:t xml:space="preserve">Hindamine toimub läbi dokumenteeritud teadmiste, oskuste/pädevuste võrdluse olemasolevate standarditega ja/või kasutades teste, eksameid vms </w:t>
                              </w:r>
                            </w:p>
                          </w:txbxContent>
                        </wps:txbx>
                        <wps:bodyPr vert="horz" wrap="square" lIns="91440" tIns="45720" rIns="91440" bIns="45720" anchor="t" anchorCtr="0" compatLnSpc="0"/>
                      </wps:wsp>
                      <wps:wsp>
                        <wps:cNvPr id="21" name="AutoShape 45"/>
                        <wps:cNvSpPr/>
                        <wps:spPr>
                          <a:xfrm>
                            <a:off x="49834" y="6809446"/>
                            <a:ext cx="5950915" cy="725036"/>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4F81BD"/>
                          </a:solidFill>
                          <a:ln>
                            <a:noFill/>
                            <a:prstDash val="solid"/>
                          </a:ln>
                          <a:effectLst>
                            <a:outerShdw dist="28400" dir="3806097" algn="tl">
                              <a:srgbClr val="254061">
                                <a:alpha val="50000"/>
                              </a:srgbClr>
                            </a:outerShdw>
                          </a:effectLst>
                        </wps:spPr>
                        <wps:bodyPr lIns="0" tIns="0" rIns="0" bIns="0"/>
                      </wps:wsp>
                      <wps:wsp>
                        <wps:cNvPr id="22" name="Text Box 46"/>
                        <wps:cNvSpPr txBox="1"/>
                        <wps:spPr>
                          <a:xfrm>
                            <a:off x="155411" y="6012912"/>
                            <a:ext cx="5713527" cy="556320"/>
                          </a:xfrm>
                          <a:prstGeom prst="rect">
                            <a:avLst/>
                          </a:prstGeom>
                        </wps:spPr>
                        <wps:txbx>
                          <w:txbxContent>
                            <w:p w:rsidR="00D8395B" w:rsidRDefault="008143A5">
                              <w:pPr>
                                <w:jc w:val="center"/>
                                <w:rPr>
                                  <w:rFonts w:ascii="Times New Roman" w:hAnsi="Times New Roman" w:cs="Times New Roman"/>
                                  <w:color w:val="FFFFFF"/>
                                  <w:sz w:val="24"/>
                                </w:rPr>
                              </w:pPr>
                              <w:r>
                                <w:rPr>
                                  <w:rFonts w:ascii="Times New Roman" w:hAnsi="Times New Roman" w:cs="Times New Roman"/>
                                  <w:color w:val="FFFFFF"/>
                                  <w:sz w:val="24"/>
                                </w:rPr>
                                <w:t>Välja toodud teadmiste, oskuste/pädevuste tunnustamise otsuse vastu võtmine või täiendõppe soovitamine</w:t>
                              </w:r>
                            </w:p>
                          </w:txbxContent>
                        </wps:txbx>
                        <wps:bodyPr vert="horz" wrap="square" lIns="91440" tIns="45720" rIns="91440" bIns="45720" anchor="t" anchorCtr="0" compatLnSpc="0"/>
                      </wps:wsp>
                      <wps:wsp>
                        <wps:cNvPr id="23" name="Text Box 47"/>
                        <wps:cNvSpPr txBox="1"/>
                        <wps:spPr>
                          <a:xfrm>
                            <a:off x="188851" y="6840810"/>
                            <a:ext cx="5713527" cy="725036"/>
                          </a:xfrm>
                          <a:prstGeom prst="rect">
                            <a:avLst/>
                          </a:prstGeom>
                        </wps:spPr>
                        <wps:txbx>
                          <w:txbxContent>
                            <w:p w:rsidR="00D8395B" w:rsidRDefault="008143A5">
                              <w:pPr>
                                <w:jc w:val="center"/>
                                <w:rPr>
                                  <w:rFonts w:ascii="Times New Roman" w:hAnsi="Times New Roman" w:cs="Times New Roman"/>
                                  <w:color w:val="FFFFFF"/>
                                  <w:sz w:val="24"/>
                                </w:rPr>
                              </w:pPr>
                              <w:r>
                                <w:rPr>
                                  <w:rFonts w:ascii="Times New Roman" w:hAnsi="Times New Roman" w:cs="Times New Roman"/>
                                  <w:color w:val="FFFFFF"/>
                                  <w:sz w:val="24"/>
                                </w:rPr>
                                <w:t>Hindamine (juhul, kui see oli edasi lükatud väheste teadmiste ja oskuste tõttu ning kui isik osales talle soovitatud täiendõppes)</w:t>
                              </w:r>
                            </w:p>
                          </w:txbxContent>
                        </wps:txbx>
                        <wps:bodyPr vert="horz" wrap="square" lIns="91440" tIns="45720" rIns="91440" bIns="45720" anchor="t" anchorCtr="0" compatLnSpc="0"/>
                      </wps:wsp>
                      <wps:wsp>
                        <wps:cNvPr id="24" name="AutoShape 48"/>
                        <wps:cNvSpPr/>
                        <wps:spPr>
                          <a:xfrm>
                            <a:off x="33439" y="7796028"/>
                            <a:ext cx="5950915" cy="725036"/>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4F81BD"/>
                          </a:solidFill>
                          <a:ln>
                            <a:noFill/>
                            <a:prstDash val="solid"/>
                          </a:ln>
                          <a:effectLst>
                            <a:outerShdw dist="28400" dir="3806097" algn="tl">
                              <a:srgbClr val="254061">
                                <a:alpha val="50000"/>
                              </a:srgbClr>
                            </a:outerShdw>
                          </a:effectLst>
                        </wps:spPr>
                        <wps:bodyPr lIns="0" tIns="0" rIns="0" bIns="0"/>
                      </wps:wsp>
                      <wps:wsp>
                        <wps:cNvPr id="25" name="Text Box 49"/>
                        <wps:cNvSpPr txBox="1"/>
                        <wps:spPr>
                          <a:xfrm>
                            <a:off x="188851" y="7984185"/>
                            <a:ext cx="5713527" cy="491718"/>
                          </a:xfrm>
                          <a:prstGeom prst="rect">
                            <a:avLst/>
                          </a:prstGeom>
                        </wps:spPr>
                        <wps:txbx>
                          <w:txbxContent>
                            <w:p w:rsidR="00D8395B" w:rsidRDefault="008143A5">
                              <w:pPr>
                                <w:rPr>
                                  <w:rFonts w:ascii="Times New Roman" w:hAnsi="Times New Roman" w:cs="Times New Roman"/>
                                  <w:color w:val="FFFFFF"/>
                                  <w:sz w:val="24"/>
                                </w:rPr>
                              </w:pPr>
                              <w:r>
                                <w:rPr>
                                  <w:rFonts w:ascii="Times New Roman" w:hAnsi="Times New Roman" w:cs="Times New Roman"/>
                                  <w:color w:val="FFFFFF"/>
                                  <w:sz w:val="24"/>
                                </w:rPr>
                                <w:t>Hindamistulemuste sertifitseerimine ning vastava dokumendi väljastamine</w:t>
                              </w:r>
                            </w:p>
                          </w:txbxContent>
                        </wps:txbx>
                        <wps:bodyPr vert="horz" wrap="square" lIns="91440" tIns="45720" rIns="91440" bIns="45720" anchor="t" anchorCtr="0" compatLnSpc="0"/>
                      </wps:wsp>
                      <wps:wsp>
                        <wps:cNvPr id="26" name="AutoShape 50"/>
                        <wps:cNvSpPr/>
                        <wps:spPr>
                          <a:xfrm>
                            <a:off x="2724628" y="1636978"/>
                            <a:ext cx="394755" cy="378195"/>
                          </a:xfrm>
                          <a:custGeom>
                            <a:avLst>
                              <a:gd name="f0" fmla="val 16191"/>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pin 0 f1 10800"/>
                              <a:gd name="f15" fmla="pin 0 f0 21600"/>
                              <a:gd name="f16" fmla="*/ f10 f2 1"/>
                              <a:gd name="f17" fmla="*/ f11 f2 1"/>
                              <a:gd name="f18" fmla="val f14"/>
                              <a:gd name="f19" fmla="val f15"/>
                              <a:gd name="f20" fmla="+- 21600 0 f14"/>
                              <a:gd name="f21" fmla="*/ f14 f12 1"/>
                              <a:gd name="f22" fmla="*/ f15 f13 1"/>
                              <a:gd name="f23" fmla="*/ 0 f13 1"/>
                              <a:gd name="f24" fmla="*/ 0 f12 1"/>
                              <a:gd name="f25" fmla="*/ f16 1 f4"/>
                              <a:gd name="f26" fmla="*/ 21600 f12 1"/>
                              <a:gd name="f27" fmla="*/ f17 1 f4"/>
                              <a:gd name="f28" fmla="+- 21600 0 f19"/>
                              <a:gd name="f29" fmla="*/ f18 f12 1"/>
                              <a:gd name="f30" fmla="*/ f20 f12 1"/>
                              <a:gd name="f31" fmla="*/ f19 f13 1"/>
                              <a:gd name="f32" fmla="+- f25 0 f3"/>
                              <a:gd name="f33" fmla="+- f27 0 f3"/>
                              <a:gd name="f34" fmla="*/ f28 f18 1"/>
                              <a:gd name="f35" fmla="*/ f34 1 10800"/>
                              <a:gd name="f36" fmla="+- f19 f35 0"/>
                              <a:gd name="f37" fmla="*/ f36 f13 1"/>
                            </a:gdLst>
                            <a:ahLst>
                              <a:ahXY gdRefX="f1" minX="f7" maxX="f9" gdRefY="f0" minY="f7" maxY="f8">
                                <a:pos x="f21" y="f22"/>
                              </a:ahXY>
                            </a:ahLst>
                            <a:cxnLst>
                              <a:cxn ang="3cd4">
                                <a:pos x="hc" y="t"/>
                              </a:cxn>
                              <a:cxn ang="0">
                                <a:pos x="r" y="vc"/>
                              </a:cxn>
                              <a:cxn ang="cd4">
                                <a:pos x="hc" y="b"/>
                              </a:cxn>
                              <a:cxn ang="cd2">
                                <a:pos x="l" y="vc"/>
                              </a:cxn>
                              <a:cxn ang="f32">
                                <a:pos x="f24" y="f31"/>
                              </a:cxn>
                              <a:cxn ang="f33">
                                <a:pos x="f26" y="f31"/>
                              </a:cxn>
                            </a:cxnLst>
                            <a:rect l="f29" t="f23" r="f30" b="f37"/>
                            <a:pathLst>
                              <a:path w="21600" h="21600">
                                <a:moveTo>
                                  <a:pt x="f18" y="f7"/>
                                </a:moveTo>
                                <a:lnTo>
                                  <a:pt x="f18" y="f19"/>
                                </a:lnTo>
                                <a:lnTo>
                                  <a:pt x="f7" y="f19"/>
                                </a:lnTo>
                                <a:lnTo>
                                  <a:pt x="f9" y="f8"/>
                                </a:lnTo>
                                <a:lnTo>
                                  <a:pt x="f8" y="f19"/>
                                </a:lnTo>
                                <a:lnTo>
                                  <a:pt x="f20" y="f19"/>
                                </a:lnTo>
                                <a:lnTo>
                                  <a:pt x="f20" y="f7"/>
                                </a:lnTo>
                                <a:close/>
                              </a:path>
                            </a:pathLst>
                          </a:custGeom>
                          <a:solidFill>
                            <a:srgbClr val="B9CDE5"/>
                          </a:solidFill>
                          <a:ln>
                            <a:noFill/>
                            <a:prstDash val="solid"/>
                          </a:ln>
                          <a:effectLst>
                            <a:outerShdw dist="28400" dir="3806097" algn="tl">
                              <a:srgbClr val="215968">
                                <a:alpha val="50000"/>
                              </a:srgbClr>
                            </a:outerShdw>
                          </a:effectLst>
                        </wps:spPr>
                        <wps:bodyPr lIns="0" tIns="0" rIns="0" bIns="0"/>
                      </wps:wsp>
                      <wps:wsp>
                        <wps:cNvPr id="27" name="AutoShape 51"/>
                        <wps:cNvSpPr/>
                        <wps:spPr>
                          <a:xfrm>
                            <a:off x="2724628" y="3640236"/>
                            <a:ext cx="394755" cy="378195"/>
                          </a:xfrm>
                          <a:custGeom>
                            <a:avLst>
                              <a:gd name="f0" fmla="val 16191"/>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pin 0 f1 10800"/>
                              <a:gd name="f15" fmla="pin 0 f0 21600"/>
                              <a:gd name="f16" fmla="*/ f10 f2 1"/>
                              <a:gd name="f17" fmla="*/ f11 f2 1"/>
                              <a:gd name="f18" fmla="val f14"/>
                              <a:gd name="f19" fmla="val f15"/>
                              <a:gd name="f20" fmla="+- 21600 0 f14"/>
                              <a:gd name="f21" fmla="*/ f14 f12 1"/>
                              <a:gd name="f22" fmla="*/ f15 f13 1"/>
                              <a:gd name="f23" fmla="*/ 0 f13 1"/>
                              <a:gd name="f24" fmla="*/ 0 f12 1"/>
                              <a:gd name="f25" fmla="*/ f16 1 f4"/>
                              <a:gd name="f26" fmla="*/ 21600 f12 1"/>
                              <a:gd name="f27" fmla="*/ f17 1 f4"/>
                              <a:gd name="f28" fmla="+- 21600 0 f19"/>
                              <a:gd name="f29" fmla="*/ f18 f12 1"/>
                              <a:gd name="f30" fmla="*/ f20 f12 1"/>
                              <a:gd name="f31" fmla="*/ f19 f13 1"/>
                              <a:gd name="f32" fmla="+- f25 0 f3"/>
                              <a:gd name="f33" fmla="+- f27 0 f3"/>
                              <a:gd name="f34" fmla="*/ f28 f18 1"/>
                              <a:gd name="f35" fmla="*/ f34 1 10800"/>
                              <a:gd name="f36" fmla="+- f19 f35 0"/>
                              <a:gd name="f37" fmla="*/ f36 f13 1"/>
                            </a:gdLst>
                            <a:ahLst>
                              <a:ahXY gdRefX="f1" minX="f7" maxX="f9" gdRefY="f0" minY="f7" maxY="f8">
                                <a:pos x="f21" y="f22"/>
                              </a:ahXY>
                            </a:ahLst>
                            <a:cxnLst>
                              <a:cxn ang="3cd4">
                                <a:pos x="hc" y="t"/>
                              </a:cxn>
                              <a:cxn ang="0">
                                <a:pos x="r" y="vc"/>
                              </a:cxn>
                              <a:cxn ang="cd4">
                                <a:pos x="hc" y="b"/>
                              </a:cxn>
                              <a:cxn ang="cd2">
                                <a:pos x="l" y="vc"/>
                              </a:cxn>
                              <a:cxn ang="f32">
                                <a:pos x="f24" y="f31"/>
                              </a:cxn>
                              <a:cxn ang="f33">
                                <a:pos x="f26" y="f31"/>
                              </a:cxn>
                            </a:cxnLst>
                            <a:rect l="f29" t="f23" r="f30" b="f37"/>
                            <a:pathLst>
                              <a:path w="21600" h="21600">
                                <a:moveTo>
                                  <a:pt x="f18" y="f7"/>
                                </a:moveTo>
                                <a:lnTo>
                                  <a:pt x="f18" y="f19"/>
                                </a:lnTo>
                                <a:lnTo>
                                  <a:pt x="f7" y="f19"/>
                                </a:lnTo>
                                <a:lnTo>
                                  <a:pt x="f9" y="f8"/>
                                </a:lnTo>
                                <a:lnTo>
                                  <a:pt x="f8" y="f19"/>
                                </a:lnTo>
                                <a:lnTo>
                                  <a:pt x="f20" y="f19"/>
                                </a:lnTo>
                                <a:lnTo>
                                  <a:pt x="f20" y="f7"/>
                                </a:lnTo>
                                <a:close/>
                              </a:path>
                            </a:pathLst>
                          </a:custGeom>
                          <a:solidFill>
                            <a:srgbClr val="B9CDE5"/>
                          </a:solidFill>
                          <a:ln>
                            <a:noFill/>
                            <a:prstDash val="solid"/>
                          </a:ln>
                          <a:effectLst>
                            <a:outerShdw dist="28400" dir="3806097" algn="tl">
                              <a:srgbClr val="215968">
                                <a:alpha val="50000"/>
                              </a:srgbClr>
                            </a:outerShdw>
                          </a:effectLst>
                        </wps:spPr>
                        <wps:bodyPr lIns="0" tIns="0" rIns="0" bIns="0"/>
                      </wps:wsp>
                      <wps:wsp>
                        <wps:cNvPr id="28" name="AutoShape 52"/>
                        <wps:cNvSpPr/>
                        <wps:spPr>
                          <a:xfrm>
                            <a:off x="2724628" y="4608622"/>
                            <a:ext cx="394755" cy="378195"/>
                          </a:xfrm>
                          <a:custGeom>
                            <a:avLst>
                              <a:gd name="f0" fmla="val 16191"/>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pin 0 f1 10800"/>
                              <a:gd name="f15" fmla="pin 0 f0 21600"/>
                              <a:gd name="f16" fmla="*/ f10 f2 1"/>
                              <a:gd name="f17" fmla="*/ f11 f2 1"/>
                              <a:gd name="f18" fmla="val f14"/>
                              <a:gd name="f19" fmla="val f15"/>
                              <a:gd name="f20" fmla="+- 21600 0 f14"/>
                              <a:gd name="f21" fmla="*/ f14 f12 1"/>
                              <a:gd name="f22" fmla="*/ f15 f13 1"/>
                              <a:gd name="f23" fmla="*/ 0 f13 1"/>
                              <a:gd name="f24" fmla="*/ 0 f12 1"/>
                              <a:gd name="f25" fmla="*/ f16 1 f4"/>
                              <a:gd name="f26" fmla="*/ 21600 f12 1"/>
                              <a:gd name="f27" fmla="*/ f17 1 f4"/>
                              <a:gd name="f28" fmla="+- 21600 0 f19"/>
                              <a:gd name="f29" fmla="*/ f18 f12 1"/>
                              <a:gd name="f30" fmla="*/ f20 f12 1"/>
                              <a:gd name="f31" fmla="*/ f19 f13 1"/>
                              <a:gd name="f32" fmla="+- f25 0 f3"/>
                              <a:gd name="f33" fmla="+- f27 0 f3"/>
                              <a:gd name="f34" fmla="*/ f28 f18 1"/>
                              <a:gd name="f35" fmla="*/ f34 1 10800"/>
                              <a:gd name="f36" fmla="+- f19 f35 0"/>
                              <a:gd name="f37" fmla="*/ f36 f13 1"/>
                            </a:gdLst>
                            <a:ahLst>
                              <a:ahXY gdRefX="f1" minX="f7" maxX="f9" gdRefY="f0" minY="f7" maxY="f8">
                                <a:pos x="f21" y="f22"/>
                              </a:ahXY>
                            </a:ahLst>
                            <a:cxnLst>
                              <a:cxn ang="3cd4">
                                <a:pos x="hc" y="t"/>
                              </a:cxn>
                              <a:cxn ang="0">
                                <a:pos x="r" y="vc"/>
                              </a:cxn>
                              <a:cxn ang="cd4">
                                <a:pos x="hc" y="b"/>
                              </a:cxn>
                              <a:cxn ang="cd2">
                                <a:pos x="l" y="vc"/>
                              </a:cxn>
                              <a:cxn ang="f32">
                                <a:pos x="f24" y="f31"/>
                              </a:cxn>
                              <a:cxn ang="f33">
                                <a:pos x="f26" y="f31"/>
                              </a:cxn>
                            </a:cxnLst>
                            <a:rect l="f29" t="f23" r="f30" b="f37"/>
                            <a:pathLst>
                              <a:path w="21600" h="21600">
                                <a:moveTo>
                                  <a:pt x="f18" y="f7"/>
                                </a:moveTo>
                                <a:lnTo>
                                  <a:pt x="f18" y="f19"/>
                                </a:lnTo>
                                <a:lnTo>
                                  <a:pt x="f7" y="f19"/>
                                </a:lnTo>
                                <a:lnTo>
                                  <a:pt x="f9" y="f8"/>
                                </a:lnTo>
                                <a:lnTo>
                                  <a:pt x="f8" y="f19"/>
                                </a:lnTo>
                                <a:lnTo>
                                  <a:pt x="f20" y="f19"/>
                                </a:lnTo>
                                <a:lnTo>
                                  <a:pt x="f20" y="f7"/>
                                </a:lnTo>
                                <a:close/>
                              </a:path>
                            </a:pathLst>
                          </a:custGeom>
                          <a:solidFill>
                            <a:srgbClr val="B9CDE5"/>
                          </a:solidFill>
                          <a:ln>
                            <a:noFill/>
                            <a:prstDash val="solid"/>
                          </a:ln>
                          <a:effectLst>
                            <a:outerShdw dist="28400" dir="3806097" algn="tl">
                              <a:srgbClr val="215968">
                                <a:alpha val="50000"/>
                              </a:srgbClr>
                            </a:outerShdw>
                          </a:effectLst>
                        </wps:spPr>
                        <wps:bodyPr lIns="0" tIns="0" rIns="0" bIns="0"/>
                      </wps:wsp>
                      <wps:wsp>
                        <wps:cNvPr id="29" name="AutoShape 53"/>
                        <wps:cNvSpPr/>
                        <wps:spPr>
                          <a:xfrm>
                            <a:off x="2724628" y="5634716"/>
                            <a:ext cx="394755" cy="378195"/>
                          </a:xfrm>
                          <a:custGeom>
                            <a:avLst>
                              <a:gd name="f0" fmla="val 16191"/>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pin 0 f1 10800"/>
                              <a:gd name="f15" fmla="pin 0 f0 21600"/>
                              <a:gd name="f16" fmla="*/ f10 f2 1"/>
                              <a:gd name="f17" fmla="*/ f11 f2 1"/>
                              <a:gd name="f18" fmla="val f14"/>
                              <a:gd name="f19" fmla="val f15"/>
                              <a:gd name="f20" fmla="+- 21600 0 f14"/>
                              <a:gd name="f21" fmla="*/ f14 f12 1"/>
                              <a:gd name="f22" fmla="*/ f15 f13 1"/>
                              <a:gd name="f23" fmla="*/ 0 f13 1"/>
                              <a:gd name="f24" fmla="*/ 0 f12 1"/>
                              <a:gd name="f25" fmla="*/ f16 1 f4"/>
                              <a:gd name="f26" fmla="*/ 21600 f12 1"/>
                              <a:gd name="f27" fmla="*/ f17 1 f4"/>
                              <a:gd name="f28" fmla="+- 21600 0 f19"/>
                              <a:gd name="f29" fmla="*/ f18 f12 1"/>
                              <a:gd name="f30" fmla="*/ f20 f12 1"/>
                              <a:gd name="f31" fmla="*/ f19 f13 1"/>
                              <a:gd name="f32" fmla="+- f25 0 f3"/>
                              <a:gd name="f33" fmla="+- f27 0 f3"/>
                              <a:gd name="f34" fmla="*/ f28 f18 1"/>
                              <a:gd name="f35" fmla="*/ f34 1 10800"/>
                              <a:gd name="f36" fmla="+- f19 f35 0"/>
                              <a:gd name="f37" fmla="*/ f36 f13 1"/>
                            </a:gdLst>
                            <a:ahLst>
                              <a:ahXY gdRefX="f1" minX="f7" maxX="f9" gdRefY="f0" minY="f7" maxY="f8">
                                <a:pos x="f21" y="f22"/>
                              </a:ahXY>
                            </a:ahLst>
                            <a:cxnLst>
                              <a:cxn ang="3cd4">
                                <a:pos x="hc" y="t"/>
                              </a:cxn>
                              <a:cxn ang="0">
                                <a:pos x="r" y="vc"/>
                              </a:cxn>
                              <a:cxn ang="cd4">
                                <a:pos x="hc" y="b"/>
                              </a:cxn>
                              <a:cxn ang="cd2">
                                <a:pos x="l" y="vc"/>
                              </a:cxn>
                              <a:cxn ang="f32">
                                <a:pos x="f24" y="f31"/>
                              </a:cxn>
                              <a:cxn ang="f33">
                                <a:pos x="f26" y="f31"/>
                              </a:cxn>
                            </a:cxnLst>
                            <a:rect l="f29" t="f23" r="f30" b="f37"/>
                            <a:pathLst>
                              <a:path w="21600" h="21600">
                                <a:moveTo>
                                  <a:pt x="f18" y="f7"/>
                                </a:moveTo>
                                <a:lnTo>
                                  <a:pt x="f18" y="f19"/>
                                </a:lnTo>
                                <a:lnTo>
                                  <a:pt x="f7" y="f19"/>
                                </a:lnTo>
                                <a:lnTo>
                                  <a:pt x="f9" y="f8"/>
                                </a:lnTo>
                                <a:lnTo>
                                  <a:pt x="f8" y="f19"/>
                                </a:lnTo>
                                <a:lnTo>
                                  <a:pt x="f20" y="f19"/>
                                </a:lnTo>
                                <a:lnTo>
                                  <a:pt x="f20" y="f7"/>
                                </a:lnTo>
                                <a:close/>
                              </a:path>
                            </a:pathLst>
                          </a:custGeom>
                          <a:solidFill>
                            <a:srgbClr val="B9CDE5"/>
                          </a:solidFill>
                          <a:ln>
                            <a:noFill/>
                            <a:prstDash val="solid"/>
                          </a:ln>
                          <a:effectLst>
                            <a:outerShdw dist="28400" dir="3806097" algn="tl">
                              <a:srgbClr val="215968">
                                <a:alpha val="50000"/>
                              </a:srgbClr>
                            </a:outerShdw>
                          </a:effectLst>
                        </wps:spPr>
                        <wps:bodyPr lIns="0" tIns="0" rIns="0" bIns="0"/>
                      </wps:wsp>
                      <wps:wsp>
                        <wps:cNvPr id="30" name="AutoShape 54"/>
                        <wps:cNvSpPr/>
                        <wps:spPr>
                          <a:xfrm>
                            <a:off x="2724628" y="6537869"/>
                            <a:ext cx="394755" cy="378195"/>
                          </a:xfrm>
                          <a:custGeom>
                            <a:avLst>
                              <a:gd name="f0" fmla="val 16191"/>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pin 0 f1 10800"/>
                              <a:gd name="f15" fmla="pin 0 f0 21600"/>
                              <a:gd name="f16" fmla="*/ f10 f2 1"/>
                              <a:gd name="f17" fmla="*/ f11 f2 1"/>
                              <a:gd name="f18" fmla="val f14"/>
                              <a:gd name="f19" fmla="val f15"/>
                              <a:gd name="f20" fmla="+- 21600 0 f14"/>
                              <a:gd name="f21" fmla="*/ f14 f12 1"/>
                              <a:gd name="f22" fmla="*/ f15 f13 1"/>
                              <a:gd name="f23" fmla="*/ 0 f13 1"/>
                              <a:gd name="f24" fmla="*/ 0 f12 1"/>
                              <a:gd name="f25" fmla="*/ f16 1 f4"/>
                              <a:gd name="f26" fmla="*/ 21600 f12 1"/>
                              <a:gd name="f27" fmla="*/ f17 1 f4"/>
                              <a:gd name="f28" fmla="+- 21600 0 f19"/>
                              <a:gd name="f29" fmla="*/ f18 f12 1"/>
                              <a:gd name="f30" fmla="*/ f20 f12 1"/>
                              <a:gd name="f31" fmla="*/ f19 f13 1"/>
                              <a:gd name="f32" fmla="+- f25 0 f3"/>
                              <a:gd name="f33" fmla="+- f27 0 f3"/>
                              <a:gd name="f34" fmla="*/ f28 f18 1"/>
                              <a:gd name="f35" fmla="*/ f34 1 10800"/>
                              <a:gd name="f36" fmla="+- f19 f35 0"/>
                              <a:gd name="f37" fmla="*/ f36 f13 1"/>
                            </a:gdLst>
                            <a:ahLst>
                              <a:ahXY gdRefX="f1" minX="f7" maxX="f9" gdRefY="f0" minY="f7" maxY="f8">
                                <a:pos x="f21" y="f22"/>
                              </a:ahXY>
                            </a:ahLst>
                            <a:cxnLst>
                              <a:cxn ang="3cd4">
                                <a:pos x="hc" y="t"/>
                              </a:cxn>
                              <a:cxn ang="0">
                                <a:pos x="r" y="vc"/>
                              </a:cxn>
                              <a:cxn ang="cd4">
                                <a:pos x="hc" y="b"/>
                              </a:cxn>
                              <a:cxn ang="cd2">
                                <a:pos x="l" y="vc"/>
                              </a:cxn>
                              <a:cxn ang="f32">
                                <a:pos x="f24" y="f31"/>
                              </a:cxn>
                              <a:cxn ang="f33">
                                <a:pos x="f26" y="f31"/>
                              </a:cxn>
                            </a:cxnLst>
                            <a:rect l="f29" t="f23" r="f30" b="f37"/>
                            <a:pathLst>
                              <a:path w="21600" h="21600">
                                <a:moveTo>
                                  <a:pt x="f18" y="f7"/>
                                </a:moveTo>
                                <a:lnTo>
                                  <a:pt x="f18" y="f19"/>
                                </a:lnTo>
                                <a:lnTo>
                                  <a:pt x="f7" y="f19"/>
                                </a:lnTo>
                                <a:lnTo>
                                  <a:pt x="f9" y="f8"/>
                                </a:lnTo>
                                <a:lnTo>
                                  <a:pt x="f8" y="f19"/>
                                </a:lnTo>
                                <a:lnTo>
                                  <a:pt x="f20" y="f19"/>
                                </a:lnTo>
                                <a:lnTo>
                                  <a:pt x="f20" y="f7"/>
                                </a:lnTo>
                                <a:close/>
                              </a:path>
                            </a:pathLst>
                          </a:custGeom>
                          <a:solidFill>
                            <a:srgbClr val="B9CDE5"/>
                          </a:solidFill>
                          <a:ln>
                            <a:noFill/>
                            <a:prstDash val="solid"/>
                          </a:ln>
                          <a:effectLst>
                            <a:outerShdw dist="28400" dir="3806097" algn="tl">
                              <a:srgbClr val="215968">
                                <a:alpha val="50000"/>
                              </a:srgbClr>
                            </a:outerShdw>
                          </a:effectLst>
                        </wps:spPr>
                        <wps:bodyPr lIns="0" tIns="0" rIns="0" bIns="0"/>
                      </wps:wsp>
                      <wps:wsp>
                        <wps:cNvPr id="31" name="AutoShape 55"/>
                        <wps:cNvSpPr/>
                        <wps:spPr>
                          <a:xfrm>
                            <a:off x="2724628" y="7518810"/>
                            <a:ext cx="394755" cy="378195"/>
                          </a:xfrm>
                          <a:custGeom>
                            <a:avLst>
                              <a:gd name="f0" fmla="val 16191"/>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pin 0 f1 10800"/>
                              <a:gd name="f15" fmla="pin 0 f0 21600"/>
                              <a:gd name="f16" fmla="*/ f10 f2 1"/>
                              <a:gd name="f17" fmla="*/ f11 f2 1"/>
                              <a:gd name="f18" fmla="val f14"/>
                              <a:gd name="f19" fmla="val f15"/>
                              <a:gd name="f20" fmla="+- 21600 0 f14"/>
                              <a:gd name="f21" fmla="*/ f14 f12 1"/>
                              <a:gd name="f22" fmla="*/ f15 f13 1"/>
                              <a:gd name="f23" fmla="*/ 0 f13 1"/>
                              <a:gd name="f24" fmla="*/ 0 f12 1"/>
                              <a:gd name="f25" fmla="*/ f16 1 f4"/>
                              <a:gd name="f26" fmla="*/ 21600 f12 1"/>
                              <a:gd name="f27" fmla="*/ f17 1 f4"/>
                              <a:gd name="f28" fmla="+- 21600 0 f19"/>
                              <a:gd name="f29" fmla="*/ f18 f12 1"/>
                              <a:gd name="f30" fmla="*/ f20 f12 1"/>
                              <a:gd name="f31" fmla="*/ f19 f13 1"/>
                              <a:gd name="f32" fmla="+- f25 0 f3"/>
                              <a:gd name="f33" fmla="+- f27 0 f3"/>
                              <a:gd name="f34" fmla="*/ f28 f18 1"/>
                              <a:gd name="f35" fmla="*/ f34 1 10800"/>
                              <a:gd name="f36" fmla="+- f19 f35 0"/>
                              <a:gd name="f37" fmla="*/ f36 f13 1"/>
                            </a:gdLst>
                            <a:ahLst>
                              <a:ahXY gdRefX="f1" minX="f7" maxX="f9" gdRefY="f0" minY="f7" maxY="f8">
                                <a:pos x="f21" y="f22"/>
                              </a:ahXY>
                            </a:ahLst>
                            <a:cxnLst>
                              <a:cxn ang="3cd4">
                                <a:pos x="hc" y="t"/>
                              </a:cxn>
                              <a:cxn ang="0">
                                <a:pos x="r" y="vc"/>
                              </a:cxn>
                              <a:cxn ang="cd4">
                                <a:pos x="hc" y="b"/>
                              </a:cxn>
                              <a:cxn ang="cd2">
                                <a:pos x="l" y="vc"/>
                              </a:cxn>
                              <a:cxn ang="f32">
                                <a:pos x="f24" y="f31"/>
                              </a:cxn>
                              <a:cxn ang="f33">
                                <a:pos x="f26" y="f31"/>
                              </a:cxn>
                            </a:cxnLst>
                            <a:rect l="f29" t="f23" r="f30" b="f37"/>
                            <a:pathLst>
                              <a:path w="21600" h="21600">
                                <a:moveTo>
                                  <a:pt x="f18" y="f7"/>
                                </a:moveTo>
                                <a:lnTo>
                                  <a:pt x="f18" y="f19"/>
                                </a:lnTo>
                                <a:lnTo>
                                  <a:pt x="f7" y="f19"/>
                                </a:lnTo>
                                <a:lnTo>
                                  <a:pt x="f9" y="f8"/>
                                </a:lnTo>
                                <a:lnTo>
                                  <a:pt x="f8" y="f19"/>
                                </a:lnTo>
                                <a:lnTo>
                                  <a:pt x="f20" y="f19"/>
                                </a:lnTo>
                                <a:lnTo>
                                  <a:pt x="f20" y="f7"/>
                                </a:lnTo>
                                <a:close/>
                              </a:path>
                            </a:pathLst>
                          </a:custGeom>
                          <a:solidFill>
                            <a:srgbClr val="B9CDE5"/>
                          </a:solidFill>
                          <a:ln>
                            <a:noFill/>
                            <a:prstDash val="solid"/>
                          </a:ln>
                          <a:effectLst>
                            <a:outerShdw dist="28400" dir="3806097" algn="tl">
                              <a:srgbClr val="215968">
                                <a:alpha val="50000"/>
                              </a:srgbClr>
                            </a:outerShdw>
                          </a:effectLst>
                        </wps:spPr>
                        <wps:bodyPr lIns="0" tIns="0" rIns="0" bIns="0"/>
                      </wps:wsp>
                    </wpg:wgp>
                  </a:graphicData>
                </a:graphic>
              </wp:anchor>
            </w:drawing>
          </mc:Choice>
          <mc:Fallback>
            <w:pict>
              <v:group id="Групиране 28" o:spid="_x0000_s1026" style="position:absolute;left:0;text-align:left;margin-left:17.3pt;margin-top:4.45pt;width:472.5pt;height:670.95pt;z-index:251659264" coordsize="60007,8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">
                <v:shape id="AutoShape 30" o:spid="_x0000_s1027" style="position:absolute;width:59509;height:7306;visibility:visible;mso-wrap-style:square;v-text-anchor:top" coordsize="5950915,7306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fP1sMA&#10;AADaAAAADwAAAGRycy9kb3ducmV2LnhtbESPQUsDMRSE7wX/Q3hCbzarYClr0yKKtRcPXRU8PjfP&#10;3eDmvSVJt1t/fVMQehxm5htmuR59pwYK0QkbuJ0VoIhrsY4bAx/vLzcLUDEhW+yEycCRIqxXV5Ml&#10;llYOvKOhSo3KEI4lGmhT6kutY92SxziTnjh7PxI8pixDo23AQ4b7Tt8VxVx7dJwXWuzpqaX6t9p7&#10;A/dOZPOJb4P7qr63od49L17lz5jp9fj4ACrRmC7h//bWGpjD+Uq+AXp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fP1sMAAADaAAAADwAAAAAAAAAAAAAAAACYAgAAZHJzL2Rv&#10;d25yZXYueG1sUEsFBgAAAAAEAAQA9QAAAIgDAAAAAA==&#10;" path="m121780,at,,243560,243560,121780,,,121780l,608898at,487118,243560,730678,,608898,121780,730678l5829135,730678at5707355,487118,5950915,730678,5829135,730678,5950915,608898l5950915,121780at5707355,,5950915,243560,5950915,121780,5829135,l121780,xe" fillcolor="#4f81bd" stroked="f">
                  <v:shadow on="t" color="#254061" opacity=".5" origin="-.5,-.5" offset=".35281mm,.70561mm"/>
                  <v:path arrowok="t" o:connecttype="custom" o:connectlocs="2975458,0;5950915,365339;2975458,730678;0,365339" o:connectangles="270,0,90,180" textboxrect="35669,35669,5915246,695009"/>
                </v:shape>
                <v:shapetype id="_x0000_t202" coordsize="21600,21600" o:spt="202" path="m,l,21600r21600,l21600,xe">
                  <v:stroke joinstyle="miter"/>
                  <v:path gradientshapeok="t" o:connecttype="rect"/>
                </v:shapetype>
                <v:shape id="Text Box 31" o:spid="_x0000_s1028" type="#_x0000_t202" style="position:absolute;left:1055;top:1047;width:57136;height:5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D8395B" w:rsidRDefault="008143A5">
                        <w:pPr>
                          <w:jc w:val="center"/>
                          <w:rPr>
                            <w:rFonts w:ascii="Times New Roman" w:hAnsi="Times New Roman" w:cs="Times New Roman"/>
                            <w:color w:val="FFFFFF"/>
                            <w:sz w:val="24"/>
                            <w:szCs w:val="24"/>
                          </w:rPr>
                        </w:pPr>
                        <w:r>
                          <w:rPr>
                            <w:rFonts w:ascii="Times New Roman" w:hAnsi="Times New Roman" w:cs="Times New Roman"/>
                            <w:color w:val="FFFFFF"/>
                            <w:sz w:val="24"/>
                            <w:szCs w:val="24"/>
                          </w:rPr>
                          <w:t>Valideerimistungimuste loomine - õiguslikud, metoodilised, organisatsioonilised</w:t>
                        </w:r>
                      </w:p>
                    </w:txbxContent>
                  </v:textbox>
                </v:shape>
                <v:shape id="AutoShape 32" o:spid="_x0000_s1029" style="position:absolute;top:9332;width:59509;height:7464;visibility:visible;mso-wrap-style:square;v-text-anchor:top" coordsize="5950915,74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bd18EA&#10;AADaAAAADwAAAGRycy9kb3ducmV2LnhtbERPy4rCMBTdC/MP4Q6403QERTqmooIoiONjdNHdtbm2&#10;ZZqb0kStfz9ZCC4P5z2ZtqYSd2pcaVnBVz8CQZxZXXKu4PS77I1BOI+ssbJMCp7kYJp8dCYYa/vg&#10;A92PPhchhF2MCgrv61hKlxVk0PVtTRy4q20M+gCbXOoGHyHcVHIQRSNpsOTQUGBNi4Kyv+PNKNiZ&#10;Jf64wyrbbK/pJb3tZ/PzcK9U97OdfYPw1Pq3+OVeawVha7gSboBM/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W3dfBAAAA2gAAAA8AAAAAAAAAAAAAAAAAmAIAAGRycy9kb3du&#10;cmV2LnhtbFBLBQYAAAAABAAEAPUAAACGAwAAAAA=&#10;" path="m124393,at,,248786,248786,124393,,,124393l,621967at,497574,248786,746360,,621967,124393,746360l5826522,746360at5702129,497574,5950915,746360,5826522,746360,5950915,621967l5950915,124393at5702129,,5950915,248786,5950915,124393,5826522,l124393,xe" fillcolor="#4f81bd" stroked="f">
                  <v:shadow on="t" color="#254061" opacity=".5" origin="-.5,-.5" offset=".35281mm,.70561mm"/>
                  <v:path arrowok="t" o:connecttype="custom" o:connectlocs="2975458,0;5950915,373180;2975458,746360;0,373180" o:connectangles="270,0,90,180" textboxrect="36435,36435,5914480,709925"/>
                </v:shape>
                <v:shape id="Text Box 33" o:spid="_x0000_s1030" type="#_x0000_t202" style="position:absolute;left:1232;top:10380;width:56322;height:5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D8395B" w:rsidRDefault="008143A5">
                        <w:pPr>
                          <w:jc w:val="center"/>
                          <w:rPr>
                            <w:rFonts w:ascii="Times New Roman" w:hAnsi="Times New Roman" w:cs="Times New Roman"/>
                            <w:color w:val="FFFFFF"/>
                            <w:sz w:val="24"/>
                            <w:szCs w:val="24"/>
                          </w:rPr>
                        </w:pPr>
                        <w:r>
                          <w:rPr>
                            <w:rFonts w:ascii="Times New Roman" w:hAnsi="Times New Roman" w:cs="Times New Roman"/>
                            <w:color w:val="FFFFFF"/>
                            <w:sz w:val="24"/>
                            <w:szCs w:val="24"/>
                          </w:rPr>
                          <w:t>Subjektiivsete eelduste olemasolu – huvi ülesnäitamine valideerimisprotsessi vastu</w:t>
                        </w:r>
                      </w:p>
                    </w:txbxContent>
                  </v:textbox>
                </v:shape>
                <v:shape id="AutoShape 34" o:spid="_x0000_s1031" style="position:absolute;left:27246;top:6529;width:3947;height:378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bBGcQA&#10;AADbAAAADwAAAGRycy9kb3ducmV2LnhtbESPT2/CMAzF70j7DpEn7QbpkDZBR0AVEtIOOzD+Xq3G&#10;azsapyQByrefD5O42XrP7/08W/SuVVcKsfFs4HWUgSIuvW24MrDbroYTUDEhW2w9k4E7RVjMnwYz&#10;zK2/8TddN6lSEsIxRwN1Sl2udSxrchhHviMW7ccHh0nWUGkb8CbhrtXjLHvXDhuWhho7WtZUnjYX&#10;Z2D6Nj0dD5Uuvi5F8vv9+rc/h60xL8998QEqUZ8e5v/rTyv4Qi+/yAB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mwRnEAAAA2wAAAA8AAAAAAAAAAAAAAAAAmAIAAGRycy9k&#10;b3ducmV2LnhtbFBLBQYAAAAABAAEAPUAAACJAwAAAAA=&#10;" path="m5400,r,16191l,16191r10800,5409l21600,16191r-5400,l16200,,5400,xe" fillcolor="#b9cde5" stroked="f">
                  <v:shadow on="t" color="#215968" opacity=".5" origin="-.5,-.5" offset=".35281mm,.70561mm"/>
                  <v:path arrowok="t" o:connecttype="custom" o:connectlocs="197378,0;394755,189098;197378,378195;0,189098;0,283489;394755,283489" o:connectangles="270,0,90,180,180,0" textboxrect="5400,0,16200,18896"/>
                </v:shape>
                <v:shape id="AutoShape 35" o:spid="_x0000_s1032" style="position:absolute;top:18922;width:59509;height:8059;visibility:visible;mso-wrap-style:square;v-text-anchor:top" coordsize="5950915,805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E8YcQA&#10;AADbAAAADwAAAGRycy9kb3ducmV2LnhtbERP22rCQBB9F/yHZYS+SN2kUKmpq5RCIVJBTKvQtyE7&#10;JsHsbMhuc/n7bkHwbQ7nOuvtYGrRUesqywriRQSCOLe64kLB99fH4wsI55E11pZJwUgOtpvpZI2J&#10;tj0fqct8IUIIuwQVlN43iZQuL8mgW9iGOHAX2xr0AbaF1C32IdzU8imKltJgxaGhxIbeS8qv2a9R&#10;MD8979LP3X6fxXOOVuPqcP5pDko9zIa3VxCeBn8X39ypDvNj+P8lHC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BPGHEAAAA2wAAAA8AAAAAAAAAAAAAAAAAmAIAAGRycy9k&#10;b3ducmV2LnhtbFBLBQYAAAAABAAEAPUAAACJAwAAAAA=&#10;" path="m134324,at,,268648,268648,134324,,,134324l,671619at,537295,268648,805943,,671619,134324,805943l5816591,805943at5682267,537295,5950915,805943,5816591,805943,5950915,671619l5950915,134324at5682267,,5950915,268648,5950915,134324,5816591,l134324,xe" fillcolor="#4f81bd" stroked="f">
                  <v:shadow on="t" color="#254061" opacity=".5" origin="-.5,-.5" offset=".35281mm,.70561mm"/>
                  <v:path arrowok="t" o:connecttype="custom" o:connectlocs="2975458,0;5950915,402972;2975458,805943;0,402972" o:connectangles="270,0,90,180" textboxrect="39343,39343,5911572,766600"/>
                </v:shape>
                <v:shape id="AutoShape 36" o:spid="_x0000_s1033" style="position:absolute;left:6;top:29302;width:59509;height:7413;visibility:visible;mso-wrap-style:square;v-text-anchor:top" coordsize="5950915,74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Wmp8EA&#10;AADbAAAADwAAAGRycy9kb3ducmV2LnhtbERPTYvCMBC9C/sfwgjeNFXRLdUoq2zRk6Dbg8ehGdti&#10;MylNVrv7640geJvH+5zlujO1uFHrKssKxqMIBHFudcWFguwnHcYgnEfWWFsmBX/kYL366C0x0fbO&#10;R7qdfCFCCLsEFZTeN4mULi/JoBvZhjhwF9sa9AG2hdQt3kO4qeUkiubSYMWhocSGtiXl19OvUXD4&#10;TnfpLM7rYmOmnw0esvj8nyk16HdfCxCeOv8Wv9x7HeZP4PlLOE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VpqfBAAAA2wAAAA8AAAAAAAAAAAAAAAAAmAIAAGRycy9kb3du&#10;cmV2LnhtbFBLBQYAAAAABAAEAPUAAACGAwAAAAA=&#10;" path="m123557,at,,247114,247114,123557,,,123557l,617783at,494226,247114,741340,,617783,123557,741340l5827358,741340at5703801,494226,5950915,741340,5827358,741340,5950915,617783l5950915,123557at5703801,,5950915,247114,5950915,123557,5827358,l123557,xe" fillcolor="#4f81bd" stroked="f">
                  <v:shadow on="t" color="#254061" opacity=".5" origin="-.5,-.5" offset=".35281mm,.70561mm"/>
                  <v:path arrowok="t" o:connecttype="custom" o:connectlocs="2975458,0;5950915,370670;2975458,741340;0,370670" o:connectangles="270,0,90,180" textboxrect="36190,36190,5914725,705150"/>
                </v:shape>
                <v:shape id="AutoShape 37" o:spid="_x0000_s1034" style="position:absolute;left:27246;top:26511;width:3947;height:378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RfbsIA&#10;AADbAAAADwAAAGRycy9kb3ducmV2LnhtbERPTWvCQBC9C/0PyxS86aYtSo2uEgpCDx6sNnodsmOS&#10;mp2Nu6vGf+8WBG/zeJ8zW3SmERdyvras4G2YgCAurK65VPC7XQ4+QfiArLGxTApu5GExf+nNMNX2&#10;yj902YRSxBD2KSqoQmhTKX1RkUE/tC1x5A7WGQwRulJqh9cYbhr5niRjabDm2FBhS18VFcfN2SiY&#10;jCbH/a6U2eqcBZvn67/u5LZK9V+7bAoiUBee4of7W8f5H/D/Szx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9F9uwgAAANsAAAAPAAAAAAAAAAAAAAAAAJgCAABkcnMvZG93&#10;bnJldi54bWxQSwUGAAAAAAQABAD1AAAAhwMAAAAA&#10;" path="m5400,r,16191l,16191r10800,5409l21600,16191r-5400,l16200,,5400,xe" fillcolor="#b9cde5" stroked="f">
                  <v:shadow on="t" color="#215968" opacity=".5" origin="-.5,-.5" offset=".35281mm,.70561mm"/>
                  <v:path arrowok="t" o:connecttype="custom" o:connectlocs="197378,0;394755,189098;197378,378195;0,189098;0,283489;394755,283489" o:connectangles="270,0,90,180,180,0" textboxrect="5400,0,16200,18896"/>
                </v:shape>
                <v:shape id="Text Box 38" o:spid="_x0000_s1035" type="#_x0000_t202" style="position:absolute;left:1888;top:19838;width:56316;height:5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D8395B" w:rsidRDefault="008143A5">
                        <w:pPr>
                          <w:jc w:val="center"/>
                          <w:rPr>
                            <w:rFonts w:ascii="Times New Roman" w:hAnsi="Times New Roman" w:cs="Times New Roman"/>
                            <w:color w:val="FFFFFF"/>
                            <w:sz w:val="24"/>
                            <w:szCs w:val="24"/>
                          </w:rPr>
                        </w:pPr>
                        <w:r>
                          <w:rPr>
                            <w:rFonts w:ascii="Times New Roman" w:hAnsi="Times New Roman" w:cs="Times New Roman"/>
                            <w:color w:val="FFFFFF"/>
                            <w:sz w:val="24"/>
                            <w:szCs w:val="24"/>
                          </w:rPr>
                          <w:t>Kirjaliku avaladuse tegemine vastavatele institutsioonidele</w:t>
                        </w:r>
                      </w:p>
                      <w:p w:rsidR="00D8395B" w:rsidRDefault="00D8395B">
                        <w:pPr>
                          <w:jc w:val="center"/>
                          <w:rPr>
                            <w:sz w:val="24"/>
                            <w:szCs w:val="24"/>
                          </w:rPr>
                        </w:pPr>
                      </w:p>
                    </w:txbxContent>
                  </v:textbox>
                </v:shape>
                <v:shape id="Text Box 39" o:spid="_x0000_s1036" type="#_x0000_t202" style="position:absolute;left:1232;top:29979;width:57136;height:6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D8395B" w:rsidRDefault="008143A5">
                        <w:pPr>
                          <w:jc w:val="center"/>
                          <w:rPr>
                            <w:rFonts w:ascii="Times New Roman" w:hAnsi="Times New Roman" w:cs="Times New Roman"/>
                            <w:color w:val="FFFFFF"/>
                            <w:sz w:val="24"/>
                            <w:szCs w:val="24"/>
                          </w:rPr>
                        </w:pPr>
                        <w:r>
                          <w:rPr>
                            <w:rFonts w:ascii="Times New Roman" w:hAnsi="Times New Roman" w:cs="Times New Roman"/>
                            <w:color w:val="FFFFFF"/>
                            <w:sz w:val="24"/>
                            <w:szCs w:val="24"/>
                          </w:rPr>
                          <w:t>Taotleja edastab vajaliku informatsiooni oma pädevuste tõestamiseks ning nende kaasamiseks valideerimise protsessi</w:t>
                        </w:r>
                      </w:p>
                    </w:txbxContent>
                  </v:textbox>
                </v:shape>
                <v:shape id="AutoShape 40" o:spid="_x0000_s1037" style="position:absolute;left:6;top:39262;width:59509;height:7413;visibility:visible;mso-wrap-style:square;v-text-anchor:top" coordsize="5950915,74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6gpMEA&#10;AADbAAAADwAAAGRycy9kb3ducmV2LnhtbERPTYvCMBC9C/6HMMLe1lRltVSj6GLRk6D24HFoxrbY&#10;TEqT1a6/fiMseJvH+5zFqjO1uFPrKssKRsMIBHFudcWFguycfsYgnEfWWFsmBb/kYLXs9xaYaPvg&#10;I91PvhAhhF2CCkrvm0RKl5dk0A1tQxy4q20N+gDbQuoWHyHc1HIcRVNpsOLQUGJD3yXlt9OPUXDY&#10;prv0K87rYmMmswYPWXx5Zkp9DLr1HISnzr/F/+69DvOn8PolHC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uoKTBAAAA2wAAAA8AAAAAAAAAAAAAAAAAmAIAAGRycy9kb3du&#10;cmV2LnhtbFBLBQYAAAAABAAEAPUAAACGAwAAAAA=&#10;" path="m123557,at,,247114,247114,123557,,,123557l,617783at,494226,247114,741340,,617783,123557,741340l5827358,741340at5703801,494226,5950915,741340,5827358,741340,5950915,617783l5950915,123557at5703801,,5950915,247114,5950915,123557,5827358,l123557,xe" fillcolor="#4f81bd" stroked="f">
                  <v:shadow on="t" color="#254061" opacity=".5" origin="-.5,-.5" offset=".35281mm,.70561mm"/>
                  <v:path arrowok="t" o:connecttype="custom" o:connectlocs="2975458,0;5950915,370670;2975458,741340;0,370670" o:connectangles="270,0,90,180" textboxrect="36190,36190,5914725,705150"/>
                </v:shape>
                <v:shape id="AutoShape 41" o:spid="_x0000_s1038" style="position:absolute;left:334;top:49172;width:59509;height:7620;visibility:visible;mso-wrap-style:square;v-text-anchor:top" coordsize="5950915,762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HU8MEA&#10;AADbAAAADwAAAGRycy9kb3ducmV2LnhtbERPTWsCMRC9C/0PYQq9udnKUstqFBEKnoRaUY/TzbhZ&#10;3UyWTdT475uC4G0e73Om82hbcaXeN44VvGc5COLK6YZrBdufr+EnCB+QNbaOScGdPMxnL4Mpltrd&#10;+Juum1CLFMK+RAUmhK6U0leGLPrMdcSJO7reYkiwr6Xu8ZbCbStHef4hLTacGgx2tDRUnTcXq8DG&#10;31Oxi6N4WO+b+9K0xeFyKpR6e42LCYhAMTzFD/dKp/lj+P8lHSB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B1PDBAAAA2wAAAA8AAAAAAAAAAAAAAAAAmAIAAGRycy9kb3du&#10;cmV2LnhtbFBLBQYAAAAABAAEAPUAAACGAwAAAAA=&#10;" path="m127007,at,,254014,254014,127007,,,127007l,635035at,508028,254014,762042,,635035,127007,762042l5823908,762042at5696901,508028,5950915,762042,5823908,762042,5950915,635035l5950915,127007at5696901,,5950915,254014,5950915,127007,5823908,l127007,xe" fillcolor="#4f81bd" stroked="f">
                  <v:shadow on="t" color="#254061" opacity=".5" origin="-.5,-.5" offset=".35281mm,.70561mm"/>
                  <v:path arrowok="t" o:connecttype="custom" o:connectlocs="2975458,0;5950915,381021;2975458,762042;0,381021" o:connectangles="270,0,90,180" textboxrect="37200,37200,5913715,724842"/>
                </v:shape>
                <v:shape id="AutoShape 42" o:spid="_x0000_s1039" style="position:absolute;left:498;top:58805;width:59509;height:7200;visibility:visible;mso-wrap-style:square;v-text-anchor:top" coordsize="5950915,720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CMmcMA&#10;AADbAAAADwAAAGRycy9kb3ducmV2LnhtbESPzWrDQAyE74W8w6JAb/W6IYTG9SaUhEJoT7UDuQqv&#10;apt4tca79c/bV4dCbxIzmvmUH2fXqZGG0Ho28JykoIgrb1uuDVzL96cXUCEiW+w8k4GFAhwPq4cc&#10;M+sn/qKxiLWSEA4ZGmhi7DOtQ9WQw5D4nli0bz84jLIOtbYDThLuOr1J05122LI0NNjTqaHqXvw4&#10;A9vl474rz5+nai7aMYzlze+RjXlcz2+voCLN8d/8d32xgi+w8osM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CMmcMAAADbAAAADwAAAAAAAAAAAAAAAACYAgAAZHJzL2Rv&#10;d25yZXYueG1sUEsFBgAAAAAEAAQA9QAAAIgDAAAAAA==&#10;" path="m120003,at,,240006,240006,120003,,,120003l,600013at,480010,240006,720016,,600013,120003,720016l5830912,720016at5710909,480010,5950915,720016,5830912,720016,5950915,600013l5950915,120003at5710909,,5950915,240006,5950915,120003,5830912,l120003,xe" fillcolor="#4f81bd" stroked="f">
                  <v:shadow on="t" color="#254061" opacity=".5" origin="-.5,-.5" offset=".35281mm,.70561mm"/>
                  <v:path arrowok="t" o:connecttype="custom" o:connectlocs="2975458,0;5950915,360008;2975458,720016;0,360008" o:connectangles="270,0,90,180" textboxrect="35149,35149,5915766,684867"/>
                </v:shape>
                <v:shape id="Text Box 43" o:spid="_x0000_s1040" type="#_x0000_t202" style="position:absolute;left:740;top:39801;width:57136;height:6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D8395B" w:rsidRDefault="008143A5">
                        <w:pPr>
                          <w:jc w:val="center"/>
                          <w:rPr>
                            <w:rFonts w:ascii="Times New Roman" w:hAnsi="Times New Roman" w:cs="Times New Roman"/>
                            <w:color w:val="FFFFFF"/>
                            <w:sz w:val="24"/>
                          </w:rPr>
                        </w:pPr>
                        <w:r>
                          <w:rPr>
                            <w:rFonts w:ascii="Times New Roman" w:hAnsi="Times New Roman" w:cs="Times New Roman"/>
                            <w:color w:val="FFFFFF"/>
                            <w:sz w:val="24"/>
                          </w:rPr>
                          <w:t>Saadud informatsiooni asjakohasuse ja usaldusväärsuse kontroll ning lisainformatsiooni vajalikkuse üle otsustamine</w:t>
                        </w:r>
                      </w:p>
                    </w:txbxContent>
                  </v:textbox>
                </v:shape>
                <v:shape id="Text Box 44" o:spid="_x0000_s1041" type="#_x0000_t202" style="position:absolute;left:1068;top:49868;width:57136;height:6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D8395B" w:rsidRDefault="008143A5">
                        <w:pPr>
                          <w:jc w:val="center"/>
                          <w:rPr>
                            <w:rFonts w:ascii="Times New Roman" w:hAnsi="Times New Roman" w:cs="Times New Roman"/>
                            <w:color w:val="FFFFFF"/>
                            <w:sz w:val="24"/>
                          </w:rPr>
                        </w:pPr>
                        <w:r>
                          <w:rPr>
                            <w:rFonts w:ascii="Times New Roman" w:hAnsi="Times New Roman" w:cs="Times New Roman"/>
                            <w:color w:val="FFFFFF"/>
                            <w:sz w:val="24"/>
                          </w:rPr>
                          <w:t xml:space="preserve">Hindamine toimub läbi dokumenteeritud teadmiste, oskuste/pädevuste võrdluse olemasolevate standarditega ja/või kasutades teste, eksameid vms </w:t>
                        </w:r>
                      </w:p>
                    </w:txbxContent>
                  </v:textbox>
                </v:shape>
                <v:shape id="AutoShape 45" o:spid="_x0000_s1042" style="position:absolute;left:498;top:68094;width:59509;height:7250;visibility:visible;mso-wrap-style:square;v-text-anchor:top" coordsize="5950915,725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fVgcUA&#10;AADbAAAADwAAAGRycy9kb3ducmV2LnhtbESPQWsCMRSE74L/ITzBi2hWCyJbo4ggKlKs2lK8PZLn&#10;7uLmZdlEXf99UxB6HGbmG2Y6b2wp7lT7wrGC4SABQaydKThT8HVa9ScgfEA2WDomBU/yMJ+1W1NM&#10;jXvwge7HkIkIYZ+igjyEKpXS65ws+oGriKN3cbXFEGWdSVPjI8JtKUdJMpYWC44LOVa0zElfjzer&#10;YHPQb7q3W31Oku33c7z7+Dnv12ulup1m8Q4iUBP+w6/2xigYDeH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d9WBxQAAANsAAAAPAAAAAAAAAAAAAAAAAJgCAABkcnMv&#10;ZG93bnJldi54bWxQSwUGAAAAAAQABAD1AAAAigMAAAAA&#10;" path="m120839,at,,241678,241678,120839,,,120839l,604197at,483358,241678,725036,,604197,120839,725036l5830076,725036at5709237,483358,5950915,725036,5830076,725036,5950915,604197l5950915,120839at5709237,,5950915,241678,5950915,120839,5830076,l120839,xe" fillcolor="#4f81bd" stroked="f">
                  <v:shadow on="t" color="#254061" opacity=".5" origin="-.5,-.5" offset=".35281mm,.70561mm"/>
                  <v:path arrowok="t" o:connecttype="custom" o:connectlocs="2975458,0;5950915,362518;2975458,725036;0,362518" o:connectangles="270,0,90,180" textboxrect="35394,35394,5915521,689642"/>
                </v:shape>
                <v:shape id="Text Box 46" o:spid="_x0000_s1043" type="#_x0000_t202" style="position:absolute;left:1554;top:60129;width:57135;height:5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D8395B" w:rsidRDefault="008143A5">
                        <w:pPr>
                          <w:jc w:val="center"/>
                          <w:rPr>
                            <w:rFonts w:ascii="Times New Roman" w:hAnsi="Times New Roman" w:cs="Times New Roman"/>
                            <w:color w:val="FFFFFF"/>
                            <w:sz w:val="24"/>
                          </w:rPr>
                        </w:pPr>
                        <w:r>
                          <w:rPr>
                            <w:rFonts w:ascii="Times New Roman" w:hAnsi="Times New Roman" w:cs="Times New Roman"/>
                            <w:color w:val="FFFFFF"/>
                            <w:sz w:val="24"/>
                          </w:rPr>
                          <w:t>Välja toodud teadmiste, oskuste/pädevuste tunnustamise otsuse vastu võtmine või täiendõppe soovitamine</w:t>
                        </w:r>
                      </w:p>
                    </w:txbxContent>
                  </v:textbox>
                </v:shape>
                <v:shape id="Text Box 47" o:spid="_x0000_s1044" type="#_x0000_t202" style="position:absolute;left:1888;top:68408;width:57135;height:7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D8395B" w:rsidRDefault="008143A5">
                        <w:pPr>
                          <w:jc w:val="center"/>
                          <w:rPr>
                            <w:rFonts w:ascii="Times New Roman" w:hAnsi="Times New Roman" w:cs="Times New Roman"/>
                            <w:color w:val="FFFFFF"/>
                            <w:sz w:val="24"/>
                          </w:rPr>
                        </w:pPr>
                        <w:r>
                          <w:rPr>
                            <w:rFonts w:ascii="Times New Roman" w:hAnsi="Times New Roman" w:cs="Times New Roman"/>
                            <w:color w:val="FFFFFF"/>
                            <w:sz w:val="24"/>
                          </w:rPr>
                          <w:t>Hindamine (juhul, kui see oli edasi lükatud väheste teadmiste ja oskuste tõttu ning kui isik osales talle soovitatud täiendõppes)</w:t>
                        </w:r>
                      </w:p>
                    </w:txbxContent>
                  </v:textbox>
                </v:shape>
                <v:shape id="AutoShape 48" o:spid="_x0000_s1045" style="position:absolute;left:334;top:77960;width:59509;height:7250;visibility:visible;mso-wrap-style:square;v-text-anchor:top" coordsize="5950915,725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B2GcYA&#10;AADbAAAADwAAAGRycy9kb3ducmV2LnhtbESP3WoCMRSE7wu+QziCN0WzahHZGkUE0SLiT1tK7w7J&#10;cXdxc7JsUl3f3ggFL4eZ+YaZzBpbigvVvnCsoN9LQBBrZwrOFHx9LrtjED4gGywdk4IbeZhNWy8T&#10;TI278oEux5CJCGGfooI8hCqV0uucLPqeq4ijd3K1xRBlnUlT4zXCbSkHSTKSFguOCzlWtMhJn49/&#10;VsH6oIf6dbPcj5OP79tos/353a1WSnXazfwdRKAmPMP/7bVRMHiDx5f4A+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B2GcYAAADbAAAADwAAAAAAAAAAAAAAAACYAgAAZHJz&#10;L2Rvd25yZXYueG1sUEsFBgAAAAAEAAQA9QAAAIsDAAAAAA==&#10;" path="m120839,at,,241678,241678,120839,,,120839l,604197at,483358,241678,725036,,604197,120839,725036l5830076,725036at5709237,483358,5950915,725036,5830076,725036,5950915,604197l5950915,120839at5709237,,5950915,241678,5950915,120839,5830076,l120839,xe" fillcolor="#4f81bd" stroked="f">
                  <v:shadow on="t" color="#254061" opacity=".5" origin="-.5,-.5" offset=".35281mm,.70561mm"/>
                  <v:path arrowok="t" o:connecttype="custom" o:connectlocs="2975458,0;5950915,362518;2975458,725036;0,362518" o:connectangles="270,0,90,180" textboxrect="35394,35394,5915521,689642"/>
                </v:shape>
                <v:shape id="Text Box 49" o:spid="_x0000_s1046" type="#_x0000_t202" style="position:absolute;left:1888;top:79841;width:57135;height:4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D8395B" w:rsidRDefault="008143A5">
                        <w:pPr>
                          <w:rPr>
                            <w:rFonts w:ascii="Times New Roman" w:hAnsi="Times New Roman" w:cs="Times New Roman"/>
                            <w:color w:val="FFFFFF"/>
                            <w:sz w:val="24"/>
                          </w:rPr>
                        </w:pPr>
                        <w:r>
                          <w:rPr>
                            <w:rFonts w:ascii="Times New Roman" w:hAnsi="Times New Roman" w:cs="Times New Roman"/>
                            <w:color w:val="FFFFFF"/>
                            <w:sz w:val="24"/>
                          </w:rPr>
                          <w:t>Hindamistulemuste sertifitseerimine ning vastava dokumendi väljastamine</w:t>
                        </w:r>
                      </w:p>
                    </w:txbxContent>
                  </v:textbox>
                </v:shape>
                <v:shape id="AutoShape 50" o:spid="_x0000_s1047" style="position:absolute;left:27246;top:16369;width:3947;height:378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2S8MA&#10;AADbAAAADwAAAGRycy9kb3ducmV2LnhtbESPT4vCMBTE7wt+h/AEb2uqoKzVKEUQPHjwz6rXR/Ns&#10;q81LTaLWb79ZWNjjMDO/YWaL1tTiSc5XlhUM+gkI4tzqigsF34fV5xcIH5A11pZJwZs8LOadjxmm&#10;2r54R899KESEsE9RQRlCk0rp85IM+r5tiKN3sc5giNIVUjt8Rbip5TBJxtJgxXGhxIaWJeW3/cMo&#10;mIwmt/OpkNnmkQV7PG6v7d0dlOp122wKIlAb/sN/7bVWMBzD75f4A+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82S8MAAADbAAAADwAAAAAAAAAAAAAAAACYAgAAZHJzL2Rv&#10;d25yZXYueG1sUEsFBgAAAAAEAAQA9QAAAIgDAAAAAA==&#10;" path="m5400,r,16191l,16191r10800,5409l21600,16191r-5400,l16200,,5400,xe" fillcolor="#b9cde5" stroked="f">
                  <v:shadow on="t" color="#215968" opacity=".5" origin="-.5,-.5" offset=".35281mm,.70561mm"/>
                  <v:path arrowok="t" o:connecttype="custom" o:connectlocs="197378,0;394755,189098;197378,378195;0,189098;0,283489;394755,283489" o:connectangles="270,0,90,180,180,0" textboxrect="5400,0,16200,18896"/>
                </v:shape>
                <v:shape id="AutoShape 51" o:spid="_x0000_s1048" style="position:absolute;left:27246;top:36402;width:3947;height:378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OT0MUA&#10;AADbAAAADwAAAGRycy9kb3ducmV2LnhtbESPQWvCQBSE74X+h+UVvNVNhdaaupFQEHrwULVpr4/s&#10;M4nJvo27q8Z/7wpCj8PMfMPMF4PpxImcbywreBknIIhLqxuuFPxsl8/vIHxA1thZJgUX8rDIHh/m&#10;mGp75jWdNqESEcI+RQV1CH0qpS9rMujHtieO3s46gyFKV0nt8BzhppOTJHmTBhuOCzX29FlT2W6O&#10;RsHsddb+/VYyXx3zYIviez8c3Fap0dOQf4AINIT/8L39pRVMpnD7En+Az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5PQxQAAANsAAAAPAAAAAAAAAAAAAAAAAJgCAABkcnMv&#10;ZG93bnJldi54bWxQSwUGAAAAAAQABAD1AAAAigMAAAAA&#10;" path="m5400,r,16191l,16191r10800,5409l21600,16191r-5400,l16200,,5400,xe" fillcolor="#b9cde5" stroked="f">
                  <v:shadow on="t" color="#215968" opacity=".5" origin="-.5,-.5" offset=".35281mm,.70561mm"/>
                  <v:path arrowok="t" o:connecttype="custom" o:connectlocs="197378,0;394755,189098;197378,378195;0,189098;0,283489;394755,283489" o:connectangles="270,0,90,180,180,0" textboxrect="5400,0,16200,18896"/>
                </v:shape>
                <v:shape id="AutoShape 52" o:spid="_x0000_s1049" style="position:absolute;left:27246;top:46086;width:3947;height:378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wHosAA&#10;AADbAAAADwAAAGRycy9kb3ducmV2LnhtbERPy4rCMBTdC/5DuII7TRUcph2jFEFw4cLxNdtLc6ft&#10;2NzUJGr9e7MQZnk47/myM424k/O1ZQWTcQKCuLC65lLB8bAefYLwAVljY5kUPMnDctHvzTHT9sHf&#10;dN+HUsQQ9hkqqEJoMyl9UZFBP7YtceR+rTMYInSl1A4fMdw0cpokH9JgzbGhwpZWFRWX/c0oSGfp&#10;5edcynx7y4M9nXZ/3dUdlBoOuvwLRKAu/Ivf7o1WMI1j45f4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TwHosAAAADbAAAADwAAAAAAAAAAAAAAAACYAgAAZHJzL2Rvd25y&#10;ZXYueG1sUEsFBgAAAAAEAAQA9QAAAIUDAAAAAA==&#10;" path="m5400,r,16191l,16191r10800,5409l21600,16191r-5400,l16200,,5400,xe" fillcolor="#b9cde5" stroked="f">
                  <v:shadow on="t" color="#215968" opacity=".5" origin="-.5,-.5" offset=".35281mm,.70561mm"/>
                  <v:path arrowok="t" o:connecttype="custom" o:connectlocs="197378,0;394755,189098;197378,378195;0,189098;0,283489;394755,283489" o:connectangles="270,0,90,180,180,0" textboxrect="5400,0,16200,18896"/>
                </v:shape>
                <v:shape id="AutoShape 53" o:spid="_x0000_s1050" style="position:absolute;left:27246;top:56347;width:3947;height:378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CiOcQA&#10;AADbAAAADwAAAGRycy9kb3ducmV2LnhtbESPQWvCQBSE74X+h+UVvNVNBcVEVwkFoYceqjb1+sg+&#10;k2j2bdxdNf33riB4HGbmG2a+7E0rLuR8Y1nBxzABQVxa3XCl4He7ep+C8AFZY2uZFPyTh+Xi9WWO&#10;mbZXXtNlEyoRIewzVFCH0GVS+rImg35oO+Lo7a0zGKJ0ldQOrxFuWjlKkok02HBcqLGjz5rK4+Zs&#10;FKTj9Lj7q2T+fc6DLYqfQ39yW6UGb30+AxGoD8/wo/2lFYxSuH+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wojnEAAAA2wAAAA8AAAAAAAAAAAAAAAAAmAIAAGRycy9k&#10;b3ducmV2LnhtbFBLBQYAAAAABAAEAPUAAACJAwAAAAA=&#10;" path="m5400,r,16191l,16191r10800,5409l21600,16191r-5400,l16200,,5400,xe" fillcolor="#b9cde5" stroked="f">
                  <v:shadow on="t" color="#215968" opacity=".5" origin="-.5,-.5" offset=".35281mm,.70561mm"/>
                  <v:path arrowok="t" o:connecttype="custom" o:connectlocs="197378,0;394755,189098;197378,378195;0,189098;0,283489;394755,283489" o:connectangles="270,0,90,180,180,0" textboxrect="5400,0,16200,18896"/>
                </v:shape>
                <v:shape id="AutoShape 54" o:spid="_x0000_s1051" style="position:absolute;left:27246;top:65378;width:3947;height:378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OdecIA&#10;AADbAAAADwAAAGRycy9kb3ducmV2LnhtbERPz2vCMBS+C/sfwhN209QNx9oZpQwEDx5ca7fro3lr&#10;O5uXLola//vlMPD48f1ebUbTiws531lWsJgnIIhrqztuFBzL7ewVhA/IGnvLpOBGHjbrh8kKM22v&#10;/EGXIjQihrDPUEEbwpBJ6euWDPq5HYgj922dwRCha6R2eI3hppdPSfIiDXYcG1oc6L2l+lScjYJ0&#10;mZ6+PhuZ7895sFV1+Bl/XanU43TM30AEGsNd/O/eaQXPcX38En+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k515wgAAANsAAAAPAAAAAAAAAAAAAAAAAJgCAABkcnMvZG93&#10;bnJldi54bWxQSwUGAAAAAAQABAD1AAAAhwMAAAAA&#10;" path="m5400,r,16191l,16191r10800,5409l21600,16191r-5400,l16200,,5400,xe" fillcolor="#b9cde5" stroked="f">
                  <v:shadow on="t" color="#215968" opacity=".5" origin="-.5,-.5" offset=".35281mm,.70561mm"/>
                  <v:path arrowok="t" o:connecttype="custom" o:connectlocs="197378,0;394755,189098;197378,378195;0,189098;0,283489;394755,283489" o:connectangles="270,0,90,180,180,0" textboxrect="5400,0,16200,18896"/>
                </v:shape>
                <v:shape id="AutoShape 55" o:spid="_x0000_s1052" style="position:absolute;left:27246;top:75188;width:3947;height:378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844sQA&#10;AADbAAAADwAAAGRycy9kb3ducmV2LnhtbESPQWsCMRSE74L/ITyhN82qWHQ1yiIIHnqwWvX62Dx3&#10;VzcvaxJ1+++bQqHHYWa+YRar1tTiSc5XlhUMBwkI4tzqigsFX4dNfwrCB2SNtWVS8E0eVstuZ4Gp&#10;ti/+pOc+FCJC2KeooAyhSaX0eUkG/cA2xNG7WGcwROkKqR2+ItzUcpQk79JgxXGhxIbWJeW3/cMo&#10;mE1mt/OpkNnHIwv2eNxd27s7KPXWa7M5iEBt+A//tbdawXgIv1/iD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fOOLEAAAA2wAAAA8AAAAAAAAAAAAAAAAAmAIAAGRycy9k&#10;b3ducmV2LnhtbFBLBQYAAAAABAAEAPUAAACJAwAAAAA=&#10;" path="m5400,r,16191l,16191r10800,5409l21600,16191r-5400,l16200,,5400,xe" fillcolor="#b9cde5" stroked="f">
                  <v:shadow on="t" color="#215968" opacity=".5" origin="-.5,-.5" offset=".35281mm,.70561mm"/>
                  <v:path arrowok="t" o:connecttype="custom" o:connectlocs="197378,0;394755,189098;197378,378195;0,189098;0,283489;394755,283489" o:connectangles="270,0,90,180,180,0" textboxrect="5400,0,16200,18896"/>
                </v:shape>
              </v:group>
            </w:pict>
          </mc:Fallback>
        </mc:AlternateContent>
      </w:r>
    </w:p>
    <w:p w:rsidR="00D8395B" w:rsidRDefault="00D8395B">
      <w:pPr>
        <w:pStyle w:val="Standard"/>
        <w:spacing w:after="0" w:line="240" w:lineRule="auto"/>
        <w:ind w:firstLine="708"/>
        <w:rPr>
          <w:rFonts w:cs="Calibri"/>
          <w:b/>
          <w:bCs/>
          <w:sz w:val="28"/>
          <w:szCs w:val="28"/>
        </w:rPr>
      </w:pPr>
    </w:p>
    <w:p w:rsidR="00D8395B" w:rsidRDefault="00D8395B">
      <w:pPr>
        <w:pStyle w:val="Standard"/>
        <w:spacing w:after="0" w:line="240" w:lineRule="auto"/>
        <w:ind w:firstLine="708"/>
        <w:rPr>
          <w:rFonts w:cs="Calibri"/>
          <w:b/>
          <w:bCs/>
          <w:sz w:val="28"/>
          <w:szCs w:val="28"/>
        </w:rPr>
      </w:pPr>
    </w:p>
    <w:p w:rsidR="00D8395B" w:rsidRDefault="00D8395B">
      <w:pPr>
        <w:pStyle w:val="Standard"/>
        <w:spacing w:after="0" w:line="240" w:lineRule="auto"/>
        <w:ind w:firstLine="708"/>
        <w:rPr>
          <w:rFonts w:cs="Calibri"/>
          <w:b/>
          <w:bCs/>
          <w:sz w:val="28"/>
          <w:szCs w:val="28"/>
        </w:rPr>
      </w:pPr>
    </w:p>
    <w:p w:rsidR="00D8395B" w:rsidRDefault="00D8395B">
      <w:pPr>
        <w:pStyle w:val="Standard"/>
        <w:spacing w:after="0" w:line="240" w:lineRule="auto"/>
        <w:ind w:firstLine="708"/>
        <w:rPr>
          <w:rFonts w:cs="Calibri"/>
          <w:b/>
          <w:bCs/>
          <w:sz w:val="28"/>
          <w:szCs w:val="28"/>
        </w:rPr>
      </w:pPr>
    </w:p>
    <w:p w:rsidR="00D8395B" w:rsidRDefault="00D8395B">
      <w:pPr>
        <w:pStyle w:val="Standard"/>
        <w:spacing w:after="0" w:line="240" w:lineRule="auto"/>
        <w:ind w:firstLine="708"/>
        <w:rPr>
          <w:rFonts w:cs="Calibri"/>
          <w:b/>
          <w:bCs/>
          <w:sz w:val="28"/>
          <w:szCs w:val="28"/>
        </w:rPr>
      </w:pPr>
    </w:p>
    <w:p w:rsidR="00D8395B" w:rsidRDefault="00D8395B">
      <w:pPr>
        <w:pStyle w:val="Standard"/>
        <w:spacing w:after="0" w:line="240" w:lineRule="auto"/>
        <w:ind w:firstLine="708"/>
        <w:rPr>
          <w:rFonts w:cs="Calibri"/>
          <w:b/>
          <w:bCs/>
          <w:sz w:val="28"/>
          <w:szCs w:val="28"/>
        </w:rPr>
      </w:pPr>
    </w:p>
    <w:p w:rsidR="00D8395B" w:rsidRDefault="00D8395B">
      <w:pPr>
        <w:pStyle w:val="Standard"/>
        <w:spacing w:after="0" w:line="240" w:lineRule="auto"/>
        <w:ind w:firstLine="708"/>
        <w:rPr>
          <w:rFonts w:cs="Calibri"/>
          <w:b/>
          <w:bCs/>
          <w:sz w:val="28"/>
          <w:szCs w:val="28"/>
        </w:rPr>
      </w:pPr>
    </w:p>
    <w:p w:rsidR="00D8395B" w:rsidRDefault="00D8395B">
      <w:pPr>
        <w:pStyle w:val="Standard"/>
        <w:spacing w:after="0" w:line="240" w:lineRule="auto"/>
        <w:ind w:firstLine="708"/>
        <w:rPr>
          <w:rFonts w:cs="Calibri"/>
          <w:b/>
          <w:bCs/>
          <w:sz w:val="28"/>
          <w:szCs w:val="28"/>
        </w:rPr>
      </w:pPr>
    </w:p>
    <w:p w:rsidR="00D8395B" w:rsidRDefault="00D8395B">
      <w:pPr>
        <w:pStyle w:val="Standard"/>
        <w:spacing w:after="0" w:line="240" w:lineRule="auto"/>
        <w:ind w:firstLine="708"/>
        <w:rPr>
          <w:rFonts w:cs="Calibri"/>
          <w:b/>
          <w:bCs/>
          <w:sz w:val="28"/>
          <w:szCs w:val="28"/>
        </w:rPr>
      </w:pPr>
    </w:p>
    <w:p w:rsidR="00D8395B" w:rsidRDefault="00D8395B">
      <w:pPr>
        <w:pStyle w:val="Standard"/>
        <w:spacing w:after="0" w:line="240" w:lineRule="auto"/>
        <w:ind w:firstLine="708"/>
        <w:rPr>
          <w:rFonts w:cs="Calibri"/>
          <w:b/>
          <w:bCs/>
          <w:sz w:val="28"/>
          <w:szCs w:val="28"/>
        </w:rPr>
      </w:pPr>
    </w:p>
    <w:p w:rsidR="00D8395B" w:rsidRDefault="00D8395B">
      <w:pPr>
        <w:pStyle w:val="Standard"/>
        <w:spacing w:after="0" w:line="240" w:lineRule="auto"/>
        <w:ind w:firstLine="708"/>
        <w:rPr>
          <w:rFonts w:cs="Calibri"/>
          <w:b/>
          <w:bCs/>
          <w:sz w:val="28"/>
          <w:szCs w:val="28"/>
        </w:rPr>
      </w:pPr>
    </w:p>
    <w:p w:rsidR="00D8395B" w:rsidRDefault="00D8395B">
      <w:pPr>
        <w:pStyle w:val="Standard"/>
        <w:spacing w:after="0" w:line="240" w:lineRule="auto"/>
        <w:ind w:firstLine="708"/>
        <w:rPr>
          <w:rFonts w:cs="Calibri"/>
          <w:b/>
          <w:bCs/>
          <w:sz w:val="28"/>
          <w:szCs w:val="28"/>
        </w:rPr>
      </w:pPr>
    </w:p>
    <w:p w:rsidR="00D8395B" w:rsidRDefault="00D8395B">
      <w:pPr>
        <w:pStyle w:val="Standard"/>
        <w:spacing w:after="0" w:line="240" w:lineRule="auto"/>
        <w:ind w:firstLine="708"/>
        <w:rPr>
          <w:rFonts w:cs="Calibri"/>
          <w:b/>
          <w:bCs/>
          <w:sz w:val="28"/>
          <w:szCs w:val="28"/>
        </w:rPr>
      </w:pPr>
    </w:p>
    <w:p w:rsidR="00D8395B" w:rsidRDefault="00D8395B">
      <w:pPr>
        <w:pStyle w:val="Standard"/>
        <w:spacing w:after="0" w:line="240" w:lineRule="auto"/>
        <w:ind w:firstLine="708"/>
        <w:rPr>
          <w:rFonts w:cs="Calibri"/>
          <w:b/>
          <w:bCs/>
          <w:sz w:val="28"/>
          <w:szCs w:val="28"/>
        </w:rPr>
      </w:pPr>
    </w:p>
    <w:p w:rsidR="00D8395B" w:rsidRDefault="00D8395B">
      <w:pPr>
        <w:pStyle w:val="Standard"/>
        <w:spacing w:after="0" w:line="240" w:lineRule="auto"/>
        <w:ind w:firstLine="708"/>
        <w:rPr>
          <w:rFonts w:cs="Calibri"/>
          <w:b/>
          <w:bCs/>
          <w:sz w:val="28"/>
          <w:szCs w:val="28"/>
        </w:rPr>
      </w:pPr>
    </w:p>
    <w:p w:rsidR="00D8395B" w:rsidRDefault="00D8395B">
      <w:pPr>
        <w:pStyle w:val="Standard"/>
        <w:spacing w:after="0" w:line="240" w:lineRule="auto"/>
        <w:ind w:firstLine="708"/>
        <w:rPr>
          <w:rFonts w:cs="Calibri"/>
          <w:b/>
          <w:bCs/>
          <w:sz w:val="28"/>
          <w:szCs w:val="28"/>
        </w:rPr>
      </w:pPr>
    </w:p>
    <w:p w:rsidR="00D8395B" w:rsidRDefault="00D8395B">
      <w:pPr>
        <w:pStyle w:val="Standard"/>
        <w:spacing w:after="0" w:line="240" w:lineRule="auto"/>
        <w:ind w:firstLine="708"/>
        <w:rPr>
          <w:rFonts w:cs="Calibri"/>
          <w:b/>
          <w:bCs/>
          <w:sz w:val="28"/>
          <w:szCs w:val="28"/>
        </w:rPr>
      </w:pPr>
    </w:p>
    <w:p w:rsidR="00D8395B" w:rsidRDefault="00D8395B">
      <w:pPr>
        <w:pStyle w:val="Standard"/>
        <w:spacing w:after="0" w:line="240" w:lineRule="auto"/>
        <w:ind w:firstLine="708"/>
        <w:rPr>
          <w:rFonts w:cs="Calibri"/>
          <w:b/>
          <w:bCs/>
          <w:sz w:val="28"/>
          <w:szCs w:val="28"/>
        </w:rPr>
      </w:pPr>
    </w:p>
    <w:p w:rsidR="00D8395B" w:rsidRDefault="00D8395B">
      <w:pPr>
        <w:pStyle w:val="Standard"/>
        <w:spacing w:after="0" w:line="240" w:lineRule="auto"/>
        <w:ind w:firstLine="708"/>
        <w:rPr>
          <w:rFonts w:cs="Calibri"/>
          <w:b/>
          <w:bCs/>
          <w:sz w:val="28"/>
          <w:szCs w:val="28"/>
        </w:rPr>
      </w:pPr>
    </w:p>
    <w:p w:rsidR="00D8395B" w:rsidRDefault="00D8395B">
      <w:pPr>
        <w:pStyle w:val="Standard"/>
        <w:spacing w:after="0" w:line="240" w:lineRule="auto"/>
        <w:ind w:firstLine="708"/>
        <w:rPr>
          <w:rFonts w:cs="Calibri"/>
          <w:b/>
          <w:bCs/>
          <w:sz w:val="28"/>
          <w:szCs w:val="28"/>
        </w:rPr>
      </w:pPr>
    </w:p>
    <w:p w:rsidR="00D8395B" w:rsidRDefault="00D8395B">
      <w:pPr>
        <w:pStyle w:val="Standard"/>
        <w:spacing w:after="0" w:line="240" w:lineRule="auto"/>
        <w:ind w:firstLine="708"/>
        <w:rPr>
          <w:rFonts w:cs="Calibri"/>
          <w:b/>
          <w:bCs/>
          <w:sz w:val="28"/>
          <w:szCs w:val="28"/>
        </w:rPr>
      </w:pPr>
    </w:p>
    <w:p w:rsidR="00D8395B" w:rsidRDefault="00D8395B">
      <w:pPr>
        <w:pStyle w:val="Standard"/>
        <w:spacing w:after="0" w:line="240" w:lineRule="auto"/>
        <w:ind w:firstLine="708"/>
        <w:rPr>
          <w:rFonts w:cs="Calibri"/>
          <w:b/>
          <w:bCs/>
          <w:sz w:val="28"/>
          <w:szCs w:val="28"/>
        </w:rPr>
      </w:pPr>
    </w:p>
    <w:p w:rsidR="00D8395B" w:rsidRDefault="00D8395B">
      <w:pPr>
        <w:pStyle w:val="Standard"/>
        <w:spacing w:after="0" w:line="240" w:lineRule="auto"/>
        <w:ind w:firstLine="708"/>
        <w:rPr>
          <w:rFonts w:cs="Calibri"/>
          <w:b/>
          <w:bCs/>
          <w:sz w:val="28"/>
          <w:szCs w:val="28"/>
        </w:rPr>
      </w:pPr>
    </w:p>
    <w:p w:rsidR="00D8395B" w:rsidRDefault="00D8395B">
      <w:pPr>
        <w:pStyle w:val="Standard"/>
        <w:spacing w:after="0" w:line="240" w:lineRule="auto"/>
        <w:ind w:firstLine="708"/>
        <w:rPr>
          <w:rFonts w:cs="Calibri"/>
          <w:b/>
          <w:bCs/>
          <w:sz w:val="28"/>
          <w:szCs w:val="28"/>
        </w:rPr>
      </w:pPr>
    </w:p>
    <w:p w:rsidR="00D8395B" w:rsidRDefault="00D8395B">
      <w:pPr>
        <w:pStyle w:val="Standard"/>
        <w:spacing w:after="0" w:line="240" w:lineRule="auto"/>
        <w:ind w:firstLine="708"/>
        <w:rPr>
          <w:rFonts w:cs="Calibri"/>
          <w:b/>
          <w:bCs/>
          <w:sz w:val="28"/>
          <w:szCs w:val="28"/>
        </w:rPr>
      </w:pPr>
    </w:p>
    <w:p w:rsidR="00D8395B" w:rsidRDefault="00D8395B">
      <w:pPr>
        <w:pStyle w:val="Standard"/>
        <w:spacing w:after="0" w:line="240" w:lineRule="auto"/>
        <w:ind w:firstLine="708"/>
        <w:rPr>
          <w:rFonts w:cs="Calibri"/>
          <w:b/>
          <w:bCs/>
          <w:sz w:val="28"/>
          <w:szCs w:val="28"/>
        </w:rPr>
      </w:pPr>
    </w:p>
    <w:p w:rsidR="00D8395B" w:rsidRDefault="00D8395B">
      <w:pPr>
        <w:pStyle w:val="Standard"/>
        <w:spacing w:after="0" w:line="240" w:lineRule="auto"/>
        <w:ind w:firstLine="708"/>
        <w:rPr>
          <w:rFonts w:cs="Calibri"/>
          <w:b/>
          <w:bCs/>
          <w:sz w:val="28"/>
          <w:szCs w:val="28"/>
        </w:rPr>
      </w:pPr>
    </w:p>
    <w:p w:rsidR="00D8395B" w:rsidRDefault="00D8395B">
      <w:pPr>
        <w:pStyle w:val="Standard"/>
        <w:spacing w:after="0" w:line="240" w:lineRule="auto"/>
        <w:ind w:firstLine="708"/>
        <w:rPr>
          <w:rFonts w:cs="Calibri"/>
          <w:b/>
          <w:bCs/>
          <w:sz w:val="28"/>
          <w:szCs w:val="28"/>
        </w:rPr>
      </w:pPr>
    </w:p>
    <w:p w:rsidR="00D8395B" w:rsidRDefault="00D8395B">
      <w:pPr>
        <w:pStyle w:val="Standard"/>
        <w:spacing w:after="0" w:line="240" w:lineRule="auto"/>
        <w:ind w:firstLine="708"/>
        <w:rPr>
          <w:rFonts w:cs="Calibri"/>
          <w:b/>
          <w:bCs/>
          <w:sz w:val="28"/>
          <w:szCs w:val="28"/>
        </w:rPr>
      </w:pPr>
    </w:p>
    <w:p w:rsidR="00D8395B" w:rsidRDefault="00D8395B">
      <w:pPr>
        <w:pStyle w:val="Standard"/>
        <w:spacing w:after="0" w:line="240" w:lineRule="auto"/>
        <w:ind w:firstLine="708"/>
        <w:rPr>
          <w:rFonts w:cs="Calibri"/>
          <w:b/>
          <w:bCs/>
          <w:sz w:val="28"/>
          <w:szCs w:val="28"/>
        </w:rPr>
      </w:pPr>
    </w:p>
    <w:p w:rsidR="00D8395B" w:rsidRDefault="00D8395B">
      <w:pPr>
        <w:pStyle w:val="Standard"/>
        <w:spacing w:after="0" w:line="240" w:lineRule="auto"/>
        <w:ind w:firstLine="708"/>
        <w:rPr>
          <w:rFonts w:cs="Calibri"/>
          <w:b/>
          <w:bCs/>
          <w:sz w:val="28"/>
          <w:szCs w:val="28"/>
        </w:rPr>
      </w:pPr>
    </w:p>
    <w:p w:rsidR="00D8395B" w:rsidRDefault="00D8395B">
      <w:pPr>
        <w:pStyle w:val="Standard"/>
        <w:spacing w:after="0" w:line="240" w:lineRule="auto"/>
        <w:ind w:firstLine="708"/>
        <w:rPr>
          <w:rFonts w:cs="Calibri"/>
          <w:b/>
          <w:bCs/>
          <w:sz w:val="28"/>
          <w:szCs w:val="28"/>
        </w:rPr>
      </w:pPr>
    </w:p>
    <w:p w:rsidR="00D8395B" w:rsidRDefault="00D8395B">
      <w:pPr>
        <w:pStyle w:val="Standard"/>
        <w:spacing w:after="0" w:line="240" w:lineRule="auto"/>
        <w:ind w:firstLine="708"/>
        <w:rPr>
          <w:rFonts w:cs="Calibri"/>
          <w:b/>
          <w:bCs/>
          <w:sz w:val="28"/>
          <w:szCs w:val="28"/>
        </w:rPr>
      </w:pPr>
    </w:p>
    <w:p w:rsidR="00D8395B" w:rsidRDefault="00D8395B">
      <w:pPr>
        <w:pStyle w:val="Standard"/>
        <w:spacing w:after="0" w:line="240" w:lineRule="auto"/>
        <w:ind w:firstLine="708"/>
        <w:rPr>
          <w:rFonts w:cs="Calibri"/>
          <w:b/>
          <w:bCs/>
          <w:sz w:val="28"/>
          <w:szCs w:val="28"/>
        </w:rPr>
      </w:pPr>
    </w:p>
    <w:p w:rsidR="00D8395B" w:rsidRDefault="00D8395B">
      <w:pPr>
        <w:pStyle w:val="Standard"/>
        <w:spacing w:after="0" w:line="240" w:lineRule="auto"/>
        <w:ind w:firstLine="708"/>
        <w:rPr>
          <w:rFonts w:cs="Calibri"/>
          <w:b/>
          <w:bCs/>
          <w:sz w:val="28"/>
          <w:szCs w:val="28"/>
        </w:rPr>
      </w:pPr>
    </w:p>
    <w:p w:rsidR="00D8395B" w:rsidRDefault="008143A5">
      <w:pPr>
        <w:pStyle w:val="Standard"/>
        <w:spacing w:after="0" w:line="240" w:lineRule="auto"/>
      </w:pPr>
      <w:r>
        <w:rPr>
          <w:rFonts w:cs="Calibri"/>
          <w:b/>
          <w:bCs/>
          <w:color w:val="E36C0A"/>
          <w:sz w:val="28"/>
          <w:szCs w:val="28"/>
        </w:rPr>
        <w:lastRenderedPageBreak/>
        <w:t>9. MUREKOHAD NING VAJALIKUD SAMMUD</w:t>
      </w:r>
    </w:p>
    <w:p w:rsidR="00D8395B" w:rsidRDefault="00D8395B">
      <w:pPr>
        <w:pStyle w:val="Standard"/>
        <w:spacing w:after="0" w:line="240" w:lineRule="auto"/>
        <w:jc w:val="both"/>
        <w:rPr>
          <w:rFonts w:cs="Calibri"/>
          <w:color w:val="000000"/>
          <w:sz w:val="28"/>
          <w:szCs w:val="28"/>
        </w:rPr>
      </w:pPr>
    </w:p>
    <w:p w:rsidR="00D8395B" w:rsidRDefault="008143A5">
      <w:pPr>
        <w:pStyle w:val="Standard"/>
        <w:spacing w:after="0"/>
        <w:jc w:val="both"/>
      </w:pPr>
      <w:r>
        <w:rPr>
          <w:rFonts w:cs="Calibri"/>
          <w:b/>
          <w:color w:val="0070C0"/>
          <w:sz w:val="28"/>
          <w:szCs w:val="28"/>
        </w:rPr>
        <w:t>Suure tõenäosusega lahendamist vajavad murekohad:</w:t>
      </w:r>
    </w:p>
    <w:p w:rsidR="00D8395B" w:rsidRDefault="00D8395B">
      <w:pPr>
        <w:pStyle w:val="Standard"/>
        <w:spacing w:after="0"/>
        <w:jc w:val="both"/>
        <w:rPr>
          <w:rFonts w:cs="Calibri"/>
          <w:b/>
          <w:color w:val="0070C0"/>
          <w:sz w:val="28"/>
          <w:szCs w:val="28"/>
        </w:rPr>
      </w:pPr>
    </w:p>
    <w:p w:rsidR="00D8395B" w:rsidRDefault="008143A5">
      <w:pPr>
        <w:pStyle w:val="ListParagraph"/>
        <w:numPr>
          <w:ilvl w:val="0"/>
          <w:numId w:val="111"/>
        </w:numPr>
        <w:spacing w:after="120" w:line="240" w:lineRule="auto"/>
        <w:jc w:val="both"/>
      </w:pPr>
      <w:r>
        <w:rPr>
          <w:rFonts w:cs="Calibri"/>
          <w:sz w:val="28"/>
          <w:szCs w:val="28"/>
        </w:rPr>
        <w:t>kuidas stimuleerida (mitte ainult majanduslikult) formaalset haridust valideerimist kasutusele võtma;</w:t>
      </w:r>
    </w:p>
    <w:p w:rsidR="00D8395B" w:rsidRDefault="008143A5">
      <w:pPr>
        <w:pStyle w:val="ListParagraph"/>
        <w:numPr>
          <w:ilvl w:val="0"/>
          <w:numId w:val="28"/>
        </w:numPr>
        <w:spacing w:after="120" w:line="240" w:lineRule="auto"/>
        <w:jc w:val="both"/>
      </w:pPr>
      <w:r>
        <w:rPr>
          <w:rFonts w:cs="Calibri"/>
          <w:sz w:val="28"/>
          <w:szCs w:val="28"/>
        </w:rPr>
        <w:t>pädevuste kombineerimine olemasolevate hariduslike väljunditega kõigis hariduse valdkondades;</w:t>
      </w:r>
    </w:p>
    <w:p w:rsidR="00D8395B" w:rsidRDefault="008143A5">
      <w:pPr>
        <w:pStyle w:val="ListParagraph"/>
        <w:numPr>
          <w:ilvl w:val="0"/>
          <w:numId w:val="28"/>
        </w:numPr>
        <w:tabs>
          <w:tab w:val="left" w:pos="6246"/>
        </w:tabs>
        <w:spacing w:after="120" w:line="240" w:lineRule="auto"/>
        <w:jc w:val="both"/>
      </w:pPr>
      <w:r>
        <w:rPr>
          <w:rFonts w:cs="Calibri"/>
          <w:sz w:val="28"/>
          <w:szCs w:val="28"/>
        </w:rPr>
        <w:t>asjakohaste ja usaldusväärsete hindamismeetodite välja töötamine tagades samal ajal õppe kvaliteedi;</w:t>
      </w:r>
    </w:p>
    <w:p w:rsidR="00D8395B" w:rsidRDefault="008143A5">
      <w:pPr>
        <w:pStyle w:val="ListParagraph"/>
        <w:numPr>
          <w:ilvl w:val="0"/>
          <w:numId w:val="28"/>
        </w:numPr>
        <w:tabs>
          <w:tab w:val="left" w:pos="6246"/>
        </w:tabs>
        <w:spacing w:after="120" w:line="240" w:lineRule="auto"/>
        <w:jc w:val="both"/>
      </w:pPr>
      <w:r>
        <w:rPr>
          <w:rFonts w:cs="Calibri"/>
          <w:sz w:val="28"/>
          <w:szCs w:val="28"/>
        </w:rPr>
        <w:t>riiklikel standarditel põhineva sidusa praktika tagamine;</w:t>
      </w:r>
    </w:p>
    <w:p w:rsidR="00D8395B" w:rsidRDefault="008143A5">
      <w:pPr>
        <w:pStyle w:val="ListParagraph"/>
        <w:numPr>
          <w:ilvl w:val="0"/>
          <w:numId w:val="28"/>
        </w:numPr>
        <w:tabs>
          <w:tab w:val="left" w:pos="6246"/>
        </w:tabs>
        <w:spacing w:after="120" w:line="240" w:lineRule="auto"/>
        <w:jc w:val="both"/>
      </w:pPr>
      <w:r>
        <w:rPr>
          <w:rFonts w:cs="Calibri"/>
          <w:sz w:val="28"/>
          <w:szCs w:val="28"/>
        </w:rPr>
        <w:t>pedagoogiliste meetodite kohandamine sellisel viisil, et nad sisaldaksid ka juhendamist ja nõustamist;</w:t>
      </w:r>
    </w:p>
    <w:p w:rsidR="00D8395B" w:rsidRDefault="008143A5">
      <w:pPr>
        <w:pStyle w:val="ListParagraph"/>
        <w:numPr>
          <w:ilvl w:val="0"/>
          <w:numId w:val="28"/>
        </w:numPr>
        <w:spacing w:after="0"/>
        <w:jc w:val="both"/>
      </w:pPr>
      <w:r>
        <w:rPr>
          <w:rFonts w:cs="Calibri"/>
          <w:sz w:val="28"/>
          <w:szCs w:val="28"/>
        </w:rPr>
        <w:t>kindlaks teha, millised on administratiivsed nõuded juhendamisele/nõustamisele dokumenteerimisel, hindamisel ja valideerimisel?</w:t>
      </w:r>
    </w:p>
    <w:p w:rsidR="00D8395B" w:rsidRDefault="00D8395B">
      <w:pPr>
        <w:pStyle w:val="ListParagraph"/>
        <w:spacing w:after="0"/>
        <w:jc w:val="both"/>
        <w:rPr>
          <w:rFonts w:cs="Calibri"/>
          <w:sz w:val="28"/>
          <w:szCs w:val="28"/>
        </w:rPr>
      </w:pPr>
    </w:p>
    <w:p w:rsidR="00D8395B" w:rsidRDefault="008143A5">
      <w:pPr>
        <w:pStyle w:val="Standard"/>
        <w:spacing w:after="0"/>
        <w:jc w:val="both"/>
      </w:pPr>
      <w:r>
        <w:rPr>
          <w:rFonts w:cs="Calibri"/>
          <w:sz w:val="28"/>
          <w:szCs w:val="28"/>
        </w:rPr>
        <w:t>Samal ajal võib informaalse ja mitteformaalse õppe valideerimine olla kasulik, sest see võimaldab:</w:t>
      </w:r>
    </w:p>
    <w:p w:rsidR="00D8395B" w:rsidRDefault="00D8395B">
      <w:pPr>
        <w:pStyle w:val="Standard"/>
        <w:spacing w:after="0"/>
        <w:jc w:val="both"/>
        <w:rPr>
          <w:rFonts w:cs="Calibri"/>
          <w:sz w:val="28"/>
          <w:szCs w:val="28"/>
        </w:rPr>
      </w:pPr>
    </w:p>
    <w:p w:rsidR="00D8395B" w:rsidRDefault="008143A5">
      <w:pPr>
        <w:pStyle w:val="ListParagraph"/>
        <w:numPr>
          <w:ilvl w:val="0"/>
          <w:numId w:val="112"/>
        </w:numPr>
        <w:spacing w:after="120"/>
        <w:jc w:val="both"/>
      </w:pPr>
      <w:r>
        <w:rPr>
          <w:rFonts w:cs="Calibri"/>
          <w:sz w:val="28"/>
          <w:szCs w:val="28"/>
        </w:rPr>
        <w:t xml:space="preserve">pöörata tähelepanu noorte vajadustele läbi alternatiivsete vastuvõtutingimuste võimaldamise ning õppeperioodi lühendamist võimaldava paindlikku süsteemi loomise;  </w:t>
      </w:r>
    </w:p>
    <w:p w:rsidR="00D8395B" w:rsidRDefault="008143A5">
      <w:pPr>
        <w:pStyle w:val="ListParagraph"/>
        <w:numPr>
          <w:ilvl w:val="0"/>
          <w:numId w:val="29"/>
        </w:numPr>
        <w:spacing w:after="120"/>
        <w:jc w:val="both"/>
      </w:pPr>
      <w:r>
        <w:rPr>
          <w:rFonts w:cs="Calibri"/>
          <w:sz w:val="28"/>
          <w:szCs w:val="28"/>
        </w:rPr>
        <w:t>kaasata teiste teadmisi, oskusi ja pädevusi arendavaid kolmanda sektori esindajaid (ametiühingud, vabatahtlike organisatsioonid, kogukonnaõppe pakkujad jne);</w:t>
      </w:r>
    </w:p>
    <w:p w:rsidR="00D8395B" w:rsidRDefault="008143A5">
      <w:pPr>
        <w:pStyle w:val="ListParagraph"/>
        <w:numPr>
          <w:ilvl w:val="0"/>
          <w:numId w:val="29"/>
        </w:numPr>
        <w:spacing w:after="120"/>
        <w:jc w:val="both"/>
      </w:pPr>
      <w:r>
        <w:rPr>
          <w:rFonts w:cs="Calibri"/>
          <w:sz w:val="28"/>
          <w:szCs w:val="28"/>
        </w:rPr>
        <w:t>parandada toetamissüsteemi identifitseerides õppuri vajadused juba enne programmi sisenemist;</w:t>
      </w:r>
    </w:p>
    <w:p w:rsidR="00D8395B" w:rsidRDefault="008143A5">
      <w:pPr>
        <w:pStyle w:val="ListParagraph"/>
        <w:numPr>
          <w:ilvl w:val="0"/>
          <w:numId w:val="29"/>
        </w:numPr>
        <w:spacing w:after="120"/>
        <w:jc w:val="both"/>
      </w:pPr>
      <w:r>
        <w:rPr>
          <w:rFonts w:cs="Calibri"/>
          <w:sz w:val="28"/>
          <w:szCs w:val="28"/>
        </w:rPr>
        <w:t xml:space="preserve">panustada õppekavade arendamisesse õppe eesmärkide, pakutavate teadmiste ja nende hindamise valdkondades. See on </w:t>
      </w:r>
      <w:r>
        <w:rPr>
          <w:rFonts w:cs="Calibri"/>
          <w:sz w:val="28"/>
          <w:szCs w:val="28"/>
        </w:rPr>
        <w:lastRenderedPageBreak/>
        <w:t>lahutamatuks osaks tööpõhise õppe programmide arendamisel ja läbi viimisel;</w:t>
      </w:r>
    </w:p>
    <w:p w:rsidR="00D8395B" w:rsidRDefault="008143A5">
      <w:pPr>
        <w:pStyle w:val="ListParagraph"/>
        <w:numPr>
          <w:ilvl w:val="0"/>
          <w:numId w:val="29"/>
        </w:numPr>
        <w:spacing w:after="0"/>
        <w:jc w:val="both"/>
      </w:pPr>
      <w:r>
        <w:rPr>
          <w:rFonts w:cs="Calibri"/>
          <w:sz w:val="28"/>
          <w:szCs w:val="28"/>
        </w:rPr>
        <w:t>parandada vastuvõttu ning hindamist puudutavate otsuste läbipaistvust. Selleks on vaja välja töötada järjepidev ning kontrollitav programmi sisenemist ning erandite tegemist puudutav lähenemine;</w:t>
      </w:r>
    </w:p>
    <w:p w:rsidR="00D8395B" w:rsidRDefault="008143A5">
      <w:pPr>
        <w:pStyle w:val="ListParagraph"/>
        <w:numPr>
          <w:ilvl w:val="0"/>
          <w:numId w:val="29"/>
        </w:numPr>
        <w:spacing w:after="0"/>
        <w:jc w:val="both"/>
      </w:pPr>
      <w:r>
        <w:rPr>
          <w:rFonts w:cs="Calibri"/>
          <w:sz w:val="28"/>
          <w:szCs w:val="28"/>
        </w:rPr>
        <w:t>soodustada ülikoolide, kutseharidusasutuste, MTÜ-de, tööandjate, ametiühingute, kutseorganisatsioonide, kogukonnaõppe ja vabatahtlike organisatsioonide omavaheliste partnerlussuhete tekkimist kasutades kujundavat ning summaarset hindamist, mis võib nõuda erinevate sektorites tegutsevate õppe pakkujate omavahelist koostööd. See on vajalik õppuri vajaduste maksimaalselt tõhusaks rahuldamiseks.</w:t>
      </w:r>
    </w:p>
    <w:p w:rsidR="00D8395B" w:rsidRDefault="00D8395B">
      <w:pPr>
        <w:pStyle w:val="ListParagraph"/>
        <w:spacing w:after="0"/>
        <w:ind w:left="1077"/>
        <w:jc w:val="both"/>
        <w:rPr>
          <w:rFonts w:cs="Calibri"/>
          <w:sz w:val="28"/>
          <w:szCs w:val="28"/>
        </w:rPr>
      </w:pPr>
    </w:p>
    <w:p w:rsidR="00D8395B" w:rsidRDefault="008143A5">
      <w:pPr>
        <w:pStyle w:val="Standard"/>
        <w:spacing w:after="0"/>
        <w:jc w:val="both"/>
      </w:pPr>
      <w:r>
        <w:rPr>
          <w:rFonts w:cs="Calibri"/>
          <w:b/>
          <w:sz w:val="28"/>
          <w:szCs w:val="28"/>
        </w:rPr>
        <w:t>Ümarlaua käigus tuvastati järgmised riiklikul tasandil esinevad probleemid:</w:t>
      </w:r>
    </w:p>
    <w:p w:rsidR="00D8395B" w:rsidRDefault="00D8395B">
      <w:pPr>
        <w:pStyle w:val="Standard"/>
        <w:spacing w:after="0"/>
        <w:jc w:val="both"/>
        <w:rPr>
          <w:rFonts w:cs="Calibri"/>
          <w:b/>
          <w:sz w:val="28"/>
          <w:szCs w:val="28"/>
        </w:rPr>
      </w:pPr>
    </w:p>
    <w:p w:rsidR="00D8395B" w:rsidRDefault="008143A5">
      <w:pPr>
        <w:pStyle w:val="ListParagraph"/>
        <w:numPr>
          <w:ilvl w:val="0"/>
          <w:numId w:val="113"/>
        </w:numPr>
        <w:spacing w:after="120" w:line="240" w:lineRule="auto"/>
        <w:ind w:left="709" w:hanging="284"/>
        <w:jc w:val="both"/>
      </w:pPr>
      <w:r>
        <w:rPr>
          <w:rFonts w:cs="Calibri"/>
          <w:sz w:val="28"/>
          <w:szCs w:val="28"/>
        </w:rPr>
        <w:t>kehtiv seadusandlus;</w:t>
      </w:r>
    </w:p>
    <w:p w:rsidR="00D8395B" w:rsidRDefault="008143A5">
      <w:pPr>
        <w:pStyle w:val="ListParagraph"/>
        <w:numPr>
          <w:ilvl w:val="0"/>
          <w:numId w:val="30"/>
        </w:numPr>
        <w:spacing w:after="120" w:line="240" w:lineRule="auto"/>
        <w:ind w:left="709" w:hanging="284"/>
        <w:jc w:val="both"/>
      </w:pPr>
      <w:r>
        <w:rPr>
          <w:rFonts w:cs="Calibri"/>
          <w:sz w:val="28"/>
          <w:szCs w:val="28"/>
        </w:rPr>
        <w:t>Kutsekoja kvalifikatsiooniraamistik;</w:t>
      </w:r>
    </w:p>
    <w:p w:rsidR="00D8395B" w:rsidRDefault="008143A5">
      <w:pPr>
        <w:pStyle w:val="ListParagraph"/>
        <w:numPr>
          <w:ilvl w:val="0"/>
          <w:numId w:val="30"/>
        </w:numPr>
        <w:spacing w:after="120" w:line="240" w:lineRule="auto"/>
        <w:ind w:left="709" w:hanging="284"/>
        <w:jc w:val="both"/>
      </w:pPr>
      <w:r>
        <w:rPr>
          <w:rFonts w:cs="Calibri"/>
          <w:sz w:val="28"/>
          <w:szCs w:val="28"/>
        </w:rPr>
        <w:t>haridusstandardid;</w:t>
      </w:r>
    </w:p>
    <w:p w:rsidR="00D8395B" w:rsidRDefault="008143A5">
      <w:pPr>
        <w:pStyle w:val="ListParagraph"/>
        <w:numPr>
          <w:ilvl w:val="0"/>
          <w:numId w:val="30"/>
        </w:numPr>
        <w:spacing w:after="120" w:line="240" w:lineRule="auto"/>
        <w:ind w:left="709" w:hanging="284"/>
        <w:jc w:val="both"/>
      </w:pPr>
      <w:r>
        <w:rPr>
          <w:rFonts w:cs="Calibri"/>
          <w:sz w:val="28"/>
          <w:szCs w:val="28"/>
        </w:rPr>
        <w:t>nõrk kutsestandardite süsteem;</w:t>
      </w:r>
    </w:p>
    <w:p w:rsidR="00D8395B" w:rsidRDefault="008143A5">
      <w:pPr>
        <w:pStyle w:val="ListParagraph"/>
        <w:numPr>
          <w:ilvl w:val="0"/>
          <w:numId w:val="30"/>
        </w:numPr>
        <w:spacing w:after="120" w:line="240" w:lineRule="auto"/>
        <w:ind w:left="709" w:hanging="284"/>
        <w:jc w:val="both"/>
      </w:pPr>
      <w:r>
        <w:rPr>
          <w:rFonts w:cs="Calibri"/>
          <w:sz w:val="28"/>
          <w:szCs w:val="28"/>
        </w:rPr>
        <w:t>kasutatav terminoloogia.</w:t>
      </w:r>
    </w:p>
    <w:p w:rsidR="00D8395B" w:rsidRDefault="00D8395B">
      <w:pPr>
        <w:pStyle w:val="Standard"/>
        <w:spacing w:after="0"/>
        <w:jc w:val="both"/>
        <w:rPr>
          <w:rFonts w:cs="Calibri"/>
          <w:sz w:val="28"/>
          <w:szCs w:val="28"/>
        </w:rPr>
      </w:pPr>
    </w:p>
    <w:p w:rsidR="00D8395B" w:rsidRDefault="008143A5">
      <w:pPr>
        <w:pStyle w:val="Standard"/>
        <w:spacing w:after="120"/>
        <w:jc w:val="both"/>
      </w:pPr>
      <w:r>
        <w:rPr>
          <w:rFonts w:cs="Calibri"/>
          <w:sz w:val="28"/>
          <w:szCs w:val="28"/>
        </w:rPr>
        <w:t>Kui võtta aluseks tutvustatud metoodika ning protseduurid, siis tuleb konkreetselt määratleda protsessis osalejate rollid ja ülesanded. Eesmärgiks peab olema vajaduste rahuldamine ning üritada senisest rohkem keskenduda teadusharudele ja kutsealadele. Järgmised sammud aitavad valideerimisprotseduuri rakendamisel:</w:t>
      </w:r>
    </w:p>
    <w:p w:rsidR="00D8395B" w:rsidRDefault="00D8395B">
      <w:pPr>
        <w:pStyle w:val="Standard"/>
        <w:spacing w:after="0"/>
        <w:jc w:val="both"/>
        <w:rPr>
          <w:rFonts w:cs="Calibri"/>
          <w:sz w:val="28"/>
          <w:szCs w:val="28"/>
        </w:rPr>
      </w:pPr>
    </w:p>
    <w:p w:rsidR="00D8395B" w:rsidRDefault="008143A5">
      <w:pPr>
        <w:pStyle w:val="ListParagraph"/>
        <w:numPr>
          <w:ilvl w:val="0"/>
          <w:numId w:val="114"/>
        </w:numPr>
        <w:spacing w:after="120" w:line="240" w:lineRule="auto"/>
        <w:ind w:left="709" w:hanging="284"/>
        <w:jc w:val="both"/>
      </w:pPr>
      <w:r>
        <w:rPr>
          <w:rFonts w:cs="Calibri"/>
          <w:sz w:val="28"/>
          <w:szCs w:val="28"/>
        </w:rPr>
        <w:t>keskenduda konkreetsele sihtrühmale ning valideerimise väljunditele;</w:t>
      </w:r>
    </w:p>
    <w:p w:rsidR="00D8395B" w:rsidRDefault="008143A5">
      <w:pPr>
        <w:pStyle w:val="ListParagraph"/>
        <w:numPr>
          <w:ilvl w:val="0"/>
          <w:numId w:val="31"/>
        </w:numPr>
        <w:spacing w:after="120" w:line="240" w:lineRule="auto"/>
        <w:ind w:left="709" w:hanging="284"/>
        <w:jc w:val="both"/>
      </w:pPr>
      <w:r>
        <w:rPr>
          <w:rFonts w:cs="Calibri"/>
          <w:sz w:val="28"/>
          <w:szCs w:val="28"/>
        </w:rPr>
        <w:t>defineerida valideerimisprotseduuri osalejate rollid ja ülesanded;</w:t>
      </w:r>
    </w:p>
    <w:p w:rsidR="00D8395B" w:rsidRDefault="008143A5">
      <w:pPr>
        <w:pStyle w:val="ListParagraph"/>
        <w:numPr>
          <w:ilvl w:val="0"/>
          <w:numId w:val="31"/>
        </w:numPr>
        <w:spacing w:after="120" w:line="240" w:lineRule="auto"/>
        <w:jc w:val="both"/>
      </w:pPr>
      <w:r>
        <w:rPr>
          <w:rFonts w:cs="Calibri"/>
          <w:sz w:val="28"/>
          <w:szCs w:val="28"/>
        </w:rPr>
        <w:t>kombineerida olemasolevate struktuuridega ning võimalusel tagada nende omavaheline sünergia;</w:t>
      </w:r>
    </w:p>
    <w:p w:rsidR="00D8395B" w:rsidRDefault="008143A5">
      <w:pPr>
        <w:pStyle w:val="ListParagraph"/>
        <w:numPr>
          <w:ilvl w:val="0"/>
          <w:numId w:val="31"/>
        </w:numPr>
        <w:spacing w:after="0"/>
        <w:jc w:val="both"/>
      </w:pPr>
      <w:r>
        <w:rPr>
          <w:rFonts w:cs="Calibri"/>
          <w:sz w:val="28"/>
          <w:szCs w:val="28"/>
        </w:rPr>
        <w:t>tagada protsessi selgus ja lihtsus kõigi osapoolte jaoks, kuid eelkõige potentsiaalsetele taotlejatele!</w:t>
      </w:r>
    </w:p>
    <w:p w:rsidR="00D8395B" w:rsidRDefault="00D8395B">
      <w:pPr>
        <w:pStyle w:val="Standard"/>
        <w:spacing w:after="0"/>
        <w:jc w:val="both"/>
        <w:rPr>
          <w:rFonts w:cs="Calibri"/>
          <w:b/>
          <w:color w:val="E36C0A"/>
          <w:sz w:val="28"/>
          <w:szCs w:val="28"/>
        </w:rPr>
      </w:pPr>
    </w:p>
    <w:p w:rsidR="00D8395B" w:rsidRDefault="008143A5">
      <w:pPr>
        <w:pStyle w:val="Standard"/>
        <w:spacing w:after="0"/>
        <w:jc w:val="both"/>
      </w:pPr>
      <w:r>
        <w:rPr>
          <w:rFonts w:cs="Calibri"/>
          <w:b/>
          <w:color w:val="E36C0A"/>
          <w:sz w:val="28"/>
          <w:szCs w:val="28"/>
        </w:rPr>
        <w:t>KOKKUVÕTE</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sz w:val="28"/>
          <w:szCs w:val="28"/>
        </w:rPr>
        <w:t>Antud dokument loodi tuginedes erinevate Euroopas tegutsevate institutsioonide ning noorte- ja hariduslike organisatsioonide esindajate eksperthinnangule. Sisuliselt on selle eesmärgiks välja tuua informaalse ja mitteformaalse õppe ning koolituste valideerimise vajalikkus ning välja pakkuda konkreetse metoodika ja vajalikud instrumendid.</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sz w:val="28"/>
          <w:szCs w:val="28"/>
        </w:rPr>
        <w:t>Käesolevaga esitab projekti konsortsium oma hinnangu MFÕ standarditele ja selle tunnustamisele  töötades välja endapoolsed soovitused protsessi elluviimiseks võttes arvesse Euroopa ja rahvusvahelisi standardeid. Loodetavasti järgneb sellele nii ametiasutuste kui ka erinevate organisatsioonide poolne toetus meie tegevusele.</w:t>
      </w:r>
    </w:p>
    <w:p w:rsidR="00D8395B" w:rsidRDefault="00D8395B">
      <w:pPr>
        <w:pStyle w:val="Standard"/>
        <w:spacing w:after="0"/>
        <w:jc w:val="right"/>
        <w:rPr>
          <w:rFonts w:cs="Calibri"/>
          <w:b/>
          <w:bCs/>
          <w:sz w:val="28"/>
          <w:szCs w:val="28"/>
        </w:rPr>
      </w:pPr>
    </w:p>
    <w:p w:rsidR="00D8395B" w:rsidRDefault="00D8395B">
      <w:pPr>
        <w:pStyle w:val="Standard"/>
        <w:spacing w:after="0"/>
        <w:jc w:val="right"/>
        <w:rPr>
          <w:rFonts w:cs="Calibri"/>
          <w:b/>
          <w:bCs/>
          <w:sz w:val="28"/>
          <w:szCs w:val="28"/>
        </w:rPr>
      </w:pPr>
    </w:p>
    <w:p w:rsidR="00D8395B" w:rsidRDefault="00D8395B">
      <w:pPr>
        <w:pStyle w:val="Standard"/>
        <w:spacing w:after="0"/>
        <w:jc w:val="right"/>
        <w:rPr>
          <w:rFonts w:cs="Calibri"/>
          <w:b/>
          <w:bCs/>
          <w:sz w:val="28"/>
          <w:szCs w:val="28"/>
        </w:rPr>
      </w:pPr>
    </w:p>
    <w:p w:rsidR="00D8395B" w:rsidRDefault="00D8395B">
      <w:pPr>
        <w:pStyle w:val="Standard"/>
        <w:spacing w:after="0"/>
        <w:jc w:val="right"/>
        <w:rPr>
          <w:rFonts w:cs="Calibri"/>
          <w:b/>
          <w:bCs/>
          <w:sz w:val="28"/>
          <w:szCs w:val="28"/>
        </w:rPr>
      </w:pPr>
    </w:p>
    <w:p w:rsidR="00D8395B" w:rsidRDefault="00D8395B">
      <w:pPr>
        <w:pStyle w:val="Standard"/>
        <w:spacing w:after="0"/>
        <w:jc w:val="right"/>
        <w:rPr>
          <w:rFonts w:cs="Calibri"/>
          <w:b/>
          <w:bCs/>
          <w:sz w:val="28"/>
          <w:szCs w:val="28"/>
        </w:rPr>
      </w:pPr>
    </w:p>
    <w:p w:rsidR="00D8395B" w:rsidRDefault="00D8395B">
      <w:pPr>
        <w:pStyle w:val="Standard"/>
        <w:spacing w:after="0"/>
        <w:jc w:val="right"/>
        <w:rPr>
          <w:rFonts w:cs="Calibri"/>
          <w:b/>
          <w:bCs/>
          <w:sz w:val="28"/>
          <w:szCs w:val="28"/>
        </w:rPr>
      </w:pPr>
    </w:p>
    <w:p w:rsidR="00D8395B" w:rsidRDefault="00D8395B">
      <w:pPr>
        <w:pStyle w:val="Standard"/>
        <w:spacing w:after="0"/>
        <w:jc w:val="right"/>
        <w:rPr>
          <w:rFonts w:cs="Calibri"/>
          <w:b/>
          <w:bCs/>
          <w:sz w:val="28"/>
          <w:szCs w:val="28"/>
        </w:rPr>
      </w:pPr>
    </w:p>
    <w:p w:rsidR="00D8395B" w:rsidRDefault="00D8395B">
      <w:pPr>
        <w:pStyle w:val="Standard"/>
        <w:spacing w:after="0"/>
        <w:jc w:val="right"/>
        <w:rPr>
          <w:rFonts w:cs="Calibri"/>
          <w:b/>
          <w:bCs/>
          <w:sz w:val="28"/>
          <w:szCs w:val="28"/>
        </w:rPr>
      </w:pPr>
    </w:p>
    <w:p w:rsidR="00D8395B" w:rsidRDefault="00D8395B">
      <w:pPr>
        <w:pStyle w:val="Standard"/>
        <w:spacing w:after="0"/>
        <w:jc w:val="right"/>
        <w:rPr>
          <w:rFonts w:cs="Calibri"/>
          <w:b/>
          <w:bCs/>
          <w:sz w:val="28"/>
          <w:szCs w:val="28"/>
        </w:rPr>
      </w:pPr>
    </w:p>
    <w:p w:rsidR="00D8395B" w:rsidRDefault="00D8395B">
      <w:pPr>
        <w:pStyle w:val="Standard"/>
        <w:spacing w:after="0"/>
        <w:jc w:val="right"/>
        <w:rPr>
          <w:rFonts w:cs="Calibri"/>
          <w:b/>
          <w:bCs/>
          <w:sz w:val="28"/>
          <w:szCs w:val="28"/>
        </w:rPr>
      </w:pPr>
    </w:p>
    <w:p w:rsidR="00D8395B" w:rsidRDefault="00D8395B">
      <w:pPr>
        <w:pStyle w:val="Standard"/>
        <w:spacing w:after="0"/>
        <w:jc w:val="right"/>
        <w:rPr>
          <w:rFonts w:cs="Calibri"/>
          <w:b/>
          <w:bCs/>
          <w:sz w:val="28"/>
          <w:szCs w:val="28"/>
        </w:rPr>
      </w:pPr>
    </w:p>
    <w:p w:rsidR="00D8395B" w:rsidRDefault="00D8395B">
      <w:pPr>
        <w:pStyle w:val="Standard"/>
        <w:spacing w:after="0"/>
        <w:jc w:val="right"/>
        <w:rPr>
          <w:rFonts w:cs="Calibri"/>
          <w:b/>
          <w:bCs/>
          <w:sz w:val="28"/>
          <w:szCs w:val="28"/>
        </w:rPr>
      </w:pPr>
    </w:p>
    <w:p w:rsidR="00D8395B" w:rsidRDefault="00D8395B">
      <w:pPr>
        <w:pStyle w:val="Standard"/>
        <w:spacing w:after="0"/>
        <w:jc w:val="right"/>
        <w:rPr>
          <w:rFonts w:cs="Calibri"/>
          <w:b/>
          <w:bCs/>
          <w:sz w:val="28"/>
          <w:szCs w:val="28"/>
        </w:rPr>
      </w:pPr>
    </w:p>
    <w:p w:rsidR="00D8395B" w:rsidRDefault="00D8395B">
      <w:pPr>
        <w:pStyle w:val="Standard"/>
        <w:spacing w:after="0"/>
        <w:jc w:val="right"/>
        <w:rPr>
          <w:rFonts w:cs="Calibri"/>
          <w:b/>
          <w:bCs/>
          <w:sz w:val="28"/>
          <w:szCs w:val="28"/>
        </w:rPr>
      </w:pPr>
    </w:p>
    <w:p w:rsidR="00D8395B" w:rsidRDefault="00D8395B">
      <w:pPr>
        <w:pStyle w:val="Standard"/>
        <w:spacing w:after="0"/>
        <w:jc w:val="right"/>
        <w:rPr>
          <w:rFonts w:cs="Calibri"/>
          <w:b/>
          <w:bCs/>
          <w:sz w:val="28"/>
          <w:szCs w:val="28"/>
        </w:rPr>
      </w:pPr>
    </w:p>
    <w:p w:rsidR="00D8395B" w:rsidRDefault="00D8395B">
      <w:pPr>
        <w:pStyle w:val="Standard"/>
        <w:spacing w:after="0"/>
        <w:jc w:val="right"/>
        <w:rPr>
          <w:rFonts w:cs="Calibri"/>
          <w:b/>
          <w:bCs/>
          <w:sz w:val="28"/>
          <w:szCs w:val="28"/>
        </w:rPr>
      </w:pPr>
    </w:p>
    <w:p w:rsidR="00D8395B" w:rsidRDefault="00D8395B">
      <w:pPr>
        <w:pStyle w:val="Standard"/>
        <w:spacing w:after="0"/>
        <w:jc w:val="right"/>
        <w:rPr>
          <w:rFonts w:cs="Calibri"/>
          <w:b/>
          <w:bCs/>
          <w:sz w:val="28"/>
          <w:szCs w:val="28"/>
        </w:rPr>
      </w:pPr>
    </w:p>
    <w:p w:rsidR="00D8395B" w:rsidRDefault="00D8395B">
      <w:pPr>
        <w:pStyle w:val="Standard"/>
        <w:spacing w:after="0"/>
        <w:jc w:val="right"/>
        <w:rPr>
          <w:rFonts w:cs="Calibri"/>
          <w:b/>
          <w:bCs/>
          <w:sz w:val="28"/>
          <w:szCs w:val="28"/>
        </w:rPr>
      </w:pPr>
    </w:p>
    <w:p w:rsidR="00D8395B" w:rsidRDefault="00D8395B">
      <w:pPr>
        <w:pStyle w:val="Standard"/>
        <w:spacing w:after="0"/>
        <w:rPr>
          <w:rFonts w:cs="Calibri"/>
          <w:b/>
          <w:bCs/>
          <w:sz w:val="28"/>
          <w:szCs w:val="28"/>
        </w:rPr>
      </w:pPr>
    </w:p>
    <w:p w:rsidR="00D8395B" w:rsidRDefault="00D8395B">
      <w:pPr>
        <w:pStyle w:val="Standard"/>
        <w:spacing w:after="0"/>
        <w:jc w:val="right"/>
        <w:rPr>
          <w:rFonts w:cs="Calibri"/>
          <w:b/>
          <w:bCs/>
          <w:sz w:val="28"/>
          <w:szCs w:val="28"/>
        </w:rPr>
      </w:pPr>
    </w:p>
    <w:p w:rsidR="00D8395B" w:rsidRDefault="008143A5">
      <w:pPr>
        <w:pStyle w:val="Standard"/>
        <w:spacing w:after="0"/>
        <w:jc w:val="right"/>
      </w:pPr>
      <w:r>
        <w:rPr>
          <w:rFonts w:cs="Calibri"/>
          <w:b/>
          <w:bCs/>
          <w:color w:val="002060"/>
          <w:sz w:val="28"/>
          <w:szCs w:val="28"/>
        </w:rPr>
        <w:lastRenderedPageBreak/>
        <w:t>Lisa 1</w:t>
      </w:r>
    </w:p>
    <w:p w:rsidR="00D8395B" w:rsidRDefault="008143A5">
      <w:pPr>
        <w:pStyle w:val="Standard"/>
        <w:spacing w:after="0"/>
        <w:jc w:val="right"/>
      </w:pPr>
      <w:r>
        <w:rPr>
          <w:rFonts w:cs="Calibri"/>
          <w:b/>
          <w:bCs/>
          <w:color w:val="002060"/>
          <w:sz w:val="28"/>
          <w:szCs w:val="28"/>
        </w:rPr>
        <w:t>Projekti ettepanek</w:t>
      </w:r>
    </w:p>
    <w:p w:rsidR="00D8395B" w:rsidRDefault="00D8395B">
      <w:pPr>
        <w:pStyle w:val="Standard"/>
        <w:spacing w:after="0"/>
        <w:jc w:val="right"/>
        <w:rPr>
          <w:rFonts w:cs="Calibri"/>
          <w:color w:val="FF0000"/>
          <w:sz w:val="28"/>
          <w:szCs w:val="28"/>
        </w:rPr>
      </w:pPr>
    </w:p>
    <w:p w:rsidR="00D8395B" w:rsidRDefault="008143A5">
      <w:pPr>
        <w:pStyle w:val="Standard"/>
        <w:spacing w:after="0"/>
        <w:jc w:val="center"/>
      </w:pPr>
      <w:r>
        <w:rPr>
          <w:rFonts w:cs="Calibri"/>
          <w:b/>
          <w:color w:val="0070C0"/>
          <w:sz w:val="28"/>
          <w:szCs w:val="28"/>
        </w:rPr>
        <w:t>MITTEFORMAALSE JA INFORMAALSE ÕPPE KÄIGUS OMANDATUD TEADMISTE, OSKUSTE JA PÄDEVUSTE VALIDEERIMISTINGIMUSED</w:t>
      </w:r>
    </w:p>
    <w:p w:rsidR="00D8395B" w:rsidRDefault="00D8395B">
      <w:pPr>
        <w:pStyle w:val="Standard"/>
        <w:spacing w:after="0"/>
        <w:jc w:val="center"/>
        <w:rPr>
          <w:rFonts w:cs="Calibri"/>
          <w:b/>
          <w:color w:val="0070C0"/>
          <w:sz w:val="28"/>
          <w:szCs w:val="28"/>
        </w:rPr>
      </w:pPr>
    </w:p>
    <w:p w:rsidR="00D8395B" w:rsidRDefault="008143A5">
      <w:pPr>
        <w:pStyle w:val="Standard"/>
        <w:spacing w:after="0"/>
        <w:jc w:val="center"/>
      </w:pPr>
      <w:r>
        <w:rPr>
          <w:rFonts w:cs="Calibri"/>
          <w:b/>
          <w:color w:val="002060"/>
          <w:sz w:val="28"/>
          <w:szCs w:val="28"/>
        </w:rPr>
        <w:t>/Põhisuunitlus noorsootöötajatele ja koolitajatele /</w:t>
      </w:r>
    </w:p>
    <w:p w:rsidR="00D8395B" w:rsidRDefault="00D8395B">
      <w:pPr>
        <w:pStyle w:val="Standard"/>
        <w:spacing w:after="0"/>
        <w:jc w:val="both"/>
        <w:rPr>
          <w:rFonts w:cs="Calibri"/>
          <w:sz w:val="28"/>
          <w:szCs w:val="28"/>
        </w:rPr>
      </w:pPr>
    </w:p>
    <w:p w:rsidR="00D8395B" w:rsidRDefault="00D8395B">
      <w:pPr>
        <w:pStyle w:val="Standard"/>
        <w:spacing w:after="0"/>
        <w:jc w:val="both"/>
        <w:rPr>
          <w:rFonts w:cs="Calibri"/>
          <w:b/>
          <w:sz w:val="28"/>
          <w:szCs w:val="28"/>
        </w:rPr>
      </w:pPr>
    </w:p>
    <w:p w:rsidR="00D8395B" w:rsidRDefault="008143A5">
      <w:pPr>
        <w:pStyle w:val="Standard"/>
        <w:spacing w:after="0"/>
        <w:jc w:val="both"/>
      </w:pPr>
      <w:r>
        <w:rPr>
          <w:rFonts w:cs="Calibri"/>
          <w:b/>
          <w:color w:val="002060"/>
          <w:sz w:val="28"/>
          <w:szCs w:val="28"/>
        </w:rPr>
        <w:t>Peatükk 1</w:t>
      </w:r>
    </w:p>
    <w:p w:rsidR="00D8395B" w:rsidRDefault="008143A5">
      <w:pPr>
        <w:pStyle w:val="Standard"/>
        <w:spacing w:after="0"/>
        <w:jc w:val="both"/>
      </w:pPr>
      <w:r>
        <w:rPr>
          <w:rFonts w:cs="Calibri"/>
          <w:b/>
          <w:color w:val="0070C0"/>
          <w:sz w:val="28"/>
          <w:szCs w:val="28"/>
        </w:rPr>
        <w:t>ÜLDSÄTTED</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b/>
          <w:sz w:val="28"/>
          <w:szCs w:val="28"/>
        </w:rPr>
        <w:t>Artikkel 1.</w:t>
      </w:r>
      <w:r>
        <w:rPr>
          <w:rFonts w:cs="Calibri"/>
          <w:sz w:val="28"/>
          <w:szCs w:val="28"/>
        </w:rPr>
        <w:t xml:space="preserve"> Käesoleva määrusega kehtestatakse  mitteformaalse ja informaalse õppe kaudu omandatud erialaste teadmiste, oskuste ja pädevuste valideerimise eeskirjad, edaspidi nimetatud kui "valideerimine".</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b/>
          <w:sz w:val="28"/>
          <w:szCs w:val="28"/>
        </w:rPr>
        <w:t>Artikkel 2.</w:t>
      </w:r>
    </w:p>
    <w:p w:rsidR="00D8395B" w:rsidRDefault="008143A5">
      <w:pPr>
        <w:pStyle w:val="ListParagraph"/>
        <w:numPr>
          <w:ilvl w:val="1"/>
          <w:numId w:val="5"/>
        </w:numPr>
        <w:spacing w:after="0"/>
        <w:ind w:left="567" w:hanging="567"/>
        <w:jc w:val="both"/>
      </w:pPr>
      <w:r>
        <w:rPr>
          <w:rFonts w:cs="Calibri"/>
          <w:sz w:val="28"/>
          <w:szCs w:val="28"/>
        </w:rPr>
        <w:t>Valideerimine on mitteformaalse õppe käigus omandatud erialaste teadmiste, oskuste ja pädevuste kindlaks tegemine ning nende tunnustamine kutsekvalifikatsiooni näol.</w:t>
      </w:r>
    </w:p>
    <w:p w:rsidR="00D8395B" w:rsidRDefault="008143A5">
      <w:pPr>
        <w:pStyle w:val="ListParagraph"/>
        <w:numPr>
          <w:ilvl w:val="1"/>
          <w:numId w:val="5"/>
        </w:numPr>
        <w:spacing w:after="0"/>
        <w:ind w:left="567" w:hanging="567"/>
        <w:jc w:val="both"/>
      </w:pPr>
      <w:r>
        <w:rPr>
          <w:rFonts w:cs="Calibri"/>
          <w:sz w:val="28"/>
          <w:szCs w:val="28"/>
        </w:rPr>
        <w:t>Erialaste teadmiste, oskuste ja pädevuste valideerimise eesmärk on lihtsustada ligipääsu kutseomistuskoolitustele ning tööturule.</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b/>
          <w:sz w:val="28"/>
          <w:szCs w:val="28"/>
        </w:rPr>
        <w:t>Artikkel 3.</w:t>
      </w:r>
    </w:p>
    <w:p w:rsidR="00D8395B" w:rsidRDefault="008143A5">
      <w:pPr>
        <w:pStyle w:val="ListParagraph"/>
        <w:numPr>
          <w:ilvl w:val="0"/>
          <w:numId w:val="115"/>
        </w:numPr>
        <w:spacing w:after="0"/>
        <w:ind w:left="567" w:hanging="567"/>
        <w:jc w:val="both"/>
      </w:pPr>
      <w:r>
        <w:rPr>
          <w:rFonts w:cs="Calibri"/>
          <w:sz w:val="28"/>
          <w:szCs w:val="28"/>
        </w:rPr>
        <w:t>õigus valideerimisele on kõigil isikutel, kellel on olemas piisav haridustase kutse omandamiseks.</w:t>
      </w:r>
    </w:p>
    <w:p w:rsidR="00D8395B" w:rsidRDefault="008143A5">
      <w:pPr>
        <w:pStyle w:val="ListParagraph"/>
        <w:numPr>
          <w:ilvl w:val="0"/>
          <w:numId w:val="32"/>
        </w:numPr>
        <w:spacing w:after="0"/>
        <w:ind w:left="567" w:hanging="567"/>
        <w:jc w:val="both"/>
      </w:pPr>
      <w:r>
        <w:rPr>
          <w:rFonts w:cs="Calibri"/>
          <w:sz w:val="28"/>
          <w:szCs w:val="28"/>
        </w:rPr>
        <w:t>Punkt ühes mainitud isikud võivad teatada enda valideerimissoovist sõltumata artiklis 13 välja toodud tõendi olemasolust.</w:t>
      </w:r>
    </w:p>
    <w:p w:rsidR="00D8395B" w:rsidRDefault="008143A5">
      <w:pPr>
        <w:pStyle w:val="ListParagraph"/>
        <w:numPr>
          <w:ilvl w:val="0"/>
          <w:numId w:val="32"/>
        </w:numPr>
        <w:spacing w:after="0"/>
        <w:ind w:left="567" w:hanging="567"/>
        <w:jc w:val="both"/>
      </w:pPr>
      <w:r>
        <w:rPr>
          <w:rFonts w:cs="Calibri"/>
          <w:sz w:val="28"/>
          <w:szCs w:val="28"/>
        </w:rPr>
        <w:t>punktis 1 välja toodud isikud kinnitavad arstitõendi alusel, et nende poolt valitud eriala pole nende jaoks vastunäidustatud.</w:t>
      </w:r>
    </w:p>
    <w:p w:rsidR="00D8395B" w:rsidRDefault="00D8395B">
      <w:pPr>
        <w:pStyle w:val="Standard"/>
        <w:spacing w:after="0"/>
        <w:jc w:val="both"/>
        <w:rPr>
          <w:rFonts w:cs="Calibri"/>
          <w:b/>
          <w:sz w:val="28"/>
          <w:szCs w:val="28"/>
        </w:rPr>
      </w:pPr>
    </w:p>
    <w:p w:rsidR="00921AFC" w:rsidRDefault="00921AFC">
      <w:pPr>
        <w:pStyle w:val="Standard"/>
        <w:spacing w:after="0"/>
        <w:jc w:val="both"/>
        <w:rPr>
          <w:rFonts w:cs="Calibri"/>
          <w:b/>
          <w:sz w:val="28"/>
          <w:szCs w:val="28"/>
        </w:rPr>
      </w:pPr>
    </w:p>
    <w:p w:rsidR="00921AFC" w:rsidRDefault="00921AFC">
      <w:pPr>
        <w:pStyle w:val="Standard"/>
        <w:spacing w:after="0"/>
        <w:jc w:val="both"/>
        <w:rPr>
          <w:rFonts w:cs="Calibri"/>
          <w:b/>
          <w:sz w:val="28"/>
          <w:szCs w:val="28"/>
        </w:rPr>
      </w:pPr>
    </w:p>
    <w:p w:rsidR="00921AFC" w:rsidRDefault="00921AFC">
      <w:pPr>
        <w:pStyle w:val="Standard"/>
        <w:spacing w:after="0"/>
        <w:jc w:val="both"/>
        <w:rPr>
          <w:rFonts w:cs="Calibri"/>
          <w:b/>
          <w:sz w:val="28"/>
          <w:szCs w:val="28"/>
        </w:rPr>
      </w:pPr>
    </w:p>
    <w:p w:rsidR="00D8395B" w:rsidRDefault="008143A5">
      <w:pPr>
        <w:pStyle w:val="Standard"/>
        <w:spacing w:after="0"/>
        <w:jc w:val="both"/>
      </w:pPr>
      <w:r>
        <w:rPr>
          <w:rFonts w:cs="Calibri"/>
          <w:b/>
          <w:sz w:val="28"/>
          <w:szCs w:val="28"/>
        </w:rPr>
        <w:lastRenderedPageBreak/>
        <w:t>Artikkel 4.</w:t>
      </w:r>
    </w:p>
    <w:p w:rsidR="00D8395B" w:rsidRDefault="008143A5">
      <w:pPr>
        <w:pStyle w:val="Standard"/>
        <w:spacing w:after="0"/>
        <w:jc w:val="both"/>
      </w:pPr>
      <w:r>
        <w:rPr>
          <w:rFonts w:cs="Calibri"/>
          <w:sz w:val="28"/>
          <w:szCs w:val="28"/>
        </w:rPr>
        <w:t>(1) Valideerimise läbi viimise õigus on:</w:t>
      </w:r>
    </w:p>
    <w:p w:rsidR="00D8395B" w:rsidRDefault="00D8395B">
      <w:pPr>
        <w:pStyle w:val="Standard"/>
        <w:spacing w:after="0"/>
        <w:jc w:val="both"/>
        <w:rPr>
          <w:rFonts w:cs="Calibri"/>
          <w:sz w:val="28"/>
          <w:szCs w:val="28"/>
        </w:rPr>
      </w:pPr>
    </w:p>
    <w:p w:rsidR="00D8395B" w:rsidRDefault="008143A5">
      <w:pPr>
        <w:pStyle w:val="ListParagraph"/>
        <w:numPr>
          <w:ilvl w:val="0"/>
          <w:numId w:val="116"/>
        </w:numPr>
        <w:spacing w:after="0"/>
        <w:jc w:val="both"/>
      </w:pPr>
      <w:r>
        <w:rPr>
          <w:rFonts w:cs="Calibri"/>
          <w:sz w:val="28"/>
          <w:szCs w:val="28"/>
        </w:rPr>
        <w:t>Valideerimisasutus</w:t>
      </w:r>
    </w:p>
    <w:p w:rsidR="00D8395B" w:rsidRDefault="008143A5">
      <w:pPr>
        <w:pStyle w:val="ListParagraph"/>
        <w:numPr>
          <w:ilvl w:val="0"/>
          <w:numId w:val="6"/>
        </w:numPr>
        <w:spacing w:after="0"/>
        <w:jc w:val="both"/>
      </w:pPr>
      <w:r>
        <w:rPr>
          <w:rFonts w:cs="Calibri"/>
          <w:sz w:val="28"/>
          <w:szCs w:val="28"/>
        </w:rPr>
        <w:t>Valideerimiskontrolli komisjon</w:t>
      </w:r>
    </w:p>
    <w:p w:rsidR="00D8395B" w:rsidRDefault="00D8395B">
      <w:pPr>
        <w:pStyle w:val="ListParagraph"/>
        <w:spacing w:after="0"/>
        <w:jc w:val="both"/>
        <w:rPr>
          <w:rFonts w:cs="Calibri"/>
          <w:sz w:val="28"/>
          <w:szCs w:val="28"/>
        </w:rPr>
      </w:pPr>
    </w:p>
    <w:p w:rsidR="00D8395B" w:rsidRDefault="008143A5">
      <w:pPr>
        <w:pStyle w:val="Standard"/>
        <w:spacing w:after="0"/>
        <w:jc w:val="both"/>
      </w:pPr>
      <w:r>
        <w:rPr>
          <w:rFonts w:cs="Calibri"/>
          <w:sz w:val="28"/>
          <w:szCs w:val="28"/>
        </w:rPr>
        <w:t>(2) Osalejate valideerimise, kohustuste ja vastutuste elluviimine on täpsustatud vastavate institutsioonide regulatsioonides.</w:t>
      </w:r>
    </w:p>
    <w:p w:rsidR="00D8395B" w:rsidRDefault="00D8395B">
      <w:pPr>
        <w:pStyle w:val="ListParagraph"/>
        <w:spacing w:after="0"/>
        <w:jc w:val="both"/>
        <w:rPr>
          <w:rFonts w:cs="Calibri"/>
          <w:sz w:val="28"/>
          <w:szCs w:val="28"/>
        </w:rPr>
      </w:pPr>
    </w:p>
    <w:p w:rsidR="00D8395B" w:rsidRDefault="008143A5">
      <w:pPr>
        <w:pStyle w:val="Standard"/>
        <w:spacing w:after="0"/>
        <w:jc w:val="both"/>
      </w:pPr>
      <w:r>
        <w:rPr>
          <w:rFonts w:cs="Calibri"/>
          <w:b/>
          <w:sz w:val="28"/>
          <w:szCs w:val="28"/>
        </w:rPr>
        <w:t>Artikkel 5.</w:t>
      </w:r>
    </w:p>
    <w:p w:rsidR="00D8395B" w:rsidRDefault="008143A5">
      <w:pPr>
        <w:pStyle w:val="Standard"/>
        <w:spacing w:after="0"/>
        <w:jc w:val="both"/>
      </w:pPr>
      <w:r>
        <w:rPr>
          <w:rFonts w:cs="Calibri"/>
          <w:b/>
          <w:sz w:val="28"/>
          <w:szCs w:val="28"/>
        </w:rPr>
        <w:t>Lähenemisviis ja metoodika</w:t>
      </w:r>
    </w:p>
    <w:p w:rsidR="00D8395B" w:rsidRDefault="008143A5">
      <w:pPr>
        <w:pStyle w:val="Standard"/>
        <w:spacing w:after="0"/>
        <w:jc w:val="both"/>
      </w:pPr>
      <w:r>
        <w:rPr>
          <w:rFonts w:cs="Calibri"/>
          <w:sz w:val="28"/>
          <w:szCs w:val="28"/>
        </w:rPr>
        <w:t>Valideerimissüsteemi mudeli arendus on keeruline ja sisaldab järgmiste meetodite elemente:</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b/>
          <w:sz w:val="28"/>
          <w:szCs w:val="28"/>
        </w:rPr>
        <w:t>5.1. Peamised meetodid ja valideerimistööriistad</w:t>
      </w:r>
    </w:p>
    <w:p w:rsidR="00D8395B" w:rsidRDefault="008143A5">
      <w:pPr>
        <w:pStyle w:val="Standard"/>
        <w:spacing w:after="0"/>
        <w:jc w:val="both"/>
      </w:pPr>
      <w:r>
        <w:rPr>
          <w:rFonts w:cs="Calibri"/>
          <w:sz w:val="28"/>
          <w:szCs w:val="28"/>
        </w:rPr>
        <w:t>Vajalikke teadmiste, oskuste / pädevuste näitamiseks, peab taotleja esitama piisava materjali tõestamaks, et kõik vajalikud õppimise ja pädevuste kriteeriumid on saavutatud. Tõendusmaterjal peab olema kontrollitav.</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b/>
          <w:sz w:val="28"/>
          <w:szCs w:val="28"/>
        </w:rPr>
        <w:t>5.2. Infoformatsiooni kogumiseks kasutatavad meetodid on</w:t>
      </w:r>
      <w:r>
        <w:rPr>
          <w:rFonts w:cs="Calibri"/>
          <w:sz w:val="28"/>
          <w:szCs w:val="28"/>
        </w:rPr>
        <w:t>:</w:t>
      </w:r>
    </w:p>
    <w:p w:rsidR="00D8395B" w:rsidRDefault="00D8395B">
      <w:pPr>
        <w:pStyle w:val="Standard"/>
        <w:spacing w:after="0"/>
        <w:jc w:val="both"/>
        <w:rPr>
          <w:rFonts w:cs="Calibri"/>
          <w:sz w:val="28"/>
          <w:szCs w:val="28"/>
        </w:rPr>
      </w:pPr>
    </w:p>
    <w:p w:rsidR="00D8395B" w:rsidRDefault="008143A5">
      <w:pPr>
        <w:pStyle w:val="ListParagraph"/>
        <w:numPr>
          <w:ilvl w:val="0"/>
          <w:numId w:val="117"/>
        </w:numPr>
        <w:spacing w:after="120" w:line="240" w:lineRule="auto"/>
        <w:jc w:val="both"/>
      </w:pPr>
      <w:r>
        <w:rPr>
          <w:rFonts w:cs="Calibri"/>
          <w:sz w:val="28"/>
          <w:szCs w:val="28"/>
        </w:rPr>
        <w:t>koolitussertifikaate taotlevatel isikutel, peab olema läbitud vähemalt kolm koolitust (sh olema kaasatud metoodika välja töötamisse, rakendamisesse ja tulemuste analüüsi);</w:t>
      </w:r>
    </w:p>
    <w:p w:rsidR="00D8395B" w:rsidRDefault="008143A5">
      <w:pPr>
        <w:pStyle w:val="ListParagraph"/>
        <w:numPr>
          <w:ilvl w:val="0"/>
          <w:numId w:val="35"/>
        </w:numPr>
        <w:spacing w:after="120" w:line="240" w:lineRule="auto"/>
        <w:jc w:val="both"/>
      </w:pPr>
      <w:r>
        <w:rPr>
          <w:rFonts w:cs="Calibri"/>
          <w:sz w:val="28"/>
          <w:szCs w:val="28"/>
        </w:rPr>
        <w:t>noorsootöötaja kutsekvalifikatsiooni soovivad isikud peavad esitama vajalikud dokumendid vähemalt kolme läbi viidud projekti kohta sh kasutatud metoodika ja osalejate tagasiside;</w:t>
      </w:r>
    </w:p>
    <w:p w:rsidR="00D8395B" w:rsidRDefault="008143A5">
      <w:pPr>
        <w:pStyle w:val="ListParagraph"/>
        <w:numPr>
          <w:ilvl w:val="0"/>
          <w:numId w:val="35"/>
        </w:numPr>
        <w:spacing w:after="120" w:line="240" w:lineRule="auto"/>
        <w:jc w:val="both"/>
      </w:pPr>
      <w:r>
        <w:rPr>
          <w:rFonts w:cs="Calibri"/>
          <w:sz w:val="28"/>
          <w:szCs w:val="28"/>
        </w:rPr>
        <w:t>oma oskusi ja pädevusi valideerida soovivad isikud peavad sooritama eksami ning peavad esitama järgmised dokumendid:</w:t>
      </w:r>
    </w:p>
    <w:p w:rsidR="00D8395B" w:rsidRDefault="008143A5">
      <w:pPr>
        <w:pStyle w:val="ListParagraph"/>
        <w:widowControl w:val="0"/>
        <w:numPr>
          <w:ilvl w:val="0"/>
          <w:numId w:val="118"/>
        </w:numPr>
        <w:spacing w:after="120" w:line="240" w:lineRule="auto"/>
        <w:jc w:val="both"/>
      </w:pPr>
      <w:r>
        <w:rPr>
          <w:rFonts w:eastAsia="Courier New" w:cs="Calibri"/>
          <w:sz w:val="28"/>
          <w:szCs w:val="28"/>
        </w:rPr>
        <w:t>sertifitseeritud mentori/koolitaja/treeneri hinnang;</w:t>
      </w:r>
    </w:p>
    <w:p w:rsidR="00D8395B" w:rsidRDefault="008143A5">
      <w:pPr>
        <w:pStyle w:val="ListParagraph"/>
        <w:widowControl w:val="0"/>
        <w:numPr>
          <w:ilvl w:val="0"/>
          <w:numId w:val="100"/>
        </w:numPr>
        <w:spacing w:after="120" w:line="240" w:lineRule="auto"/>
        <w:jc w:val="both"/>
      </w:pPr>
      <w:r>
        <w:rPr>
          <w:rFonts w:eastAsia="Courier New" w:cs="Calibri"/>
          <w:sz w:val="28"/>
          <w:szCs w:val="28"/>
        </w:rPr>
        <w:t>eneseanalüüs;</w:t>
      </w:r>
    </w:p>
    <w:p w:rsidR="00D8395B" w:rsidRDefault="008143A5">
      <w:pPr>
        <w:pStyle w:val="ListParagraph"/>
        <w:numPr>
          <w:ilvl w:val="0"/>
          <w:numId w:val="100"/>
        </w:numPr>
        <w:spacing w:after="0" w:line="240" w:lineRule="auto"/>
        <w:jc w:val="both"/>
      </w:pPr>
      <w:r>
        <w:rPr>
          <w:rFonts w:eastAsia="Courier New" w:cs="Calibri"/>
          <w:sz w:val="28"/>
          <w:szCs w:val="28"/>
        </w:rPr>
        <w:t>koolitustel osalemist ja lõpetamist tõendav dokument, mis ühtlasi kinnitab vajalike teadmiste, oskuste ja pädevuste olemasolu;</w:t>
      </w:r>
    </w:p>
    <w:p w:rsidR="00DD53D9" w:rsidRPr="00921AFC" w:rsidRDefault="008143A5" w:rsidP="00921AFC">
      <w:pPr>
        <w:pStyle w:val="ListParagraph"/>
        <w:numPr>
          <w:ilvl w:val="0"/>
          <w:numId w:val="100"/>
        </w:numPr>
        <w:spacing w:after="0" w:line="240" w:lineRule="auto"/>
        <w:jc w:val="both"/>
      </w:pPr>
      <w:r>
        <w:rPr>
          <w:rFonts w:eastAsia="Courier New" w:cs="Calibri"/>
          <w:sz w:val="28"/>
          <w:szCs w:val="28"/>
        </w:rPr>
        <w:t>muud omandatud oskusi ja pädevusi tõestavad dokumendid.</w:t>
      </w:r>
    </w:p>
    <w:p w:rsidR="00D8395B" w:rsidRDefault="008143A5">
      <w:pPr>
        <w:pStyle w:val="Standard"/>
        <w:spacing w:after="0"/>
        <w:jc w:val="both"/>
      </w:pPr>
      <w:r>
        <w:rPr>
          <w:rFonts w:cs="Calibri"/>
          <w:b/>
          <w:sz w:val="28"/>
          <w:szCs w:val="28"/>
        </w:rPr>
        <w:lastRenderedPageBreak/>
        <w:t>5.3.</w:t>
      </w:r>
      <w:r>
        <w:rPr>
          <w:rFonts w:cs="Calibri"/>
          <w:sz w:val="28"/>
          <w:szCs w:val="28"/>
        </w:rPr>
        <w:t xml:space="preserve"> </w:t>
      </w:r>
      <w:r>
        <w:rPr>
          <w:rFonts w:cs="Calibri"/>
          <w:b/>
          <w:sz w:val="28"/>
          <w:szCs w:val="28"/>
        </w:rPr>
        <w:t>Tugevalt subjektiivse iseloomuga dokumendid on:</w:t>
      </w:r>
    </w:p>
    <w:p w:rsidR="00D8395B" w:rsidRDefault="00D8395B">
      <w:pPr>
        <w:pStyle w:val="Standard"/>
        <w:spacing w:after="0"/>
        <w:jc w:val="both"/>
        <w:rPr>
          <w:rFonts w:cs="Calibri"/>
          <w:sz w:val="28"/>
          <w:szCs w:val="28"/>
        </w:rPr>
      </w:pPr>
    </w:p>
    <w:p w:rsidR="00D8395B" w:rsidRDefault="008143A5">
      <w:pPr>
        <w:pStyle w:val="ListParagraph"/>
        <w:numPr>
          <w:ilvl w:val="0"/>
          <w:numId w:val="119"/>
        </w:numPr>
        <w:spacing w:after="120" w:line="240" w:lineRule="auto"/>
        <w:ind w:hanging="295"/>
        <w:jc w:val="both"/>
      </w:pPr>
      <w:r>
        <w:rPr>
          <w:rFonts w:cs="Calibri"/>
          <w:sz w:val="28"/>
          <w:szCs w:val="28"/>
        </w:rPr>
        <w:t>CV;</w:t>
      </w:r>
    </w:p>
    <w:p w:rsidR="00D8395B" w:rsidRDefault="008143A5">
      <w:pPr>
        <w:pStyle w:val="ListParagraph"/>
        <w:numPr>
          <w:ilvl w:val="0"/>
          <w:numId w:val="33"/>
        </w:numPr>
        <w:spacing w:after="120" w:line="240" w:lineRule="auto"/>
        <w:ind w:hanging="295"/>
        <w:jc w:val="both"/>
      </w:pPr>
      <w:r>
        <w:rPr>
          <w:rFonts w:cs="Calibri"/>
          <w:sz w:val="28"/>
          <w:szCs w:val="28"/>
        </w:rPr>
        <w:t>enesehindamisvorm;</w:t>
      </w:r>
    </w:p>
    <w:p w:rsidR="00D8395B" w:rsidRDefault="008143A5">
      <w:pPr>
        <w:pStyle w:val="ListParagraph"/>
        <w:numPr>
          <w:ilvl w:val="0"/>
          <w:numId w:val="33"/>
        </w:numPr>
        <w:spacing w:after="120" w:line="240" w:lineRule="auto"/>
        <w:ind w:hanging="295"/>
        <w:jc w:val="both"/>
      </w:pPr>
      <w:r>
        <w:rPr>
          <w:rFonts w:cs="Calibri"/>
          <w:sz w:val="28"/>
          <w:szCs w:val="28"/>
        </w:rPr>
        <w:t>portfoolio.</w:t>
      </w:r>
    </w:p>
    <w:p w:rsidR="00D8395B" w:rsidRDefault="00D8395B">
      <w:pPr>
        <w:pStyle w:val="ListParagraph"/>
        <w:spacing w:after="0"/>
        <w:jc w:val="both"/>
        <w:rPr>
          <w:rFonts w:cs="Calibri"/>
          <w:sz w:val="28"/>
          <w:szCs w:val="28"/>
        </w:rPr>
      </w:pPr>
    </w:p>
    <w:p w:rsidR="00D8395B" w:rsidRDefault="008143A5">
      <w:pPr>
        <w:pStyle w:val="Standard"/>
        <w:spacing w:after="0"/>
        <w:jc w:val="both"/>
      </w:pPr>
      <w:r>
        <w:rPr>
          <w:rFonts w:cs="Calibri"/>
          <w:b/>
          <w:sz w:val="28"/>
          <w:szCs w:val="28"/>
        </w:rPr>
        <w:t>5.4. Tõendite töötlemiseks ja hindamiseks kasutatavad meetodid on:</w:t>
      </w:r>
    </w:p>
    <w:p w:rsidR="00D8395B" w:rsidRDefault="00D8395B">
      <w:pPr>
        <w:pStyle w:val="Standard"/>
        <w:spacing w:after="0"/>
        <w:jc w:val="both"/>
        <w:rPr>
          <w:rFonts w:cs="Calibri"/>
          <w:sz w:val="28"/>
          <w:szCs w:val="28"/>
        </w:rPr>
      </w:pPr>
    </w:p>
    <w:p w:rsidR="00D8395B" w:rsidRDefault="008143A5">
      <w:pPr>
        <w:pStyle w:val="ListParagraph"/>
        <w:numPr>
          <w:ilvl w:val="0"/>
          <w:numId w:val="120"/>
        </w:numPr>
        <w:spacing w:after="120" w:line="240" w:lineRule="auto"/>
        <w:jc w:val="both"/>
      </w:pPr>
      <w:r>
        <w:rPr>
          <w:rFonts w:cs="Calibri"/>
          <w:sz w:val="28"/>
          <w:szCs w:val="28"/>
        </w:rPr>
        <w:t>teabe liigitamine ja analüüs;</w:t>
      </w:r>
    </w:p>
    <w:p w:rsidR="00D8395B" w:rsidRDefault="008143A5">
      <w:pPr>
        <w:pStyle w:val="ListParagraph"/>
        <w:numPr>
          <w:ilvl w:val="0"/>
          <w:numId w:val="34"/>
        </w:numPr>
        <w:spacing w:after="120" w:line="240" w:lineRule="auto"/>
        <w:jc w:val="both"/>
      </w:pPr>
      <w:r>
        <w:rPr>
          <w:rFonts w:cs="Calibri"/>
          <w:sz w:val="28"/>
          <w:szCs w:val="28"/>
        </w:rPr>
        <w:t>tõendite ja antud informatsiooni iseloomu ja usaldusväärsuse hindamine. Oma hinnangu peab andma ka sõltumatu, head mainet omav osapool;</w:t>
      </w:r>
    </w:p>
    <w:p w:rsidR="00D8395B" w:rsidRDefault="008143A5">
      <w:pPr>
        <w:pStyle w:val="ListParagraph"/>
        <w:numPr>
          <w:ilvl w:val="0"/>
          <w:numId w:val="34"/>
        </w:numPr>
        <w:spacing w:after="120" w:line="240" w:lineRule="auto"/>
        <w:ind w:hanging="295"/>
        <w:jc w:val="both"/>
      </w:pPr>
      <w:r>
        <w:rPr>
          <w:rFonts w:cs="Calibri"/>
          <w:sz w:val="28"/>
          <w:szCs w:val="28"/>
        </w:rPr>
        <w:t>saadud informatsiooni sertifitseeritavuse kontroll;</w:t>
      </w:r>
    </w:p>
    <w:p w:rsidR="00D8395B" w:rsidRDefault="008143A5">
      <w:pPr>
        <w:pStyle w:val="ListParagraph"/>
        <w:numPr>
          <w:ilvl w:val="0"/>
          <w:numId w:val="34"/>
        </w:numPr>
        <w:spacing w:after="120" w:line="240" w:lineRule="auto"/>
        <w:ind w:hanging="295"/>
        <w:jc w:val="both"/>
      </w:pPr>
      <w:r>
        <w:rPr>
          <w:rFonts w:cs="Calibri"/>
          <w:sz w:val="28"/>
          <w:szCs w:val="28"/>
        </w:rPr>
        <w:t>võrdlused kindlate kriteeriumite ja kindlaks määratud indikaatorite alusel – riikliku kvalifikatsiooniraamistiku nõuded, rahvusvahelised standardid (kui on rakendatavad) ja olemasolevad kokkulepped ning vastastikud kohustused sh EL. (Seadusandlusest tulenevad).</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b/>
          <w:sz w:val="28"/>
          <w:szCs w:val="28"/>
        </w:rPr>
        <w:t>5.5. Tulemuste hindamiseks kasutatav infoanalüüs on rakendatud järgnevalt:</w:t>
      </w:r>
    </w:p>
    <w:p w:rsidR="00D8395B" w:rsidRDefault="00D8395B">
      <w:pPr>
        <w:pStyle w:val="Standard"/>
        <w:spacing w:after="0"/>
        <w:jc w:val="both"/>
        <w:rPr>
          <w:rFonts w:cs="Calibri"/>
          <w:sz w:val="28"/>
          <w:szCs w:val="28"/>
        </w:rPr>
      </w:pPr>
    </w:p>
    <w:p w:rsidR="00D8395B" w:rsidRDefault="008143A5">
      <w:pPr>
        <w:pStyle w:val="ListParagraph"/>
        <w:numPr>
          <w:ilvl w:val="0"/>
          <w:numId w:val="121"/>
        </w:numPr>
        <w:spacing w:after="120" w:line="240" w:lineRule="auto"/>
        <w:ind w:hanging="295"/>
        <w:jc w:val="both"/>
      </w:pPr>
      <w:r>
        <w:rPr>
          <w:rFonts w:cs="Calibri"/>
          <w:sz w:val="28"/>
          <w:szCs w:val="28"/>
        </w:rPr>
        <w:t>otsustades (mitte)tunnustust, oskusi/pädevusi;</w:t>
      </w:r>
    </w:p>
    <w:p w:rsidR="00D8395B" w:rsidRDefault="008143A5">
      <w:pPr>
        <w:pStyle w:val="ListParagraph"/>
        <w:numPr>
          <w:ilvl w:val="0"/>
          <w:numId w:val="37"/>
        </w:numPr>
        <w:spacing w:after="120" w:line="240" w:lineRule="auto"/>
        <w:ind w:hanging="295"/>
        <w:jc w:val="both"/>
      </w:pPr>
      <w:r>
        <w:rPr>
          <w:rFonts w:cs="Calibri"/>
          <w:sz w:val="28"/>
          <w:szCs w:val="28"/>
        </w:rPr>
        <w:t>ametliku dokumendi alusel omandatud teadmiste, oskuste ja pädevuste tõendamine;</w:t>
      </w:r>
    </w:p>
    <w:p w:rsidR="00D8395B" w:rsidRDefault="008143A5">
      <w:pPr>
        <w:pStyle w:val="ListParagraph"/>
        <w:numPr>
          <w:ilvl w:val="0"/>
          <w:numId w:val="37"/>
        </w:numPr>
        <w:spacing w:after="120" w:line="240" w:lineRule="auto"/>
        <w:ind w:hanging="295"/>
        <w:jc w:val="both"/>
      </w:pPr>
      <w:r>
        <w:rPr>
          <w:rFonts w:cs="Calibri"/>
          <w:sz w:val="28"/>
          <w:szCs w:val="28"/>
        </w:rPr>
        <w:t>vajadusel välja pakkudes võimalusi täiendkoolitusteks; professionaalseks juhendamiseks/nõustamiseks sobivate õpetamismeetodite alusel.</w:t>
      </w:r>
    </w:p>
    <w:p w:rsidR="00D8395B" w:rsidRDefault="00D8395B">
      <w:pPr>
        <w:pStyle w:val="ListParagraph"/>
        <w:spacing w:after="0"/>
        <w:jc w:val="both"/>
        <w:rPr>
          <w:rFonts w:cs="Calibri"/>
          <w:sz w:val="28"/>
          <w:szCs w:val="28"/>
        </w:rPr>
      </w:pPr>
    </w:p>
    <w:p w:rsidR="00D8395B" w:rsidRDefault="008143A5">
      <w:pPr>
        <w:pStyle w:val="Standard"/>
        <w:spacing w:after="0"/>
        <w:jc w:val="both"/>
      </w:pPr>
      <w:r>
        <w:rPr>
          <w:rFonts w:cs="Calibri"/>
          <w:b/>
          <w:bCs/>
          <w:sz w:val="28"/>
          <w:szCs w:val="28"/>
        </w:rPr>
        <w:t>5.6. Täiendavad kriteeriumid</w:t>
      </w:r>
    </w:p>
    <w:p w:rsidR="00D8395B" w:rsidRDefault="008143A5">
      <w:pPr>
        <w:pStyle w:val="Standard"/>
        <w:spacing w:after="0"/>
        <w:jc w:val="both"/>
      </w:pPr>
      <w:r>
        <w:rPr>
          <w:rFonts w:cs="Calibri"/>
          <w:bCs/>
          <w:sz w:val="28"/>
          <w:szCs w:val="28"/>
        </w:rPr>
        <w:t>Tõendite piisavuse, õigsuse ja usaldusväärsuse hindamisel arvestatakse järgnevat:</w:t>
      </w:r>
    </w:p>
    <w:p w:rsidR="00D8395B" w:rsidRDefault="00D8395B">
      <w:pPr>
        <w:pStyle w:val="Standard"/>
        <w:spacing w:after="0"/>
        <w:jc w:val="both"/>
        <w:rPr>
          <w:rFonts w:cs="Calibri"/>
          <w:bCs/>
          <w:sz w:val="28"/>
          <w:szCs w:val="28"/>
        </w:rPr>
      </w:pPr>
    </w:p>
    <w:p w:rsidR="00D8395B" w:rsidRDefault="008143A5">
      <w:pPr>
        <w:pStyle w:val="ListParagraph"/>
        <w:numPr>
          <w:ilvl w:val="0"/>
          <w:numId w:val="122"/>
        </w:numPr>
        <w:spacing w:after="120" w:line="240" w:lineRule="auto"/>
        <w:ind w:left="709" w:hanging="284"/>
        <w:jc w:val="both"/>
      </w:pPr>
      <w:r>
        <w:rPr>
          <w:rFonts w:cs="Calibri"/>
          <w:sz w:val="28"/>
          <w:szCs w:val="28"/>
        </w:rPr>
        <w:t>millised praktilised kogemused peavad kandideeriva poolt olema esitatud;</w:t>
      </w:r>
    </w:p>
    <w:p w:rsidR="00D8395B" w:rsidRDefault="008143A5">
      <w:pPr>
        <w:pStyle w:val="ListParagraph"/>
        <w:numPr>
          <w:ilvl w:val="0"/>
          <w:numId w:val="38"/>
        </w:numPr>
        <w:spacing w:after="120" w:line="240" w:lineRule="auto"/>
        <w:ind w:left="709" w:hanging="284"/>
        <w:jc w:val="both"/>
      </w:pPr>
      <w:r>
        <w:rPr>
          <w:rFonts w:cs="Calibri"/>
          <w:sz w:val="28"/>
          <w:szCs w:val="28"/>
        </w:rPr>
        <w:lastRenderedPageBreak/>
        <w:t>millised lisatõendid, näiteks, põhiteadmised ja oskused/pädevused peavad olema esitatud;</w:t>
      </w:r>
    </w:p>
    <w:p w:rsidR="00D8395B" w:rsidRDefault="008143A5">
      <w:pPr>
        <w:pStyle w:val="ListParagraph"/>
        <w:numPr>
          <w:ilvl w:val="0"/>
          <w:numId w:val="38"/>
        </w:numPr>
        <w:spacing w:after="120" w:line="240" w:lineRule="auto"/>
        <w:ind w:left="709" w:hanging="284"/>
        <w:jc w:val="both"/>
      </w:pPr>
      <w:r>
        <w:rPr>
          <w:rFonts w:cs="Calibri"/>
          <w:sz w:val="28"/>
          <w:szCs w:val="28"/>
        </w:rPr>
        <w:t>millistes situatsioonide või tingimuste puhul peavad pädevused olema demonstreeritud;</w:t>
      </w:r>
    </w:p>
    <w:p w:rsidR="00D8395B" w:rsidRDefault="008143A5">
      <w:pPr>
        <w:pStyle w:val="ListParagraph"/>
        <w:numPr>
          <w:ilvl w:val="0"/>
          <w:numId w:val="38"/>
        </w:numPr>
        <w:spacing w:after="120" w:line="240" w:lineRule="auto"/>
        <w:ind w:left="709" w:hanging="284"/>
        <w:jc w:val="both"/>
      </w:pPr>
      <w:r>
        <w:rPr>
          <w:rFonts w:cs="Calibri"/>
          <w:sz w:val="28"/>
          <w:szCs w:val="28"/>
        </w:rPr>
        <w:t>kas tõendid on asjakohased ja piisava kvaliteediga ja kas eelnevad tõendid võimaldavad teha asjakohaseid järeldusi;</w:t>
      </w:r>
    </w:p>
    <w:p w:rsidR="00D8395B" w:rsidRDefault="008143A5">
      <w:pPr>
        <w:pStyle w:val="ListParagraph"/>
        <w:numPr>
          <w:ilvl w:val="0"/>
          <w:numId w:val="38"/>
        </w:numPr>
        <w:spacing w:after="120" w:line="240" w:lineRule="auto"/>
        <w:ind w:left="709" w:hanging="284"/>
        <w:jc w:val="both"/>
      </w:pPr>
      <w:r>
        <w:rPr>
          <w:rFonts w:cs="Calibri"/>
          <w:sz w:val="28"/>
          <w:szCs w:val="28"/>
        </w:rPr>
        <w:t>kas tõendite põhjal on võimalik järeldada, et kandidaadil on  “tulemuslik järjepidevus”, “ootamatute olukordadega toimetulekuks vajalikud oskused” jms;</w:t>
      </w:r>
    </w:p>
    <w:p w:rsidR="00D8395B" w:rsidRDefault="008143A5">
      <w:pPr>
        <w:pStyle w:val="ListParagraph"/>
        <w:numPr>
          <w:ilvl w:val="0"/>
          <w:numId w:val="38"/>
        </w:numPr>
        <w:spacing w:after="120" w:line="240" w:lineRule="auto"/>
        <w:ind w:left="709" w:hanging="284"/>
        <w:jc w:val="both"/>
      </w:pPr>
      <w:r>
        <w:rPr>
          <w:rFonts w:cs="Calibri"/>
          <w:sz w:val="28"/>
          <w:szCs w:val="28"/>
        </w:rPr>
        <w:t>kas tõendeid saab kinnitada.</w:t>
      </w:r>
    </w:p>
    <w:p w:rsidR="00D8395B" w:rsidRDefault="00D8395B">
      <w:pPr>
        <w:pStyle w:val="ListParagraph"/>
        <w:spacing w:after="0"/>
        <w:jc w:val="both"/>
        <w:rPr>
          <w:rFonts w:cs="Calibri"/>
          <w:sz w:val="28"/>
          <w:szCs w:val="28"/>
        </w:rPr>
      </w:pPr>
    </w:p>
    <w:p w:rsidR="00D8395B" w:rsidRDefault="008143A5">
      <w:pPr>
        <w:pStyle w:val="Standard"/>
        <w:spacing w:after="0"/>
        <w:jc w:val="both"/>
      </w:pPr>
      <w:r>
        <w:rPr>
          <w:rFonts w:cs="Calibri"/>
          <w:sz w:val="28"/>
          <w:szCs w:val="28"/>
        </w:rPr>
        <w:t xml:space="preserve">Valideerimisotsuste </w:t>
      </w:r>
      <w:r>
        <w:rPr>
          <w:rFonts w:cs="Calibri"/>
          <w:b/>
          <w:sz w:val="28"/>
          <w:szCs w:val="28"/>
        </w:rPr>
        <w:t>läbipaistvuse</w:t>
      </w:r>
      <w:r>
        <w:rPr>
          <w:rFonts w:cs="Calibri"/>
          <w:sz w:val="28"/>
          <w:szCs w:val="28"/>
        </w:rPr>
        <w:t xml:space="preserve"> ja </w:t>
      </w:r>
      <w:r>
        <w:rPr>
          <w:rFonts w:cs="Calibri"/>
          <w:b/>
          <w:sz w:val="28"/>
          <w:szCs w:val="28"/>
        </w:rPr>
        <w:t>järjepidevuse</w:t>
      </w:r>
      <w:r>
        <w:rPr>
          <w:rFonts w:cs="Calibri"/>
          <w:sz w:val="28"/>
          <w:szCs w:val="28"/>
        </w:rPr>
        <w:t xml:space="preserve"> tagamiseks on esmatähtis avaldada üksikasjalik informatsioon tõendite piisavuse, õigsuse ja usaldusväärsuse nõuetest.</w:t>
      </w:r>
    </w:p>
    <w:p w:rsidR="00D8395B" w:rsidRDefault="008143A5">
      <w:pPr>
        <w:pStyle w:val="Standard"/>
        <w:spacing w:after="0"/>
        <w:jc w:val="both"/>
      </w:pPr>
      <w:r>
        <w:rPr>
          <w:rFonts w:cs="Calibri"/>
          <w:sz w:val="28"/>
          <w:szCs w:val="28"/>
        </w:rPr>
        <w:t xml:space="preserve"> </w:t>
      </w:r>
    </w:p>
    <w:p w:rsidR="00D8395B" w:rsidRDefault="008143A5">
      <w:pPr>
        <w:pStyle w:val="Standard"/>
        <w:spacing w:after="0"/>
        <w:jc w:val="both"/>
      </w:pPr>
      <w:r>
        <w:rPr>
          <w:rFonts w:cs="Calibri"/>
          <w:b/>
          <w:sz w:val="28"/>
          <w:szCs w:val="28"/>
        </w:rPr>
        <w:t>5.7. Hinnates tõendite erinevaid tüüpe, näiteks:</w:t>
      </w:r>
    </w:p>
    <w:p w:rsidR="00D8395B" w:rsidRDefault="008143A5">
      <w:pPr>
        <w:pStyle w:val="Standard"/>
        <w:spacing w:after="0"/>
        <w:jc w:val="both"/>
      </w:pPr>
      <w:r>
        <w:rPr>
          <w:rFonts w:cs="Calibri"/>
          <w:sz w:val="28"/>
          <w:szCs w:val="28"/>
        </w:rPr>
        <w:t xml:space="preserve">eelnevate või praeguste lepinguliste tööandjate saatekirjad ja tõendid; kandidaadi tööd jälginud tunnistajate teave </w:t>
      </w:r>
      <w:r>
        <w:rPr>
          <w:rFonts w:cs="Calibri"/>
          <w:b/>
          <w:sz w:val="28"/>
          <w:szCs w:val="28"/>
        </w:rPr>
        <w:t>tuleb läbi mõelda:</w:t>
      </w:r>
    </w:p>
    <w:p w:rsidR="00D8395B" w:rsidRDefault="00D8395B">
      <w:pPr>
        <w:pStyle w:val="Standard"/>
        <w:spacing w:after="0"/>
        <w:jc w:val="both"/>
        <w:rPr>
          <w:rFonts w:cs="Calibri"/>
          <w:b/>
          <w:sz w:val="28"/>
          <w:szCs w:val="28"/>
        </w:rPr>
      </w:pPr>
    </w:p>
    <w:p w:rsidR="00D8395B" w:rsidRDefault="008143A5">
      <w:pPr>
        <w:pStyle w:val="ListParagraph"/>
        <w:numPr>
          <w:ilvl w:val="0"/>
          <w:numId w:val="123"/>
        </w:numPr>
        <w:spacing w:after="120" w:line="240" w:lineRule="auto"/>
        <w:ind w:left="709" w:hanging="284"/>
        <w:jc w:val="both"/>
      </w:pPr>
      <w:r>
        <w:rPr>
          <w:rFonts w:cs="Calibri"/>
          <w:sz w:val="28"/>
          <w:szCs w:val="28"/>
        </w:rPr>
        <w:t>kas on olemas tõendeid dokumentide autentsusest;</w:t>
      </w:r>
    </w:p>
    <w:p w:rsidR="00D8395B" w:rsidRDefault="008143A5">
      <w:pPr>
        <w:pStyle w:val="ListParagraph"/>
        <w:numPr>
          <w:ilvl w:val="0"/>
          <w:numId w:val="39"/>
        </w:numPr>
        <w:spacing w:after="120" w:line="240" w:lineRule="auto"/>
        <w:ind w:left="709" w:hanging="284"/>
        <w:jc w:val="both"/>
      </w:pPr>
      <w:r>
        <w:rPr>
          <w:rFonts w:cs="Calibri"/>
          <w:sz w:val="28"/>
          <w:szCs w:val="28"/>
        </w:rPr>
        <w:t>kui tegu on mittemateriaalsete väljunditega, näiteks inimsuhted ja juhtimisoskused, peaks tunnistajate ütlused tuginema objektiivsetel hinnangutel;</w:t>
      </w:r>
    </w:p>
    <w:p w:rsidR="00D8395B" w:rsidRDefault="008143A5">
      <w:pPr>
        <w:pStyle w:val="ListParagraph"/>
        <w:numPr>
          <w:ilvl w:val="0"/>
          <w:numId w:val="39"/>
        </w:numPr>
        <w:spacing w:after="120" w:line="240" w:lineRule="auto"/>
        <w:ind w:left="709" w:hanging="284"/>
        <w:jc w:val="both"/>
      </w:pPr>
      <w:r>
        <w:rPr>
          <w:rFonts w:cs="Calibri"/>
          <w:sz w:val="28"/>
          <w:szCs w:val="28"/>
        </w:rPr>
        <w:t>kui tõendid viitavad, et pädevusi ja oskusi hinnati pikka aega tagasi, siis on vajalik lisamaterjali nende praeguseks hindamiseks;</w:t>
      </w:r>
    </w:p>
    <w:p w:rsidR="00D8395B" w:rsidRDefault="008143A5">
      <w:pPr>
        <w:pStyle w:val="ListParagraph"/>
        <w:numPr>
          <w:ilvl w:val="0"/>
          <w:numId w:val="39"/>
        </w:numPr>
        <w:spacing w:after="120" w:line="240" w:lineRule="auto"/>
        <w:ind w:left="709" w:hanging="284"/>
        <w:jc w:val="both"/>
      </w:pPr>
      <w:r>
        <w:rPr>
          <w:rFonts w:cs="Calibri"/>
          <w:sz w:val="28"/>
          <w:szCs w:val="28"/>
        </w:rPr>
        <w:t>sõltuvalt pädevuse spetsiifilisusest, tuleb jälgida, kas kandidaat omab vastavaid planeerimis-/organiseerimisoskusi, koostöövõimet jms.</w:t>
      </w:r>
    </w:p>
    <w:p w:rsidR="00D8395B" w:rsidRDefault="00D8395B">
      <w:pPr>
        <w:pStyle w:val="Standard"/>
        <w:spacing w:after="0"/>
        <w:jc w:val="both"/>
        <w:rPr>
          <w:rFonts w:cs="Calibri"/>
          <w:sz w:val="28"/>
          <w:szCs w:val="28"/>
        </w:rPr>
      </w:pPr>
    </w:p>
    <w:p w:rsidR="00D8395B" w:rsidRDefault="00D8395B">
      <w:pPr>
        <w:pStyle w:val="Standard"/>
        <w:spacing w:after="0"/>
        <w:jc w:val="both"/>
        <w:rPr>
          <w:rFonts w:cs="Calibri"/>
          <w:sz w:val="28"/>
          <w:szCs w:val="28"/>
        </w:rPr>
      </w:pPr>
    </w:p>
    <w:p w:rsidR="00D8395B" w:rsidRDefault="00D8395B">
      <w:pPr>
        <w:pStyle w:val="Standard"/>
        <w:spacing w:after="0"/>
        <w:jc w:val="both"/>
        <w:rPr>
          <w:rFonts w:cs="Calibri"/>
          <w:sz w:val="28"/>
          <w:szCs w:val="28"/>
        </w:rPr>
      </w:pPr>
    </w:p>
    <w:p w:rsidR="00D8395B" w:rsidRDefault="00D8395B">
      <w:pPr>
        <w:pStyle w:val="Standard"/>
        <w:spacing w:after="0"/>
        <w:jc w:val="both"/>
        <w:rPr>
          <w:rFonts w:cs="Calibri"/>
          <w:sz w:val="28"/>
          <w:szCs w:val="28"/>
        </w:rPr>
      </w:pPr>
    </w:p>
    <w:p w:rsidR="00D8395B" w:rsidRDefault="00D8395B">
      <w:pPr>
        <w:pStyle w:val="Standard"/>
        <w:spacing w:after="0"/>
        <w:jc w:val="both"/>
        <w:rPr>
          <w:rFonts w:cs="Calibri"/>
          <w:sz w:val="28"/>
          <w:szCs w:val="28"/>
        </w:rPr>
      </w:pPr>
    </w:p>
    <w:p w:rsidR="00D8395B" w:rsidRDefault="00D8395B">
      <w:pPr>
        <w:pStyle w:val="Standard"/>
        <w:spacing w:after="0"/>
        <w:jc w:val="both"/>
        <w:rPr>
          <w:rFonts w:cs="Calibri"/>
          <w:sz w:val="28"/>
          <w:szCs w:val="28"/>
        </w:rPr>
      </w:pP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b/>
          <w:color w:val="002060"/>
          <w:sz w:val="28"/>
          <w:szCs w:val="28"/>
        </w:rPr>
        <w:lastRenderedPageBreak/>
        <w:t>PEATÜKK II</w:t>
      </w:r>
    </w:p>
    <w:p w:rsidR="00D8395B" w:rsidRDefault="008143A5">
      <w:pPr>
        <w:pStyle w:val="Standard"/>
        <w:spacing w:after="0"/>
        <w:jc w:val="both"/>
      </w:pPr>
      <w:r>
        <w:rPr>
          <w:rFonts w:cs="Calibri"/>
          <w:b/>
          <w:color w:val="0070C0"/>
          <w:sz w:val="28"/>
          <w:szCs w:val="28"/>
        </w:rPr>
        <w:t>VALIDEERIMISE KORRALDUS</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b/>
          <w:sz w:val="28"/>
          <w:szCs w:val="28"/>
        </w:rPr>
        <w:t>Artikkel 6.</w:t>
      </w:r>
    </w:p>
    <w:p w:rsidR="00D8395B" w:rsidRDefault="008143A5">
      <w:pPr>
        <w:pStyle w:val="ListParagraph"/>
        <w:numPr>
          <w:ilvl w:val="0"/>
          <w:numId w:val="124"/>
        </w:numPr>
        <w:spacing w:after="0"/>
        <w:ind w:left="426" w:hanging="426"/>
        <w:jc w:val="both"/>
      </w:pPr>
      <w:r>
        <w:rPr>
          <w:rFonts w:cs="Calibri"/>
          <w:sz w:val="28"/>
          <w:szCs w:val="28"/>
        </w:rPr>
        <w:t>Valideerimine sisaldab järgnevaid protseduure:</w:t>
      </w:r>
    </w:p>
    <w:p w:rsidR="00D8395B" w:rsidRDefault="008143A5">
      <w:pPr>
        <w:pStyle w:val="ListParagraph"/>
        <w:numPr>
          <w:ilvl w:val="0"/>
          <w:numId w:val="125"/>
        </w:numPr>
        <w:spacing w:after="0"/>
        <w:ind w:left="1134" w:hanging="360"/>
        <w:jc w:val="both"/>
      </w:pPr>
      <w:r>
        <w:rPr>
          <w:rFonts w:cs="Calibri"/>
          <w:sz w:val="28"/>
          <w:szCs w:val="28"/>
        </w:rPr>
        <w:t>isiku erialaste teadmiste, oskuste ja pädevuste kindlaks tegemine;</w:t>
      </w:r>
    </w:p>
    <w:p w:rsidR="00D8395B" w:rsidRDefault="008143A5">
      <w:pPr>
        <w:pStyle w:val="ListParagraph"/>
        <w:numPr>
          <w:ilvl w:val="0"/>
          <w:numId w:val="11"/>
        </w:numPr>
        <w:spacing w:after="0"/>
        <w:ind w:left="1134" w:hanging="360"/>
        <w:jc w:val="both"/>
      </w:pPr>
      <w:r>
        <w:rPr>
          <w:rFonts w:cs="Calibri"/>
          <w:sz w:val="28"/>
          <w:szCs w:val="28"/>
        </w:rPr>
        <w:t>kutsekvalifikatsiooni tunnustamine.</w:t>
      </w:r>
    </w:p>
    <w:p w:rsidR="00D8395B" w:rsidRDefault="00D8395B">
      <w:pPr>
        <w:pStyle w:val="ListParagraph"/>
        <w:spacing w:after="0"/>
        <w:ind w:left="1134"/>
        <w:jc w:val="both"/>
        <w:rPr>
          <w:rFonts w:cs="Calibri"/>
          <w:sz w:val="28"/>
          <w:szCs w:val="28"/>
        </w:rPr>
      </w:pPr>
    </w:p>
    <w:p w:rsidR="00D8395B" w:rsidRDefault="008143A5">
      <w:pPr>
        <w:pStyle w:val="Standard"/>
        <w:spacing w:after="0"/>
        <w:jc w:val="both"/>
      </w:pPr>
      <w:r>
        <w:rPr>
          <w:rFonts w:cs="Calibri"/>
          <w:sz w:val="28"/>
          <w:szCs w:val="28"/>
        </w:rPr>
        <w:t>(2) Institutsioon, kuhu kandidaat/taotleja soovib valideerimiseks minna annab edasi informatsiooni valideerimiseesmärkidest ja dokumentatsioonist.</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b/>
          <w:sz w:val="28"/>
          <w:szCs w:val="28"/>
        </w:rPr>
        <w:t>Artikkel 7.</w:t>
      </w:r>
    </w:p>
    <w:p w:rsidR="00D8395B" w:rsidRDefault="00D8395B">
      <w:pPr>
        <w:pStyle w:val="Standard"/>
        <w:spacing w:after="0"/>
        <w:jc w:val="both"/>
        <w:rPr>
          <w:rFonts w:cs="Calibri"/>
          <w:b/>
          <w:sz w:val="28"/>
          <w:szCs w:val="28"/>
        </w:rPr>
      </w:pPr>
    </w:p>
    <w:p w:rsidR="00D8395B" w:rsidRDefault="008143A5">
      <w:pPr>
        <w:pStyle w:val="Standard"/>
        <w:spacing w:after="0" w:line="240" w:lineRule="auto"/>
        <w:jc w:val="both"/>
      </w:pPr>
      <w:r>
        <w:rPr>
          <w:rFonts w:cs="Calibri"/>
          <w:bCs/>
          <w:iCs/>
          <w:sz w:val="28"/>
          <w:szCs w:val="28"/>
        </w:rPr>
        <w:t>(1) Omandatud erialaste oskuste, teadmiste ja pädevuste valideerimine läbib järgnevad etapid:</w:t>
      </w:r>
    </w:p>
    <w:p w:rsidR="00D8395B" w:rsidRDefault="00D8395B">
      <w:pPr>
        <w:pStyle w:val="Standard"/>
        <w:spacing w:after="0" w:line="240" w:lineRule="auto"/>
        <w:jc w:val="both"/>
        <w:rPr>
          <w:rFonts w:cs="Calibri"/>
          <w:bCs/>
          <w:iCs/>
          <w:sz w:val="28"/>
          <w:szCs w:val="28"/>
        </w:rPr>
      </w:pPr>
    </w:p>
    <w:p w:rsidR="00D8395B" w:rsidRDefault="008143A5">
      <w:pPr>
        <w:pStyle w:val="Standard"/>
        <w:spacing w:after="0"/>
        <w:jc w:val="both"/>
      </w:pPr>
      <w:r>
        <w:rPr>
          <w:rFonts w:cs="Calibri"/>
          <w:b/>
          <w:i/>
          <w:sz w:val="28"/>
          <w:szCs w:val="28"/>
        </w:rPr>
        <w:t>1. Teave, nõustamine ja juhendamine</w:t>
      </w:r>
    </w:p>
    <w:p w:rsidR="00D8395B" w:rsidRDefault="008143A5">
      <w:pPr>
        <w:pStyle w:val="Standard"/>
        <w:spacing w:after="0"/>
        <w:jc w:val="both"/>
      </w:pPr>
      <w:r>
        <w:rPr>
          <w:rFonts w:cs="Calibri"/>
          <w:bCs/>
          <w:iCs/>
          <w:sz w:val="28"/>
          <w:szCs w:val="28"/>
        </w:rPr>
        <w:t>Käesoleva etapi eesmärgiks on võimaldada huvitatud isikutel saada erialaste oskuste, teadmist ja pädevuste valideerimist puudutavad informatsiooni. Lisaks sellele teavitatakse neid protsessi etappidest. Antav informatsiooni peab käsitlema kogu valideerimise protsessi – kuupäevad, maksumus, täitmist vajavad vormid/ankeedid, omandatud teadmiste ja pädevuste tõestamine, kasutatavad kvaliteetstandardid, hindamine, pakutav tugi ning kaebuste esitamise kord. Antud etapis on esmatähtis valideerimise “reklaamimine” st maksimaalse võimaliku arvu kandidaatideni jõudmine.</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b/>
          <w:i/>
          <w:sz w:val="28"/>
          <w:szCs w:val="28"/>
        </w:rPr>
        <w:t>2. Identifitseerimine ja tasakaalustamine</w:t>
      </w:r>
    </w:p>
    <w:p w:rsidR="00D8395B" w:rsidRDefault="008143A5">
      <w:pPr>
        <w:pStyle w:val="Standard"/>
        <w:spacing w:after="0"/>
        <w:jc w:val="both"/>
      </w:pPr>
      <w:r>
        <w:rPr>
          <w:rFonts w:cs="Calibri"/>
          <w:sz w:val="28"/>
          <w:szCs w:val="28"/>
        </w:rPr>
        <w:t>Identifitseerimine ja tasakaalustamine on nii informaalse kui ka mitteformaalse õppe valideerimise alustalaks. Selles etapis registreeritakse ja tehakse nähtavaks vastava isiku pädevused ja õpiväljundid. Kandidaadid identifitseerivad ja analüüsivad oma individuaalseid, professionaalseid pädevusi ning hariduslikku tausta. Need dokumenteeritakse portfoolios, mis sisaldab vastava professionaalse kvalifikatsiooni profiili andmeid, fakte ja tõendeid. See hõlmab nii formaalset, mitteformaalset ja informaalset õpet.</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b/>
          <w:i/>
          <w:sz w:val="28"/>
          <w:szCs w:val="28"/>
        </w:rPr>
        <w:t>3. Dokumentatsioon ja Hindamine</w:t>
      </w:r>
    </w:p>
    <w:p w:rsidR="00D8395B" w:rsidRDefault="008143A5">
      <w:pPr>
        <w:pStyle w:val="Standard"/>
        <w:spacing w:after="0"/>
        <w:jc w:val="both"/>
      </w:pPr>
      <w:r>
        <w:rPr>
          <w:rFonts w:cs="Calibri"/>
          <w:sz w:val="28"/>
          <w:szCs w:val="28"/>
        </w:rPr>
        <w:t>Dokumentatsioon on loomulikult osa kogu valideerimisprotsessist. Sellegipoolest, struktureeritud dokumentatsioon on eelmainitud „identifitseerimine ja tasakaalustamine” etapi väljundiks ning ka hindamise aluseks. Eksperdid hindavad dokumentatsiooni, näiteks portfooliot, intervjueerivad kandidaate ja annavad oma hinnangu. Ühest küljest, nad kontrollivad, kas avaldatud tõendid on asjakohased, usaldusväärsed ja olulised ning teisest küljest, nad hindavad, millises mahus, kas ja kuidas on professionaalne pädevus ja hariduslik taust seotud vastava elukutse või programmi nõuetega. Hindamine viiakse läbi terviklikult ning see on sobiv noortele ja täiskasvanutele.</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b/>
          <w:i/>
          <w:sz w:val="28"/>
          <w:szCs w:val="28"/>
        </w:rPr>
        <w:t>4. Täiendavad kvalifitseerimismeetmed</w:t>
      </w:r>
    </w:p>
    <w:p w:rsidR="00D8395B" w:rsidRDefault="008143A5">
      <w:pPr>
        <w:pStyle w:val="Standard"/>
        <w:spacing w:after="0"/>
        <w:jc w:val="both"/>
      </w:pPr>
      <w:r>
        <w:rPr>
          <w:rFonts w:cs="Calibri"/>
          <w:sz w:val="28"/>
          <w:szCs w:val="28"/>
        </w:rPr>
        <w:t>“Dokumentatsiooni ja Hindamise” (3) ja “Valideerimise” (5) vahel on olemas ka võimalik lisapunkt “Täiendavad kvalifikatsioonimeetmed”, mis võib osutuda väga oluliseks. Sõltuvalt individuaalsest dokumentatsioonist võib teha asjakohaseid soovitusi täiendavateks kvalifitseerimismeetmeks, mida vastav isik peab järgima.</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b/>
          <w:i/>
          <w:sz w:val="28"/>
          <w:szCs w:val="28"/>
        </w:rPr>
        <w:t>5. Valideerimine</w:t>
      </w:r>
    </w:p>
    <w:p w:rsidR="00D8395B" w:rsidRDefault="008143A5">
      <w:pPr>
        <w:pStyle w:val="Standard"/>
        <w:spacing w:after="0"/>
        <w:jc w:val="both"/>
      </w:pPr>
      <w:r>
        <w:rPr>
          <w:rFonts w:cs="Calibri"/>
          <w:sz w:val="28"/>
          <w:szCs w:val="28"/>
        </w:rPr>
        <w:t>Valideerimise eest vastutav institutsioon otsustab, tuginedes ekspertide hinnangule, millised erialased pädevused on kandidaadil olemas ja millised tingimused on täidetud ning lähtudes sellest väljastavad õppesaavutuste sertifikaadi. Vajadusel tehakse otsus, millised lisakoolitused tuleb isikul läbida sertifikaadi omandamiseks.</w:t>
      </w:r>
    </w:p>
    <w:p w:rsidR="00D8395B" w:rsidRDefault="008143A5">
      <w:pPr>
        <w:pStyle w:val="Standard"/>
        <w:spacing w:after="0"/>
        <w:jc w:val="both"/>
      </w:pPr>
      <w:r>
        <w:rPr>
          <w:rFonts w:cs="Calibri"/>
          <w:sz w:val="28"/>
          <w:szCs w:val="28"/>
        </w:rPr>
        <w:t xml:space="preserve">               </w:t>
      </w:r>
    </w:p>
    <w:p w:rsidR="00D8395B" w:rsidRDefault="008143A5">
      <w:pPr>
        <w:pStyle w:val="ListParagraph"/>
        <w:numPr>
          <w:ilvl w:val="0"/>
          <w:numId w:val="126"/>
        </w:numPr>
        <w:spacing w:after="0"/>
        <w:ind w:hanging="294"/>
        <w:jc w:val="both"/>
      </w:pPr>
      <w:r>
        <w:rPr>
          <w:rFonts w:cs="Calibri"/>
          <w:sz w:val="28"/>
          <w:szCs w:val="28"/>
        </w:rPr>
        <w:t>Omandatud erialaste teadmiste, oskuste ja pädevuste kinnitus peale täiendkoolituste läbimist;</w:t>
      </w:r>
    </w:p>
    <w:p w:rsidR="00D8395B" w:rsidRDefault="008143A5">
      <w:pPr>
        <w:pStyle w:val="ListParagraph"/>
        <w:numPr>
          <w:ilvl w:val="0"/>
          <w:numId w:val="40"/>
        </w:numPr>
        <w:spacing w:after="0"/>
        <w:ind w:hanging="294"/>
        <w:jc w:val="both"/>
      </w:pPr>
      <w:r>
        <w:rPr>
          <w:rFonts w:cs="Calibri"/>
          <w:sz w:val="28"/>
          <w:szCs w:val="28"/>
        </w:rPr>
        <w:t>Vastava eriala kutsekvalifikatsiooni väljastamine teoreetiliste ja praktiliste eksamite tulemuste põhjal.</w:t>
      </w:r>
    </w:p>
    <w:p w:rsidR="00D8395B" w:rsidRDefault="00D8395B">
      <w:pPr>
        <w:pStyle w:val="Standard"/>
        <w:spacing w:after="0"/>
        <w:jc w:val="both"/>
        <w:rPr>
          <w:rFonts w:cs="Calibri"/>
          <w:sz w:val="28"/>
          <w:szCs w:val="28"/>
        </w:rPr>
      </w:pPr>
    </w:p>
    <w:p w:rsidR="00D8395B" w:rsidRDefault="00D8395B">
      <w:pPr>
        <w:pStyle w:val="Standard"/>
        <w:spacing w:after="0"/>
        <w:jc w:val="both"/>
        <w:rPr>
          <w:rFonts w:cs="Calibri"/>
          <w:b/>
          <w:sz w:val="28"/>
          <w:szCs w:val="28"/>
        </w:rPr>
      </w:pPr>
    </w:p>
    <w:p w:rsidR="00EA5D9B" w:rsidRDefault="00EA5D9B">
      <w:pPr>
        <w:pStyle w:val="Standard"/>
        <w:spacing w:after="0"/>
        <w:jc w:val="both"/>
        <w:rPr>
          <w:rFonts w:cs="Calibri"/>
          <w:b/>
          <w:sz w:val="28"/>
          <w:szCs w:val="28"/>
        </w:rPr>
      </w:pPr>
    </w:p>
    <w:p w:rsidR="00D8395B" w:rsidRDefault="00D8395B">
      <w:pPr>
        <w:pStyle w:val="Standard"/>
        <w:spacing w:after="0"/>
        <w:jc w:val="both"/>
        <w:rPr>
          <w:rFonts w:cs="Calibri"/>
          <w:b/>
          <w:sz w:val="28"/>
          <w:szCs w:val="28"/>
        </w:rPr>
      </w:pPr>
    </w:p>
    <w:p w:rsidR="00D8395B" w:rsidRDefault="008143A5">
      <w:pPr>
        <w:pStyle w:val="Standard"/>
        <w:spacing w:after="0"/>
        <w:jc w:val="both"/>
      </w:pPr>
      <w:r>
        <w:rPr>
          <w:rFonts w:cs="Calibri"/>
          <w:b/>
          <w:sz w:val="28"/>
          <w:szCs w:val="28"/>
        </w:rPr>
        <w:t>Artikkel 8.</w:t>
      </w:r>
    </w:p>
    <w:p w:rsidR="00D8395B" w:rsidRDefault="008143A5">
      <w:pPr>
        <w:pStyle w:val="Standard"/>
        <w:spacing w:after="0"/>
        <w:jc w:val="both"/>
      </w:pPr>
      <w:r>
        <w:rPr>
          <w:rFonts w:cs="Calibri"/>
          <w:b/>
          <w:sz w:val="28"/>
          <w:szCs w:val="28"/>
        </w:rPr>
        <w:t>Valideerimismeetodid</w:t>
      </w:r>
    </w:p>
    <w:p w:rsidR="00D8395B" w:rsidRDefault="008143A5">
      <w:pPr>
        <w:pStyle w:val="Standard"/>
        <w:spacing w:after="0"/>
        <w:jc w:val="both"/>
      </w:pPr>
      <w:r>
        <w:rPr>
          <w:rFonts w:cs="Calibri"/>
          <w:color w:val="000000"/>
          <w:sz w:val="28"/>
          <w:szCs w:val="28"/>
        </w:rPr>
        <w:t>Arendatud Viie-Faasi-Mudel tuleb “täita” valideerimisprotsessis kasutatavate meetoditega. On oluline, et kasutatud meetodid võimaldaksid saavutada “valiidsust, usaldusväärsust, võrdset kohtlemist ja vastavust püstitatud eesmärkidele”. Osa meetoditest on juba eelnevalt käsitletud.</w:t>
      </w:r>
    </w:p>
    <w:p w:rsidR="00D8395B" w:rsidRDefault="00D8395B">
      <w:pPr>
        <w:pStyle w:val="Standard"/>
        <w:spacing w:after="0"/>
        <w:jc w:val="both"/>
        <w:rPr>
          <w:rFonts w:cs="Calibri"/>
          <w:color w:val="000000"/>
          <w:sz w:val="28"/>
          <w:szCs w:val="28"/>
        </w:rPr>
      </w:pPr>
    </w:p>
    <w:p w:rsidR="00D8395B" w:rsidRDefault="008143A5">
      <w:pPr>
        <w:pStyle w:val="Standard"/>
        <w:spacing w:after="0"/>
        <w:jc w:val="both"/>
      </w:pPr>
      <w:r>
        <w:rPr>
          <w:rFonts w:cs="Calibri"/>
          <w:color w:val="000000"/>
          <w:sz w:val="28"/>
          <w:szCs w:val="28"/>
        </w:rPr>
        <w:t>Praegu kirjeldame neid “Identifitseerimine ja tasakaalustamine” (2) ja “Dokumentatsioon ja hindamine” (3) etappide kontekstis. Arvestades seniseid Euroopas rakendatavaid identifitseerimise, dokumenteerimise ja valideerimise praktikaid võib välja tuua kaheksa peamist meetodit:</w:t>
      </w:r>
    </w:p>
    <w:p w:rsidR="00D8395B" w:rsidRDefault="00D8395B">
      <w:pPr>
        <w:pStyle w:val="Standard"/>
        <w:spacing w:after="0"/>
        <w:jc w:val="both"/>
        <w:rPr>
          <w:rFonts w:cs="Calibri"/>
          <w:color w:val="000000"/>
          <w:sz w:val="28"/>
          <w:szCs w:val="28"/>
        </w:rPr>
      </w:pPr>
    </w:p>
    <w:p w:rsidR="00D8395B" w:rsidRDefault="008143A5">
      <w:pPr>
        <w:pStyle w:val="Standard"/>
        <w:spacing w:after="0"/>
        <w:jc w:val="both"/>
      </w:pPr>
      <w:r>
        <w:rPr>
          <w:rFonts w:cs="Calibri"/>
          <w:b/>
          <w:sz w:val="28"/>
          <w:szCs w:val="28"/>
        </w:rPr>
        <w:t>1.</w:t>
      </w:r>
      <w:r>
        <w:rPr>
          <w:rFonts w:cs="Calibri"/>
          <w:b/>
          <w:bCs/>
          <w:sz w:val="28"/>
          <w:szCs w:val="28"/>
        </w:rPr>
        <w:t xml:space="preserve"> Debatt</w:t>
      </w:r>
    </w:p>
    <w:p w:rsidR="00D8395B" w:rsidRDefault="00D8395B">
      <w:pPr>
        <w:pStyle w:val="Standard"/>
        <w:spacing w:after="0"/>
        <w:jc w:val="both"/>
        <w:rPr>
          <w:rFonts w:cs="Calibri"/>
          <w:b/>
          <w:bCs/>
          <w:sz w:val="28"/>
          <w:szCs w:val="28"/>
        </w:rPr>
      </w:pPr>
    </w:p>
    <w:p w:rsidR="00D8395B" w:rsidRDefault="008143A5">
      <w:pPr>
        <w:pStyle w:val="Standard"/>
        <w:spacing w:after="0"/>
        <w:jc w:val="both"/>
      </w:pPr>
      <w:r>
        <w:rPr>
          <w:rFonts w:cs="Calibri"/>
          <w:sz w:val="28"/>
          <w:szCs w:val="28"/>
        </w:rPr>
        <w:t>Debattides näitavad kandidaadid enda suutlikkust argumenteeritud aruteluks ning oma erialaseid teadmisi, kommunikatiivseid ning sotsiaalseid oskusi.</w:t>
      </w:r>
    </w:p>
    <w:p w:rsidR="00D8395B" w:rsidRDefault="00D8395B">
      <w:pPr>
        <w:pStyle w:val="Standard"/>
        <w:spacing w:after="0"/>
        <w:jc w:val="both"/>
        <w:rPr>
          <w:rFonts w:cs="Calibri"/>
          <w:b/>
          <w:bCs/>
          <w:sz w:val="28"/>
          <w:szCs w:val="28"/>
        </w:rPr>
      </w:pPr>
    </w:p>
    <w:p w:rsidR="00D8395B" w:rsidRDefault="008143A5">
      <w:pPr>
        <w:pStyle w:val="Standard"/>
        <w:spacing w:after="0"/>
        <w:jc w:val="both"/>
      </w:pPr>
      <w:r>
        <w:rPr>
          <w:rFonts w:cs="Calibri"/>
          <w:b/>
          <w:bCs/>
          <w:sz w:val="28"/>
          <w:szCs w:val="28"/>
        </w:rPr>
        <w:t>2. Deklaratiivsed meetodid</w:t>
      </w:r>
    </w:p>
    <w:p w:rsidR="00D8395B" w:rsidRDefault="00D8395B">
      <w:pPr>
        <w:pStyle w:val="Standard"/>
        <w:spacing w:after="0"/>
        <w:jc w:val="both"/>
        <w:rPr>
          <w:rFonts w:cs="Calibri"/>
          <w:b/>
          <w:bCs/>
          <w:sz w:val="28"/>
          <w:szCs w:val="28"/>
        </w:rPr>
      </w:pPr>
    </w:p>
    <w:p w:rsidR="00D8395B" w:rsidRDefault="008143A5">
      <w:pPr>
        <w:pStyle w:val="Standard"/>
        <w:spacing w:after="0"/>
        <w:jc w:val="both"/>
      </w:pPr>
      <w:r>
        <w:rPr>
          <w:rFonts w:cs="Calibri"/>
          <w:sz w:val="28"/>
          <w:szCs w:val="28"/>
        </w:rPr>
        <w:t>Kandidaadid esitavad kirjalikult tõenditel põhineva seniste õpingute kirjelduse ning võrdlevad omandatud teadmisi olemasolevate kriteeriumitega. Siinkohal on suure tähtsusega oskus kriitiliseks enesereflektsiooniks. Deklaratiivseid meetodeid kasutatakse paralleelselt teiste meetoditega, mis tagavad kogu protsessi objektiivsuse.</w:t>
      </w:r>
    </w:p>
    <w:p w:rsidR="00D8395B" w:rsidRDefault="00D8395B">
      <w:pPr>
        <w:pStyle w:val="Standard"/>
        <w:spacing w:after="0"/>
        <w:jc w:val="both"/>
        <w:rPr>
          <w:rFonts w:cs="Calibri"/>
          <w:b/>
          <w:bCs/>
          <w:sz w:val="28"/>
          <w:szCs w:val="28"/>
        </w:rPr>
      </w:pPr>
    </w:p>
    <w:p w:rsidR="00D8395B" w:rsidRDefault="008143A5">
      <w:pPr>
        <w:pStyle w:val="Standard"/>
        <w:spacing w:after="0"/>
        <w:jc w:val="both"/>
      </w:pPr>
      <w:r>
        <w:rPr>
          <w:rFonts w:cs="Calibri"/>
          <w:b/>
          <w:bCs/>
          <w:sz w:val="28"/>
          <w:szCs w:val="28"/>
        </w:rPr>
        <w:t>3. Intervjuu</w:t>
      </w:r>
    </w:p>
    <w:p w:rsidR="00D8395B" w:rsidRDefault="008143A5">
      <w:pPr>
        <w:pStyle w:val="Standard"/>
        <w:spacing w:after="0"/>
        <w:jc w:val="both"/>
      </w:pPr>
      <w:r>
        <w:rPr>
          <w:rFonts w:cs="Calibri"/>
          <w:sz w:val="28"/>
          <w:szCs w:val="28"/>
        </w:rPr>
        <w:t>Intervjuusid kasutatakse erialadel, kus on tähtis kiire otsuste tegemine ja töötaja hoiakud. Tihti kasutatakse intervjueerimist koos teiste meetoditega parema ülevaate saamiseks ning võimaldades teha lisakommentaare ja -selgitusi.</w:t>
      </w:r>
    </w:p>
    <w:p w:rsidR="00D8395B" w:rsidRDefault="00D8395B">
      <w:pPr>
        <w:pStyle w:val="Standard"/>
        <w:spacing w:after="0"/>
        <w:jc w:val="both"/>
        <w:rPr>
          <w:rFonts w:cs="Calibri"/>
          <w:sz w:val="28"/>
          <w:szCs w:val="28"/>
        </w:rPr>
      </w:pPr>
    </w:p>
    <w:p w:rsidR="00D8395B" w:rsidRDefault="00D8395B">
      <w:pPr>
        <w:pStyle w:val="Standard"/>
        <w:spacing w:after="0"/>
        <w:jc w:val="both"/>
        <w:rPr>
          <w:rFonts w:cs="Calibri"/>
          <w:sz w:val="28"/>
          <w:szCs w:val="28"/>
        </w:rPr>
      </w:pPr>
    </w:p>
    <w:p w:rsidR="00D8395B" w:rsidRDefault="00D8395B">
      <w:pPr>
        <w:pStyle w:val="Standard"/>
        <w:spacing w:after="0"/>
        <w:jc w:val="both"/>
        <w:rPr>
          <w:rFonts w:cs="Calibri"/>
          <w:sz w:val="28"/>
          <w:szCs w:val="28"/>
        </w:rPr>
      </w:pP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b/>
          <w:bCs/>
          <w:sz w:val="28"/>
          <w:szCs w:val="28"/>
        </w:rPr>
        <w:t>4. Jälgimine</w:t>
      </w:r>
    </w:p>
    <w:p w:rsidR="00D8395B" w:rsidRDefault="008143A5">
      <w:pPr>
        <w:pStyle w:val="Standard"/>
        <w:spacing w:after="0"/>
        <w:jc w:val="both"/>
      </w:pPr>
      <w:r>
        <w:rPr>
          <w:rFonts w:cs="Calibri"/>
          <w:sz w:val="28"/>
          <w:szCs w:val="28"/>
        </w:rPr>
        <w:t>Kandidaadi käitumist erinevates olukordades (nt praktika ajal) jälgib ja hindab kolmas osapool. Hindamiskriteeriumid on tehtud teatavaks varasemalt.</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b/>
          <w:bCs/>
          <w:sz w:val="28"/>
          <w:szCs w:val="28"/>
        </w:rPr>
        <w:t>5. “Portfoolio meetod”</w:t>
      </w:r>
    </w:p>
    <w:p w:rsidR="00D8395B" w:rsidRDefault="008143A5">
      <w:pPr>
        <w:pStyle w:val="Standard"/>
        <w:spacing w:after="0"/>
        <w:jc w:val="both"/>
      </w:pPr>
      <w:r>
        <w:rPr>
          <w:rFonts w:cs="Calibri"/>
          <w:sz w:val="28"/>
          <w:szCs w:val="28"/>
        </w:rPr>
        <w:t>Portfoolio on organiseeritud ja struktureeritud materjalide kogu, mis esitlevad ja tõendavad praktilise töö käigus omandatud oskusi ja teadmisi. Tõendite kogu on esitab kandidaat. Portfoolio võib sisaldada dokumente nagu näiteks resümeed, kiituskirjad, tööandjate rekommendatsioonid, fotod, joonised (sh graafikud). Digitaalses portfoolios võib tekstidele lisada ka heli- ja videosalvestusi. Portfoolio koostamisel on vajalik juhendaja poolne vahendus nõuandeid ja tema soovitused.</w:t>
      </w:r>
    </w:p>
    <w:p w:rsidR="00D8395B" w:rsidRDefault="00D8395B">
      <w:pPr>
        <w:pStyle w:val="Standard"/>
        <w:spacing w:after="0"/>
        <w:jc w:val="both"/>
        <w:rPr>
          <w:rFonts w:cs="Calibri"/>
          <w:b/>
          <w:bCs/>
          <w:sz w:val="28"/>
          <w:szCs w:val="28"/>
        </w:rPr>
      </w:pPr>
    </w:p>
    <w:p w:rsidR="00D8395B" w:rsidRDefault="008143A5">
      <w:pPr>
        <w:pStyle w:val="Standard"/>
        <w:spacing w:after="0"/>
        <w:jc w:val="both"/>
      </w:pPr>
      <w:r>
        <w:rPr>
          <w:rFonts w:cs="Calibri"/>
          <w:b/>
          <w:bCs/>
          <w:sz w:val="28"/>
          <w:szCs w:val="28"/>
        </w:rPr>
        <w:t>6. Ettekanne</w:t>
      </w:r>
    </w:p>
    <w:p w:rsidR="00D8395B" w:rsidRDefault="008143A5">
      <w:pPr>
        <w:pStyle w:val="Standard"/>
        <w:spacing w:after="0"/>
        <w:jc w:val="both"/>
      </w:pPr>
      <w:r>
        <w:rPr>
          <w:rFonts w:cs="Calibri"/>
          <w:sz w:val="28"/>
          <w:szCs w:val="28"/>
        </w:rPr>
        <w:t>Ettekandes näitavad kandidaadid oma oskust struktureerida ja kokku võtta keerulist informatsiooni ning kaitsta seda komisjoni ees. Siinkohal on tähtsad ka kommunikatiivsed ja sotsiaalsed oskused.</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b/>
          <w:bCs/>
          <w:sz w:val="28"/>
          <w:szCs w:val="28"/>
        </w:rPr>
        <w:t>7. Simulatsioon ja töötõendid</w:t>
      </w:r>
    </w:p>
    <w:p w:rsidR="00D8395B" w:rsidRDefault="008143A5">
      <w:pPr>
        <w:pStyle w:val="Standard"/>
        <w:spacing w:after="0"/>
        <w:jc w:val="both"/>
      </w:pPr>
      <w:r>
        <w:rPr>
          <w:rFonts w:cs="Calibri"/>
          <w:sz w:val="28"/>
          <w:szCs w:val="28"/>
        </w:rPr>
        <w:t>Selle meetodi keskpunktiks on kandidaadi toimetulek ette määratud päriselul põhinevas olukorras, näiteks rollimängus. Antud meetod võimaldab hinnata kandidaadi suhtlemisoskusi. Siinkohal on kohustuslikuks tagada hindamismeetodite läbipaistvus.</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b/>
          <w:bCs/>
          <w:sz w:val="28"/>
          <w:szCs w:val="28"/>
        </w:rPr>
        <w:t>8. Testid ja eksamid</w:t>
      </w:r>
    </w:p>
    <w:p w:rsidR="00D8395B" w:rsidRDefault="008143A5">
      <w:pPr>
        <w:pStyle w:val="Standard"/>
        <w:spacing w:after="0"/>
        <w:jc w:val="both"/>
      </w:pPr>
      <w:r>
        <w:rPr>
          <w:rFonts w:cs="Calibri"/>
          <w:sz w:val="28"/>
          <w:szCs w:val="28"/>
        </w:rPr>
        <w:t>Kandidaat vastab ette antud küsimustele kas suuliselt või kirjalikult. Test võimaldab otsest oskuste ja teadmiste hindamist. Testi eeliseks on see, et seda on kergem ette valmistada ning see on objektiivsem. Puudujäägiks võib osutuda testi sisu piiratus.</w:t>
      </w:r>
    </w:p>
    <w:p w:rsidR="00D8395B" w:rsidRDefault="00D8395B">
      <w:pPr>
        <w:pStyle w:val="Standard"/>
        <w:spacing w:after="0"/>
        <w:jc w:val="both"/>
        <w:rPr>
          <w:rFonts w:cs="Calibri"/>
          <w:b/>
          <w:bCs/>
          <w:sz w:val="28"/>
          <w:szCs w:val="28"/>
        </w:rPr>
      </w:pPr>
    </w:p>
    <w:p w:rsidR="00D8395B" w:rsidRDefault="008143A5">
      <w:pPr>
        <w:pStyle w:val="Standard"/>
        <w:spacing w:after="0"/>
        <w:jc w:val="both"/>
      </w:pPr>
      <w:r>
        <w:rPr>
          <w:rFonts w:cs="Calibri"/>
          <w:b/>
          <w:bCs/>
          <w:sz w:val="28"/>
          <w:szCs w:val="28"/>
        </w:rPr>
        <w:t>9. Meetodite aktsepteeritus ja nende rakendamise sagedus</w:t>
      </w:r>
    </w:p>
    <w:p w:rsidR="00D8395B" w:rsidRDefault="008143A5">
      <w:pPr>
        <w:pStyle w:val="Standard"/>
        <w:spacing w:after="0"/>
        <w:jc w:val="both"/>
      </w:pPr>
      <w:r>
        <w:rPr>
          <w:rFonts w:cs="Calibri"/>
          <w:sz w:val="28"/>
          <w:szCs w:val="28"/>
        </w:rPr>
        <w:t xml:space="preserve">Euroopas kasutatavad praktikad näitavad, et valideerimisprotsessi põhietappidele -  Identifitseerimine ja Tasakaalustamine (2) ning </w:t>
      </w:r>
      <w:r>
        <w:rPr>
          <w:rFonts w:cs="Calibri"/>
          <w:sz w:val="28"/>
          <w:szCs w:val="28"/>
        </w:rPr>
        <w:lastRenderedPageBreak/>
        <w:t>Dokumentatsioon ja Hindamine (3) on võimalik läheneda erinevalt. Lisaks sellele tuleb võtta arvesse tegureid nagu näiteks kasutatavate meetodite sobivus teadmiste hindamiseks, oskuste või pädevuste kindlaks tegemiseks ja dokumenteerimiseks.</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sz w:val="28"/>
          <w:szCs w:val="28"/>
        </w:rPr>
        <w:t>Vaadates mitteformaalse ja informaalse õppe valideerimisprotseduure võib teha järelduse, et kõige tihedamini kasutatakse portfooliot, sellele järgnevad intervjuud, testid ja eksamid.</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sz w:val="28"/>
          <w:szCs w:val="28"/>
        </w:rPr>
        <w:t>Informaalse ja mitteformaalse õppe valideerimise Identifitseerimine ja tasakaalustamine etapis kasutatakse kõige sagedamini intervjueerimist, portfooliosid ja deklaratiivseid meetodeid. Dokumenteerimiseks on enim aktsepteeritud meetod portfoolio kontroll, millele järgnevad deklaratiivsed meetodid, simulatsioonide (rollimängud) tulemused ja hindamiseks esitatud tõendid. Hindamiseks kasutatakse kõige sagedamini teste ja eksameid, neile järgneva simulatsioonid, jälgimine ja intervjuud.</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b/>
          <w:sz w:val="28"/>
          <w:szCs w:val="28"/>
        </w:rPr>
        <w:t>Artikkel 9.</w:t>
      </w:r>
    </w:p>
    <w:p w:rsidR="00D8395B" w:rsidRDefault="008143A5">
      <w:pPr>
        <w:pStyle w:val="Standard"/>
        <w:spacing w:after="0"/>
        <w:jc w:val="both"/>
      </w:pPr>
      <w:r>
        <w:rPr>
          <w:rFonts w:cs="Calibri"/>
          <w:sz w:val="28"/>
          <w:szCs w:val="28"/>
        </w:rPr>
        <w:t>Pärast edukat eksami sooritamist ja kõigi harjutuste positiivsele tulemusele läbimist väljastatakse vastava eriala kutsekvalifikatsiooni tunnustamiseks vajalik sertifikaat!!br0ken!!</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b/>
          <w:sz w:val="28"/>
          <w:szCs w:val="28"/>
        </w:rPr>
        <w:t>Artikkel 10.</w:t>
      </w:r>
    </w:p>
    <w:p w:rsidR="00D8395B" w:rsidRDefault="008143A5">
      <w:pPr>
        <w:pStyle w:val="Standard"/>
        <w:spacing w:after="0"/>
        <w:jc w:val="both"/>
      </w:pPr>
      <w:r>
        <w:rPr>
          <w:rFonts w:cs="Calibri"/>
          <w:sz w:val="28"/>
          <w:szCs w:val="28"/>
        </w:rPr>
        <w:t>Valideerimise korraldamiseks ja läbi viimiseks pannakse paika Valideerimisameti  korraldusega:</w:t>
      </w:r>
    </w:p>
    <w:p w:rsidR="00D8395B" w:rsidRDefault="00D8395B">
      <w:pPr>
        <w:pStyle w:val="Standard"/>
        <w:spacing w:after="0"/>
        <w:jc w:val="both"/>
        <w:rPr>
          <w:rFonts w:cs="Calibri"/>
          <w:sz w:val="28"/>
          <w:szCs w:val="28"/>
        </w:rPr>
      </w:pPr>
    </w:p>
    <w:p w:rsidR="00D8395B" w:rsidRDefault="008143A5">
      <w:pPr>
        <w:pStyle w:val="ListParagraph"/>
        <w:numPr>
          <w:ilvl w:val="0"/>
          <w:numId w:val="127"/>
        </w:numPr>
        <w:spacing w:after="0"/>
        <w:ind w:hanging="294"/>
        <w:jc w:val="both"/>
      </w:pPr>
      <w:r>
        <w:rPr>
          <w:rFonts w:cs="Calibri"/>
          <w:sz w:val="28"/>
          <w:szCs w:val="28"/>
        </w:rPr>
        <w:t>valideerimisprotseduure rakendav isik organisatsiooni pedagoogilisest personalist;</w:t>
      </w:r>
    </w:p>
    <w:p w:rsidR="00D8395B" w:rsidRDefault="008143A5">
      <w:pPr>
        <w:pStyle w:val="ListParagraph"/>
        <w:numPr>
          <w:ilvl w:val="0"/>
          <w:numId w:val="12"/>
        </w:numPr>
        <w:spacing w:after="0"/>
        <w:ind w:hanging="294"/>
        <w:jc w:val="both"/>
      </w:pPr>
      <w:r>
        <w:rPr>
          <w:rFonts w:cs="Calibri"/>
          <w:sz w:val="28"/>
          <w:szCs w:val="28"/>
        </w:rPr>
        <w:t>valideerimisprotseduuri komisjoni eksperdid;</w:t>
      </w:r>
    </w:p>
    <w:p w:rsidR="00D8395B" w:rsidRDefault="008143A5">
      <w:pPr>
        <w:pStyle w:val="ListParagraph"/>
        <w:numPr>
          <w:ilvl w:val="0"/>
          <w:numId w:val="12"/>
        </w:numPr>
        <w:spacing w:after="0"/>
        <w:ind w:hanging="294"/>
        <w:jc w:val="both"/>
      </w:pPr>
      <w:r>
        <w:rPr>
          <w:rFonts w:cs="Calibri"/>
          <w:sz w:val="28"/>
          <w:szCs w:val="28"/>
        </w:rPr>
        <w:t>asutus valmistab ette valideerimisega seotud analüüse, aruandeid, hindamiste tulemusi ja teisi vajalikke dokumente.</w:t>
      </w:r>
    </w:p>
    <w:p w:rsidR="00D8395B" w:rsidRDefault="008143A5">
      <w:pPr>
        <w:pStyle w:val="Standard"/>
        <w:spacing w:after="0"/>
        <w:ind w:left="360"/>
        <w:jc w:val="both"/>
      </w:pPr>
      <w:r>
        <w:rPr>
          <w:rFonts w:cs="Calibri"/>
          <w:sz w:val="28"/>
          <w:szCs w:val="28"/>
        </w:rPr>
        <w:t xml:space="preserve"> </w:t>
      </w:r>
    </w:p>
    <w:p w:rsidR="00D8395B" w:rsidRDefault="008143A5">
      <w:pPr>
        <w:pStyle w:val="Standard"/>
        <w:spacing w:after="0"/>
        <w:jc w:val="both"/>
      </w:pPr>
      <w:r>
        <w:rPr>
          <w:rFonts w:cs="Calibri"/>
          <w:b/>
          <w:sz w:val="28"/>
          <w:szCs w:val="28"/>
        </w:rPr>
        <w:t>Artikkel 11.</w:t>
      </w:r>
    </w:p>
    <w:p w:rsidR="00D8395B" w:rsidRDefault="008143A5">
      <w:pPr>
        <w:pStyle w:val="Standard"/>
        <w:spacing w:after="0"/>
        <w:jc w:val="both"/>
      </w:pPr>
      <w:r>
        <w:rPr>
          <w:rFonts w:cs="Calibri"/>
          <w:sz w:val="28"/>
          <w:szCs w:val="28"/>
        </w:rPr>
        <w:t>(1) Vastavalt artikkel 10 punkt</w:t>
      </w:r>
      <w:r w:rsidR="007E74EF">
        <w:rPr>
          <w:rFonts w:cs="Calibri"/>
          <w:sz w:val="28"/>
          <w:szCs w:val="28"/>
        </w:rPr>
        <w:t>ile</w:t>
      </w:r>
      <w:r>
        <w:rPr>
          <w:rFonts w:cs="Calibri"/>
          <w:sz w:val="28"/>
          <w:szCs w:val="28"/>
        </w:rPr>
        <w:t xml:space="preserve"> 2 koosneb komisjon vähemalt viiest liikmest.</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sz w:val="28"/>
          <w:szCs w:val="28"/>
        </w:rPr>
        <w:t>(2) Komisjon koosneb Valideerimisasutusest pärit õppejõududest, kes arvestavad valideeritava elukutse kvalifikatsiooninõudeid.</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sz w:val="28"/>
          <w:szCs w:val="28"/>
        </w:rPr>
        <w:t>(3) Komisjonil on õigus kaasata ka vastava elukutse kvalifitseerimiseks vajalikke välisõppejõude.</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sz w:val="28"/>
          <w:szCs w:val="28"/>
        </w:rPr>
        <w:t>(4) Igale valideerimist soovivale isikule määratakse oma juhendaja –  komisjoni liige, kes:</w:t>
      </w:r>
    </w:p>
    <w:p w:rsidR="00D8395B" w:rsidRDefault="008143A5">
      <w:pPr>
        <w:pStyle w:val="Standard"/>
        <w:spacing w:after="0"/>
        <w:ind w:left="426"/>
        <w:jc w:val="both"/>
      </w:pPr>
      <w:r>
        <w:rPr>
          <w:rFonts w:cs="Calibri"/>
          <w:sz w:val="28"/>
          <w:szCs w:val="28"/>
        </w:rPr>
        <w:t>1.  aitab taotlejat terve valideerimise protsessi jooksul;</w:t>
      </w:r>
    </w:p>
    <w:p w:rsidR="00D8395B" w:rsidRDefault="008143A5">
      <w:pPr>
        <w:pStyle w:val="Standard"/>
        <w:spacing w:after="0"/>
        <w:ind w:left="426"/>
        <w:jc w:val="both"/>
      </w:pPr>
      <w:r>
        <w:rPr>
          <w:rFonts w:cs="Calibri"/>
          <w:sz w:val="28"/>
          <w:szCs w:val="28"/>
        </w:rPr>
        <w:t>2. vastutab isiku portfoolio ja kaardi ettevalmistuse, valmimise ja artikkel neli peatükk ühes välja toodud institutsioonile vastava arhiivi edasisaatmise eest;</w:t>
      </w:r>
    </w:p>
    <w:p w:rsidR="00D8395B" w:rsidRDefault="008143A5">
      <w:pPr>
        <w:pStyle w:val="Standard"/>
        <w:spacing w:after="0"/>
        <w:ind w:left="426"/>
        <w:jc w:val="both"/>
      </w:pPr>
      <w:r>
        <w:rPr>
          <w:rFonts w:cs="Calibri"/>
          <w:sz w:val="28"/>
          <w:szCs w:val="28"/>
        </w:rPr>
        <w:t>3. valmistab ette ja registreerib artikkel üheksas sätestatud dokumendid.</w:t>
      </w:r>
    </w:p>
    <w:p w:rsidR="00D8395B" w:rsidRDefault="00D8395B">
      <w:pPr>
        <w:pStyle w:val="Standard"/>
        <w:spacing w:after="0"/>
        <w:jc w:val="both"/>
        <w:rPr>
          <w:rFonts w:cs="Calibri"/>
          <w:sz w:val="28"/>
          <w:szCs w:val="28"/>
        </w:rPr>
      </w:pPr>
    </w:p>
    <w:p w:rsidR="00D8395B" w:rsidRDefault="00D8395B">
      <w:pPr>
        <w:pStyle w:val="Standard"/>
        <w:spacing w:after="0"/>
        <w:jc w:val="both"/>
        <w:rPr>
          <w:rFonts w:cs="Calibri"/>
          <w:sz w:val="28"/>
          <w:szCs w:val="28"/>
        </w:rPr>
      </w:pP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b/>
          <w:i/>
          <w:sz w:val="28"/>
          <w:szCs w:val="28"/>
        </w:rPr>
        <w:t>Komisjon viib läbi järgmised protseduurid:</w:t>
      </w:r>
    </w:p>
    <w:p w:rsidR="00D8395B" w:rsidRDefault="00D8395B">
      <w:pPr>
        <w:pStyle w:val="Standard"/>
        <w:spacing w:after="0"/>
        <w:jc w:val="both"/>
        <w:rPr>
          <w:rFonts w:cs="Calibri"/>
          <w:sz w:val="28"/>
          <w:szCs w:val="28"/>
        </w:rPr>
      </w:pPr>
    </w:p>
    <w:p w:rsidR="00D8395B" w:rsidRDefault="008143A5">
      <w:pPr>
        <w:pStyle w:val="Standard"/>
        <w:spacing w:after="120" w:line="240" w:lineRule="auto"/>
        <w:jc w:val="both"/>
      </w:pPr>
      <w:r>
        <w:rPr>
          <w:rFonts w:cs="Calibri"/>
          <w:sz w:val="28"/>
          <w:szCs w:val="28"/>
        </w:rPr>
        <w:t>1. teeb kindlaks kandidaadi valideerimiseks vajaliku hariduse olemasolu;</w:t>
      </w:r>
    </w:p>
    <w:p w:rsidR="00D8395B" w:rsidRDefault="008143A5">
      <w:pPr>
        <w:pStyle w:val="Standard"/>
        <w:spacing w:after="120" w:line="240" w:lineRule="auto"/>
        <w:jc w:val="both"/>
      </w:pPr>
      <w:r>
        <w:rPr>
          <w:rFonts w:cs="Calibri"/>
          <w:sz w:val="28"/>
          <w:szCs w:val="28"/>
        </w:rPr>
        <w:t>2. võrdleb isiku informaalse ja mitteformaalse õppe tõendusmaterjali, erialaseid teadmisi, oskusi, pädevusi ja kompetentse ning väljastab sellekohase kinnituse;</w:t>
      </w:r>
    </w:p>
    <w:p w:rsidR="00D8395B" w:rsidRDefault="008143A5">
      <w:pPr>
        <w:pStyle w:val="Standard"/>
        <w:spacing w:after="120" w:line="240" w:lineRule="auto"/>
        <w:jc w:val="both"/>
      </w:pPr>
      <w:r>
        <w:rPr>
          <w:rFonts w:cs="Calibri"/>
          <w:sz w:val="28"/>
          <w:szCs w:val="28"/>
        </w:rPr>
        <w:t>3. valmistab ette iga valideerimist ootava isiku ajakava;</w:t>
      </w:r>
    </w:p>
    <w:p w:rsidR="00D8395B" w:rsidRDefault="008143A5">
      <w:pPr>
        <w:pStyle w:val="Standard"/>
        <w:spacing w:after="120" w:line="240" w:lineRule="auto"/>
        <w:jc w:val="both"/>
      </w:pPr>
      <w:r>
        <w:rPr>
          <w:rFonts w:cs="Calibri"/>
          <w:sz w:val="28"/>
          <w:szCs w:val="28"/>
        </w:rPr>
        <w:t>4. teeb kindlaks, kas isik saab olla valideeritud, kui teadmiste, oskuste ja pädevuse kohta pole esitatud piisavalt tõendeid või esitatud tõendid ei ühti õpitulemustega, mida oleks tarvis erialase kvalifikatsiooni omandamiseks;</w:t>
      </w:r>
    </w:p>
    <w:p w:rsidR="00D8395B" w:rsidRDefault="008143A5">
      <w:pPr>
        <w:pStyle w:val="Standard"/>
        <w:spacing w:after="120" w:line="240" w:lineRule="auto"/>
        <w:jc w:val="both"/>
      </w:pPr>
      <w:r>
        <w:rPr>
          <w:rFonts w:cs="Calibri"/>
          <w:sz w:val="28"/>
          <w:szCs w:val="28"/>
        </w:rPr>
        <w:t>5. määrab vajaliku täiendõppe/lisakoolituse ning selle läbimise korra;</w:t>
      </w:r>
    </w:p>
    <w:p w:rsidR="00D8395B" w:rsidRDefault="008143A5">
      <w:pPr>
        <w:pStyle w:val="Standard"/>
        <w:spacing w:after="120" w:line="240" w:lineRule="auto"/>
        <w:jc w:val="both"/>
      </w:pPr>
      <w:r>
        <w:rPr>
          <w:rFonts w:cs="Calibri"/>
          <w:sz w:val="28"/>
          <w:szCs w:val="28"/>
        </w:rPr>
        <w:t>6. kinnitab testide/harjutuste abil saadud teadmiste, oskuste ja pädevuste taseme vastavalt artikkel 6 sätestatud nõuetele ;</w:t>
      </w:r>
    </w:p>
    <w:p w:rsidR="00D8395B" w:rsidRDefault="008143A5">
      <w:pPr>
        <w:pStyle w:val="Standard"/>
        <w:spacing w:after="120" w:line="240" w:lineRule="auto"/>
        <w:jc w:val="both"/>
      </w:pPr>
      <w:r>
        <w:rPr>
          <w:rFonts w:cs="Calibri"/>
          <w:sz w:val="28"/>
          <w:szCs w:val="28"/>
        </w:rPr>
        <w:t xml:space="preserve">7. valmistab ette artikkel 8 sätestatud materjalid (test, uurimustöö, küsimused, esseeteemad, praktilised ülesanded jms), hindamiskriteeriumid ja -instrumendid (hindamisikaardid jms); testi tulemus kinnitatakse protokolliga kas “tunnustatud” või “mitte tunnustatud”. Juhul, kui testi tulemuseks on “mitte </w:t>
      </w:r>
      <w:r>
        <w:rPr>
          <w:rFonts w:cs="Calibri"/>
          <w:sz w:val="28"/>
          <w:szCs w:val="28"/>
        </w:rPr>
        <w:lastRenderedPageBreak/>
        <w:t>tunnustatud”, suunatakse isik täiendavale hindamisele, mille korra sätestab Valideerimisamet;</w:t>
      </w:r>
    </w:p>
    <w:p w:rsidR="00D8395B" w:rsidRDefault="008143A5">
      <w:pPr>
        <w:pStyle w:val="Standard"/>
        <w:spacing w:after="120" w:line="240" w:lineRule="auto"/>
        <w:jc w:val="both"/>
      </w:pPr>
      <w:r>
        <w:rPr>
          <w:rFonts w:cs="Calibri"/>
          <w:sz w:val="28"/>
          <w:szCs w:val="28"/>
        </w:rPr>
        <w:t>8. otsustab ja valmistab ette vajalikud protokollid eksamite hindamiseks ja oskuste valideerimiseks.</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b/>
          <w:sz w:val="28"/>
          <w:szCs w:val="28"/>
        </w:rPr>
        <w:t>Artikkel 12.</w:t>
      </w:r>
    </w:p>
    <w:p w:rsidR="00D8395B" w:rsidRDefault="008143A5">
      <w:pPr>
        <w:pStyle w:val="Standard"/>
        <w:spacing w:after="0"/>
        <w:jc w:val="both"/>
      </w:pPr>
      <w:r>
        <w:rPr>
          <w:rFonts w:cs="Calibri"/>
          <w:bCs/>
          <w:iCs/>
          <w:sz w:val="28"/>
          <w:szCs w:val="28"/>
        </w:rPr>
        <w:t>Artiklis 10 sätestatud teoreetiliste teadmiste ja praktiliste oskuste hindamise, korraldamise ja läbi viimise eest vastutava komisjoni koosseis ja ülesanded sätestatakse lähtuvalt hindamissüsteemi nõuetest.</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b/>
          <w:sz w:val="28"/>
          <w:szCs w:val="28"/>
        </w:rPr>
        <w:t>Artikkel 13.</w:t>
      </w:r>
    </w:p>
    <w:p w:rsidR="00D8395B" w:rsidRDefault="008143A5">
      <w:pPr>
        <w:pStyle w:val="Standard"/>
        <w:spacing w:after="0"/>
        <w:jc w:val="both"/>
      </w:pPr>
      <w:r>
        <w:rPr>
          <w:rFonts w:cs="Calibri"/>
          <w:b/>
          <w:sz w:val="28"/>
          <w:szCs w:val="28"/>
        </w:rPr>
        <w:t>Valideerimisprotseduurid</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sz w:val="28"/>
          <w:szCs w:val="28"/>
        </w:rPr>
        <w:t>(1) Vajalikud valideerimise protseduurid  pannakse paika pärast seda, kui ameti/asutuse direktor või juht on kätte saanud sellekohase kandidaadi avalduse.</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sz w:val="28"/>
          <w:szCs w:val="28"/>
        </w:rPr>
        <w:t>(2) Valideerimiseks vajalike erialaste teadmiste, oskuste ja pädevuste tõestuseks peab taotleja edastama dokumentide koopiad koos originaalidega – tööraamat või tööraamatu osad, tööpäeviku, haridust tõendava diplomi, eelmiste õpingute käigus saadud sertifikaadid, fotod jms.</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sz w:val="28"/>
          <w:szCs w:val="28"/>
        </w:rPr>
        <w:t>(3) Portfoolio sisuks on CV, dokumendid ja tõendusmaterjalid koos sissekannete kuupäevadega.</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sz w:val="28"/>
          <w:szCs w:val="28"/>
        </w:rPr>
        <w:t>(4) Portfoolio sisaldab valideerimisprotseduuride käigus tekkinud dokumentide – valideerimise ajakava, täiendkoolituste nimekiri jms.</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sz w:val="28"/>
          <w:szCs w:val="28"/>
        </w:rPr>
        <w:t>(5) Portfooliot hoitakse asutuse/ameti direktori või juhi poolt määratud asukohas ning pärast valideerimist toimub nende arhiveerimine vastavas institutsioonis.</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sz w:val="28"/>
          <w:szCs w:val="28"/>
        </w:rPr>
        <w:lastRenderedPageBreak/>
        <w:t>(6) Valideerimisprotseduuri alguses sõlmitakse leping valideerimist läbi viiva asutuse ja valideeritava isiku vahel. Leping sisaldab regulatsioone; osapoolte õigusi ja kohustusi ja rahaliste toetuste saamise tingimusi ja selle korraldust.</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sz w:val="28"/>
          <w:szCs w:val="28"/>
        </w:rPr>
        <w:t>(7) Komisjon vastutab eksamite ettevalmistamise ja korraldamise eest; valmistab ette kutsekvalifikatsiooni tõestamiseks vajalikud protokollid (eriala eksamite hindamine, kirjaliku eksami läbi viimine ning seotud materjalid jne).</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sz w:val="28"/>
          <w:szCs w:val="28"/>
        </w:rPr>
        <w:t>(8) Valideerimisprotseduuride käigus tekkivad dokumendid – avaldus, infokaart, blanketid, võrdluste tabelid, valideerimise ajakava, täiendkoolitustega seotud materjalid, protokollid, ametlikult kinnitatud sertifikaadi koopia peavad olema kandidaadi portfoolios.</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sz w:val="28"/>
          <w:szCs w:val="28"/>
        </w:rPr>
        <w:t xml:space="preserve">(9) Kui hindamise käigus on tehtud kindlaks, et kõik vastab vajalikele kriteeriumitele </w:t>
      </w:r>
      <w:r>
        <w:rPr>
          <w:rFonts w:cs="Calibri"/>
          <w:b/>
          <w:sz w:val="28"/>
          <w:szCs w:val="28"/>
        </w:rPr>
        <w:t>väljastatakse sellekohane ametlik dokument</w:t>
      </w:r>
      <w:r>
        <w:rPr>
          <w:rFonts w:cs="Calibri"/>
          <w:sz w:val="28"/>
          <w:szCs w:val="28"/>
        </w:rPr>
        <w:t>.</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sz w:val="28"/>
          <w:szCs w:val="28"/>
        </w:rPr>
        <w:t>(10) Kui kogutud tõendid hinnatakse ebapiisavateks, ebausaldusväärseteks või tekib kahtlusi nende kvaliteedis, siis kandidaat suunatakse vajadusel:</w:t>
      </w:r>
    </w:p>
    <w:p w:rsidR="00D8395B" w:rsidRDefault="00D8395B">
      <w:pPr>
        <w:pStyle w:val="Standard"/>
        <w:spacing w:after="0"/>
        <w:jc w:val="both"/>
        <w:rPr>
          <w:rFonts w:cs="Calibri"/>
          <w:sz w:val="28"/>
          <w:szCs w:val="28"/>
        </w:rPr>
      </w:pPr>
    </w:p>
    <w:p w:rsidR="00D8395B" w:rsidRDefault="008143A5">
      <w:pPr>
        <w:pStyle w:val="ListParagraph"/>
        <w:numPr>
          <w:ilvl w:val="0"/>
          <w:numId w:val="128"/>
        </w:numPr>
        <w:spacing w:after="0"/>
        <w:ind w:hanging="294"/>
        <w:jc w:val="both"/>
      </w:pPr>
      <w:r>
        <w:rPr>
          <w:rFonts w:cs="Calibri"/>
          <w:sz w:val="28"/>
          <w:szCs w:val="28"/>
        </w:rPr>
        <w:t>lisaeksamitele või testidele;</w:t>
      </w:r>
    </w:p>
    <w:p w:rsidR="00D8395B" w:rsidRDefault="008143A5">
      <w:pPr>
        <w:pStyle w:val="ListParagraph"/>
        <w:numPr>
          <w:ilvl w:val="0"/>
          <w:numId w:val="41"/>
        </w:numPr>
        <w:spacing w:after="0"/>
        <w:ind w:hanging="294"/>
        <w:jc w:val="both"/>
      </w:pPr>
      <w:r>
        <w:rPr>
          <w:rFonts w:cs="Calibri"/>
          <w:sz w:val="28"/>
          <w:szCs w:val="28"/>
        </w:rPr>
        <w:t>täiendõppele vastavalt individuaalsele arenguplaanile;</w:t>
      </w:r>
    </w:p>
    <w:p w:rsidR="00D8395B" w:rsidRDefault="008143A5">
      <w:pPr>
        <w:pStyle w:val="ListParagraph"/>
        <w:numPr>
          <w:ilvl w:val="0"/>
          <w:numId w:val="41"/>
        </w:numPr>
        <w:spacing w:after="0"/>
        <w:ind w:hanging="294"/>
        <w:jc w:val="both"/>
      </w:pPr>
      <w:r>
        <w:rPr>
          <w:rFonts w:cs="Calibri"/>
          <w:sz w:val="28"/>
          <w:szCs w:val="28"/>
        </w:rPr>
        <w:t>asjakohasesse programmi;</w:t>
      </w:r>
    </w:p>
    <w:p w:rsidR="00D8395B" w:rsidRDefault="008143A5">
      <w:pPr>
        <w:pStyle w:val="ListParagraph"/>
        <w:numPr>
          <w:ilvl w:val="0"/>
          <w:numId w:val="41"/>
        </w:numPr>
        <w:spacing w:after="0"/>
        <w:ind w:hanging="294"/>
        <w:jc w:val="both"/>
      </w:pPr>
      <w:r>
        <w:rPr>
          <w:rFonts w:cs="Calibri"/>
          <w:sz w:val="28"/>
          <w:szCs w:val="28"/>
        </w:rPr>
        <w:t>täiendavale nõustamisele.</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sz w:val="28"/>
          <w:szCs w:val="28"/>
        </w:rPr>
        <w:t xml:space="preserve">Vastavad otsused peavad olema </w:t>
      </w:r>
      <w:r>
        <w:rPr>
          <w:rFonts w:cs="Calibri"/>
          <w:b/>
          <w:sz w:val="28"/>
          <w:szCs w:val="28"/>
        </w:rPr>
        <w:t>praktilised, kasulikud ja efektiivsed</w:t>
      </w:r>
      <w:r>
        <w:rPr>
          <w:rFonts w:cs="Calibri"/>
          <w:sz w:val="28"/>
          <w:szCs w:val="28"/>
        </w:rPr>
        <w:t xml:space="preserve"> ning lähtuma kandidaadi parimast huvist.</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sz w:val="28"/>
          <w:szCs w:val="28"/>
        </w:rPr>
        <w:t>(11) Pärast eksami sooritamist väljastatakse kvalifikatsiooni tõendav sertifikaat.</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sz w:val="28"/>
          <w:szCs w:val="28"/>
        </w:rPr>
        <w:t>(12) Sertifikaat registreeritakse registreerimisraamatus.</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b/>
          <w:sz w:val="28"/>
          <w:szCs w:val="28"/>
        </w:rPr>
        <w:t>Artikkel 14.</w:t>
      </w:r>
    </w:p>
    <w:p w:rsidR="00D8395B" w:rsidRDefault="008143A5">
      <w:pPr>
        <w:pStyle w:val="Standard"/>
        <w:spacing w:after="0"/>
        <w:jc w:val="both"/>
      </w:pPr>
      <w:r>
        <w:rPr>
          <w:rFonts w:cs="Calibri"/>
          <w:sz w:val="28"/>
          <w:szCs w:val="28"/>
        </w:rPr>
        <w:t>(1) Täiendõpe organiseeritakse:</w:t>
      </w:r>
    </w:p>
    <w:p w:rsidR="00D8395B" w:rsidRDefault="008143A5">
      <w:pPr>
        <w:pStyle w:val="Standard"/>
        <w:spacing w:after="0"/>
        <w:jc w:val="both"/>
      </w:pPr>
      <w:r>
        <w:rPr>
          <w:rFonts w:cs="Calibri"/>
          <w:sz w:val="28"/>
          <w:szCs w:val="28"/>
        </w:rPr>
        <w:t>1. Teoreetiline osa:</w:t>
      </w:r>
    </w:p>
    <w:p w:rsidR="00D8395B" w:rsidRDefault="008143A5">
      <w:pPr>
        <w:pStyle w:val="Standard"/>
        <w:spacing w:after="0"/>
        <w:ind w:left="284"/>
        <w:jc w:val="both"/>
      </w:pPr>
      <w:r>
        <w:rPr>
          <w:rFonts w:cs="Calibri"/>
          <w:sz w:val="28"/>
          <w:szCs w:val="28"/>
        </w:rPr>
        <w:lastRenderedPageBreak/>
        <w:t>а) individuaalse koolitusena;</w:t>
      </w:r>
    </w:p>
    <w:p w:rsidR="00D8395B" w:rsidRDefault="008143A5">
      <w:pPr>
        <w:pStyle w:val="Standard"/>
        <w:spacing w:after="0"/>
        <w:ind w:left="284"/>
        <w:jc w:val="both"/>
      </w:pPr>
      <w:r>
        <w:rPr>
          <w:rFonts w:cs="Calibri"/>
          <w:sz w:val="28"/>
          <w:szCs w:val="28"/>
        </w:rPr>
        <w:t>b) kursustena;</w:t>
      </w:r>
    </w:p>
    <w:p w:rsidR="00D8395B" w:rsidRDefault="008143A5">
      <w:pPr>
        <w:pStyle w:val="Standard"/>
        <w:spacing w:after="0"/>
        <w:ind w:left="284"/>
        <w:jc w:val="both"/>
      </w:pPr>
      <w:r>
        <w:rPr>
          <w:rFonts w:cs="Calibri"/>
          <w:sz w:val="28"/>
          <w:szCs w:val="28"/>
        </w:rPr>
        <w:t>c) “a” ja “b” (vt punkt 2) koolitustüüpide kombinatsioonina;</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sz w:val="28"/>
          <w:szCs w:val="28"/>
        </w:rPr>
        <w:t>2. Praktiline osa viiakse läbi:</w:t>
      </w:r>
    </w:p>
    <w:p w:rsidR="00D8395B" w:rsidRDefault="008143A5">
      <w:pPr>
        <w:pStyle w:val="Standard"/>
        <w:spacing w:after="0"/>
        <w:ind w:left="284"/>
        <w:jc w:val="both"/>
      </w:pPr>
      <w:r>
        <w:rPr>
          <w:rFonts w:cs="Calibri"/>
          <w:sz w:val="28"/>
          <w:szCs w:val="28"/>
        </w:rPr>
        <w:t>a) valideerimist läbi viivas asutuses;</w:t>
      </w:r>
    </w:p>
    <w:p w:rsidR="00D8395B" w:rsidRDefault="008143A5">
      <w:pPr>
        <w:pStyle w:val="Standard"/>
        <w:spacing w:after="0"/>
        <w:ind w:left="284"/>
        <w:jc w:val="both"/>
      </w:pPr>
      <w:r>
        <w:rPr>
          <w:rFonts w:cs="Calibri"/>
          <w:sz w:val="28"/>
          <w:szCs w:val="28"/>
        </w:rPr>
        <w:t>b) kandidaadi/taotleja töökohas või sarnastes tingimustes;</w:t>
      </w:r>
    </w:p>
    <w:p w:rsidR="00D8395B" w:rsidRDefault="008143A5">
      <w:pPr>
        <w:pStyle w:val="Standard"/>
        <w:spacing w:after="0"/>
        <w:ind w:left="284"/>
        <w:jc w:val="both"/>
      </w:pPr>
      <w:r>
        <w:rPr>
          <w:rFonts w:cs="Calibri"/>
          <w:sz w:val="28"/>
          <w:szCs w:val="28"/>
        </w:rPr>
        <w:t>d) “a” ja “b” kombinatsioonina;</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sz w:val="28"/>
          <w:szCs w:val="28"/>
        </w:rPr>
        <w:t>(2) Punktis 1 kirjeldatud täiendõpet tohib organiseerida nii individuaalselt kui ka gruppidena.</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sz w:val="28"/>
          <w:szCs w:val="28"/>
        </w:rPr>
        <w:t>(3) Kirjaliku palve korral vastavalt artikkel 10 punktile 2 võib taotleja valida talle pakutavate täiendõppe ja/või –koolituste hulgast.</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sz w:val="28"/>
          <w:szCs w:val="28"/>
        </w:rPr>
        <w:t>(4) Peatükkides 1 ja/või 2 kirjeldatud õpe on organiseeritud vastavalt individuaalsele ajakavale selleks, et tagada erialaste teadmiste, oskuste ja pädevuste parim võimalik valideerimine.</w:t>
      </w:r>
    </w:p>
    <w:p w:rsidR="00D8395B" w:rsidRDefault="008143A5">
      <w:pPr>
        <w:pStyle w:val="Standard"/>
        <w:spacing w:after="0"/>
        <w:jc w:val="both"/>
      </w:pPr>
      <w:r>
        <w:rPr>
          <w:rFonts w:cs="Calibri"/>
          <w:sz w:val="28"/>
          <w:szCs w:val="28"/>
        </w:rPr>
        <w:t xml:space="preserve"> </w:t>
      </w:r>
    </w:p>
    <w:p w:rsidR="00D8395B" w:rsidRDefault="008143A5">
      <w:pPr>
        <w:pStyle w:val="Standard"/>
        <w:spacing w:after="0"/>
        <w:jc w:val="both"/>
      </w:pPr>
      <w:r>
        <w:rPr>
          <w:rFonts w:cs="Calibri"/>
          <w:sz w:val="28"/>
          <w:szCs w:val="28"/>
        </w:rPr>
        <w:t>(5) Artikkel 10 punktis 2 kirjeldatud lisaõppe korraldamisel, edastab komisjon taotlejale lisaõppes kasutatavad materjalid ja soovitab täiendavaid informatsiooni allikaid.</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b/>
          <w:sz w:val="28"/>
          <w:szCs w:val="28"/>
        </w:rPr>
        <w:t>Artikkel 15.</w:t>
      </w:r>
    </w:p>
    <w:p w:rsidR="00D8395B" w:rsidRDefault="008143A5">
      <w:pPr>
        <w:pStyle w:val="ListParagraph"/>
        <w:spacing w:after="0"/>
        <w:ind w:left="0"/>
        <w:jc w:val="both"/>
      </w:pPr>
      <w:r>
        <w:rPr>
          <w:rFonts w:cs="Calibri"/>
          <w:sz w:val="28"/>
          <w:szCs w:val="28"/>
        </w:rPr>
        <w:t>(1) Oskuste ja pädevuse eksameid ei tohi viia läbi tihedamini, kui kord iga nelja kuu tagant.</w:t>
      </w:r>
    </w:p>
    <w:p w:rsidR="00D8395B" w:rsidRDefault="00D8395B">
      <w:pPr>
        <w:pStyle w:val="ListParagraph"/>
        <w:spacing w:after="0"/>
        <w:ind w:left="0"/>
        <w:jc w:val="both"/>
        <w:rPr>
          <w:rFonts w:cs="Calibri"/>
          <w:sz w:val="28"/>
          <w:szCs w:val="28"/>
        </w:rPr>
      </w:pPr>
    </w:p>
    <w:p w:rsidR="00D8395B" w:rsidRDefault="008143A5">
      <w:pPr>
        <w:pStyle w:val="Standard"/>
        <w:spacing w:after="0"/>
        <w:jc w:val="both"/>
      </w:pPr>
      <w:r>
        <w:rPr>
          <w:rFonts w:cs="Calibri"/>
          <w:bCs/>
          <w:iCs/>
          <w:sz w:val="28"/>
          <w:szCs w:val="28"/>
        </w:rPr>
        <w:t>(2) Valideerimisamet ja Kontrollkomisjon edastavad vastutavatele institutsioonidele (nt kutseõppe eest vastutav amet või Haridus- ja teadusministeerium) eksamite kuupäevad vähemalt nädal enne nende toimumist.</w:t>
      </w:r>
    </w:p>
    <w:p w:rsidR="00D8395B" w:rsidRDefault="00D8395B">
      <w:pPr>
        <w:pStyle w:val="ListParagraph"/>
        <w:spacing w:after="0"/>
        <w:ind w:left="0"/>
        <w:jc w:val="both"/>
        <w:rPr>
          <w:rFonts w:cs="Calibri"/>
          <w:sz w:val="28"/>
          <w:szCs w:val="28"/>
        </w:rPr>
      </w:pPr>
    </w:p>
    <w:p w:rsidR="00D8395B" w:rsidRDefault="008143A5">
      <w:pPr>
        <w:pStyle w:val="ListParagraph"/>
        <w:spacing w:after="0"/>
        <w:ind w:left="0"/>
        <w:jc w:val="both"/>
      </w:pPr>
      <w:r>
        <w:rPr>
          <w:rFonts w:cs="Calibri"/>
          <w:sz w:val="28"/>
          <w:szCs w:val="28"/>
        </w:rPr>
        <w:t>(3) Eksamipäevad ja tähtajad on kajastatud ajakavas, mille kinnitab ameti/organisatsiooni juhtkond.</w:t>
      </w:r>
    </w:p>
    <w:p w:rsidR="00D8395B" w:rsidRDefault="00D8395B">
      <w:pPr>
        <w:pStyle w:val="ListParagraph"/>
        <w:spacing w:after="0"/>
        <w:ind w:left="0"/>
        <w:jc w:val="both"/>
        <w:rPr>
          <w:rFonts w:cs="Calibri"/>
          <w:sz w:val="28"/>
          <w:szCs w:val="28"/>
        </w:rPr>
      </w:pPr>
    </w:p>
    <w:p w:rsidR="00D8395B" w:rsidRDefault="008143A5">
      <w:pPr>
        <w:pStyle w:val="Standard"/>
        <w:spacing w:after="0"/>
        <w:jc w:val="both"/>
      </w:pPr>
      <w:r>
        <w:rPr>
          <w:rFonts w:cs="Calibri"/>
          <w:sz w:val="28"/>
          <w:szCs w:val="28"/>
        </w:rPr>
        <w:t>(4) Eksamite sooritamise katsete arv informaalse ja mitteformaalse õppe käigus omandatud teadmiste, oskuste ja pädevuste valideerimist soovivatele isikutele pole piiratud ehk eksameid tohib teha lõputu arv kordi kuni nende sooritamiseni.</w:t>
      </w:r>
    </w:p>
    <w:p w:rsidR="00D8395B" w:rsidRDefault="00D8395B">
      <w:pPr>
        <w:pStyle w:val="ListParagraph"/>
        <w:spacing w:after="0"/>
        <w:ind w:left="0"/>
        <w:jc w:val="both"/>
        <w:rPr>
          <w:rFonts w:cs="Calibri"/>
          <w:sz w:val="28"/>
          <w:szCs w:val="28"/>
        </w:rPr>
      </w:pPr>
    </w:p>
    <w:p w:rsidR="00D8395B" w:rsidRDefault="008143A5">
      <w:pPr>
        <w:pStyle w:val="Standard"/>
        <w:spacing w:after="0"/>
        <w:jc w:val="both"/>
      </w:pPr>
      <w:r>
        <w:rPr>
          <w:rFonts w:cs="Calibri"/>
          <w:sz w:val="28"/>
          <w:szCs w:val="28"/>
        </w:rPr>
        <w:t>(5) Valideerimise maksimaalne periood on järgnev:</w:t>
      </w:r>
    </w:p>
    <w:p w:rsidR="00D8395B" w:rsidRDefault="00D8395B">
      <w:pPr>
        <w:pStyle w:val="Standard"/>
      </w:pPr>
    </w:p>
    <w:p w:rsidR="00D8395B" w:rsidRDefault="008143A5">
      <w:pPr>
        <w:pStyle w:val="ListParagraph"/>
        <w:numPr>
          <w:ilvl w:val="0"/>
          <w:numId w:val="129"/>
        </w:numPr>
        <w:spacing w:after="0" w:line="240" w:lineRule="auto"/>
        <w:jc w:val="both"/>
      </w:pPr>
      <w:r>
        <w:rPr>
          <w:rFonts w:cs="Calibri"/>
          <w:sz w:val="28"/>
          <w:szCs w:val="28"/>
        </w:rPr>
        <w:t>noorsootöötajatele koolitusi pakkuda soovivad isikute puhul kuni kolm aastat;</w:t>
      </w:r>
    </w:p>
    <w:p w:rsidR="00D8395B" w:rsidRDefault="008143A5">
      <w:pPr>
        <w:pStyle w:val="ListParagraph"/>
        <w:numPr>
          <w:ilvl w:val="0"/>
          <w:numId w:val="42"/>
        </w:numPr>
        <w:spacing w:after="0" w:line="240" w:lineRule="auto"/>
        <w:jc w:val="both"/>
      </w:pPr>
      <w:r>
        <w:rPr>
          <w:rFonts w:cs="Calibri"/>
          <w:sz w:val="28"/>
          <w:szCs w:val="28"/>
        </w:rPr>
        <w:t>omandatud oskuste ja pädevuste valideerimist soovivatele isikutele ajalisi piiranguid ei ole;</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sz w:val="28"/>
          <w:szCs w:val="28"/>
        </w:rPr>
        <w:t>(6) Vastava eriala sertifikaadi omandanud isikud lisatakse registrisse ja nad saavad individuaalse Valideerimisameti poolt väljastatud registreerimisnumbri, mis kantakse igale väljastatavale sertifikaadile.</w:t>
      </w:r>
    </w:p>
    <w:p w:rsidR="00D8395B" w:rsidRDefault="00D8395B">
      <w:pPr>
        <w:pStyle w:val="Standard"/>
        <w:spacing w:after="0"/>
        <w:jc w:val="both"/>
        <w:rPr>
          <w:rFonts w:cs="Calibri"/>
          <w:b/>
          <w:sz w:val="28"/>
          <w:szCs w:val="28"/>
        </w:rPr>
      </w:pPr>
    </w:p>
    <w:p w:rsidR="00D8395B" w:rsidRDefault="00D8395B">
      <w:pPr>
        <w:pStyle w:val="Standard"/>
        <w:spacing w:after="0"/>
        <w:jc w:val="both"/>
        <w:rPr>
          <w:rFonts w:cs="Calibri"/>
          <w:b/>
          <w:sz w:val="28"/>
          <w:szCs w:val="28"/>
        </w:rPr>
      </w:pPr>
    </w:p>
    <w:p w:rsidR="00D8395B" w:rsidRDefault="008143A5">
      <w:pPr>
        <w:pStyle w:val="Standard"/>
        <w:spacing w:after="0"/>
        <w:jc w:val="both"/>
      </w:pPr>
      <w:r>
        <w:rPr>
          <w:rFonts w:cs="Calibri"/>
          <w:b/>
          <w:color w:val="002060"/>
          <w:sz w:val="28"/>
          <w:szCs w:val="28"/>
        </w:rPr>
        <w:t>PEATÜKK III</w:t>
      </w:r>
    </w:p>
    <w:p w:rsidR="00D8395B" w:rsidRDefault="008143A5">
      <w:pPr>
        <w:pStyle w:val="Standard"/>
        <w:spacing w:after="0"/>
        <w:jc w:val="both"/>
      </w:pPr>
      <w:r>
        <w:rPr>
          <w:rFonts w:cs="Calibri"/>
          <w:b/>
          <w:color w:val="0070C0"/>
          <w:sz w:val="28"/>
          <w:szCs w:val="28"/>
        </w:rPr>
        <w:t>VALIDEERIMISE KATKESTAMINE</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b/>
          <w:sz w:val="28"/>
          <w:szCs w:val="28"/>
        </w:rPr>
        <w:t>Artikkel 16.</w:t>
      </w:r>
    </w:p>
    <w:p w:rsidR="00D8395B" w:rsidRDefault="008143A5">
      <w:pPr>
        <w:pStyle w:val="Standard"/>
        <w:spacing w:after="0"/>
        <w:jc w:val="both"/>
      </w:pPr>
      <w:r>
        <w:rPr>
          <w:rFonts w:cs="Calibri"/>
          <w:sz w:val="28"/>
          <w:szCs w:val="28"/>
        </w:rPr>
        <w:t>(1) Kandidaat võib vabatahtlikult lõpetada ükskõik, mis ajahetkel valideerimisprotseduurid saates vastava teate valideerivale asutusele.</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sz w:val="28"/>
          <w:szCs w:val="28"/>
        </w:rPr>
        <w:t>(2) Isik, kes pole esitanud punktis 1 nimetatud avalduse või isik, kes eirab sätestatud ajakava kuus kuud järjest, läheb arvesse vastavalt artiklile 11, kui valideerimise lõpetanud isik.</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b/>
          <w:sz w:val="28"/>
          <w:szCs w:val="28"/>
        </w:rPr>
        <w:t>Artikkel 17.</w:t>
      </w:r>
    </w:p>
    <w:p w:rsidR="00D8395B" w:rsidRDefault="008143A5">
      <w:pPr>
        <w:pStyle w:val="Standard"/>
        <w:spacing w:after="0"/>
        <w:jc w:val="both"/>
      </w:pPr>
      <w:r>
        <w:rPr>
          <w:rFonts w:cs="Calibri"/>
          <w:sz w:val="28"/>
          <w:szCs w:val="28"/>
        </w:rPr>
        <w:t>Kõik valideerimise protseduuride ajal olevad pooleliolevad protokollid lõpetatakse arvestades artiklis 10 sätestatud tingimusi, millele lisatakse valideerimise katkestamise põhjus ning võimalusel vastavalt artikkel 16 alapunktile 1 avalduse number ja kuupäev.</w:t>
      </w:r>
    </w:p>
    <w:p w:rsidR="00D8395B" w:rsidRDefault="00D8395B">
      <w:pPr>
        <w:pStyle w:val="Standard"/>
        <w:spacing w:after="0"/>
        <w:jc w:val="both"/>
        <w:rPr>
          <w:rFonts w:cs="Calibri"/>
          <w:b/>
          <w:sz w:val="28"/>
          <w:szCs w:val="28"/>
        </w:rPr>
      </w:pPr>
    </w:p>
    <w:p w:rsidR="00D8395B" w:rsidRDefault="008143A5">
      <w:pPr>
        <w:pStyle w:val="Standard"/>
        <w:spacing w:after="0"/>
        <w:jc w:val="both"/>
      </w:pPr>
      <w:r>
        <w:rPr>
          <w:rFonts w:cs="Calibri"/>
          <w:b/>
          <w:sz w:val="28"/>
          <w:szCs w:val="28"/>
        </w:rPr>
        <w:t>Artikkel 18.</w:t>
      </w:r>
    </w:p>
    <w:p w:rsidR="00D8395B" w:rsidRDefault="008143A5">
      <w:pPr>
        <w:pStyle w:val="Standard"/>
        <w:spacing w:after="0"/>
        <w:jc w:val="both"/>
      </w:pPr>
      <w:r>
        <w:rPr>
          <w:rFonts w:cs="Calibri"/>
          <w:sz w:val="28"/>
          <w:szCs w:val="28"/>
        </w:rPr>
        <w:t>(1) Taotleja võib jätkata informaalse ja mitteformaalse õppe käigus omandatud teadmiste, oskuste ja pädevuste valideerimist esitades Valideerimisametile uue avalduse vastavalt artikkel kolmteist punkt ühele.</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sz w:val="28"/>
          <w:szCs w:val="28"/>
        </w:rPr>
        <w:t>(2) Pärast punktis 1 sätestatud avalduse esitamist, esitab kandidaat vajalikud dokumendid vastavalt artikkel 13 alapunktile 2, kuid ainult juhul, kui need on saadud või neid on muudetud pärast valideerimise protseduuri katkestamist.</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sz w:val="28"/>
          <w:szCs w:val="28"/>
        </w:rPr>
        <w:t>(3) Peale avalduse taastamist jätkuvad kvalifikatsiooni omandamist või koolitaja kutse omandamiseks vajalikud valideerimise protseduurid vastavalt punkt 1 sätestatud avalduse esitamise kuupäevale .</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sz w:val="28"/>
          <w:szCs w:val="28"/>
        </w:rPr>
        <w:t>(4) Juba kindlaks tehtud ja tunnustatud õppetulemuste valideerimise protseduuri jätkamisel uusi protokolle ja võrdlusi ei tehta.</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b/>
          <w:color w:val="002060"/>
          <w:sz w:val="28"/>
          <w:szCs w:val="28"/>
        </w:rPr>
        <w:t>PEATÜKK IV</w:t>
      </w:r>
    </w:p>
    <w:p w:rsidR="00D8395B" w:rsidRDefault="008143A5">
      <w:pPr>
        <w:pStyle w:val="Standard"/>
        <w:spacing w:after="0"/>
        <w:jc w:val="both"/>
      </w:pPr>
      <w:r>
        <w:rPr>
          <w:rFonts w:cs="Calibri"/>
          <w:b/>
          <w:color w:val="0070C0"/>
          <w:sz w:val="28"/>
          <w:szCs w:val="28"/>
        </w:rPr>
        <w:t>VALIDEERIMISE KONTROLL</w:t>
      </w:r>
    </w:p>
    <w:p w:rsidR="00D8395B" w:rsidRDefault="00D8395B">
      <w:pPr>
        <w:pStyle w:val="Standard"/>
        <w:spacing w:after="0"/>
        <w:jc w:val="both"/>
        <w:rPr>
          <w:rFonts w:cs="Calibri"/>
          <w:b/>
          <w:sz w:val="28"/>
          <w:szCs w:val="28"/>
        </w:rPr>
      </w:pPr>
    </w:p>
    <w:p w:rsidR="00D8395B" w:rsidRDefault="008143A5">
      <w:pPr>
        <w:pStyle w:val="Standard"/>
        <w:spacing w:after="0"/>
        <w:jc w:val="both"/>
      </w:pPr>
      <w:r>
        <w:rPr>
          <w:rFonts w:cs="Calibri"/>
          <w:b/>
          <w:sz w:val="28"/>
          <w:szCs w:val="28"/>
        </w:rPr>
        <w:t>Artikkel 19.</w:t>
      </w:r>
    </w:p>
    <w:p w:rsidR="00D8395B" w:rsidRDefault="008143A5">
      <w:pPr>
        <w:pStyle w:val="Standard"/>
        <w:spacing w:after="0"/>
        <w:jc w:val="both"/>
      </w:pPr>
      <w:r>
        <w:rPr>
          <w:rFonts w:cs="Calibri"/>
          <w:sz w:val="28"/>
          <w:szCs w:val="28"/>
        </w:rPr>
        <w:t>Organisatsiooni ja valideerimise läbi viimise kontroll teostatakse:</w:t>
      </w:r>
    </w:p>
    <w:p w:rsidR="00D8395B" w:rsidRDefault="008143A5">
      <w:pPr>
        <w:pStyle w:val="ListParagraph"/>
        <w:numPr>
          <w:ilvl w:val="0"/>
          <w:numId w:val="130"/>
        </w:numPr>
        <w:spacing w:after="0"/>
        <w:ind w:hanging="294"/>
        <w:jc w:val="both"/>
      </w:pPr>
      <w:r>
        <w:rPr>
          <w:rFonts w:cs="Calibri"/>
          <w:sz w:val="28"/>
          <w:szCs w:val="28"/>
        </w:rPr>
        <w:t>artiklis 4 määratud kohtades Kontrollkomisjoni poolt;</w:t>
      </w:r>
    </w:p>
    <w:p w:rsidR="00D8395B" w:rsidRDefault="008143A5">
      <w:pPr>
        <w:pStyle w:val="ListParagraph"/>
        <w:numPr>
          <w:ilvl w:val="0"/>
          <w:numId w:val="13"/>
        </w:numPr>
        <w:spacing w:after="0"/>
        <w:ind w:hanging="294"/>
        <w:jc w:val="both"/>
      </w:pPr>
      <w:r>
        <w:rPr>
          <w:rFonts w:cs="Calibri"/>
          <w:sz w:val="28"/>
          <w:szCs w:val="28"/>
        </w:rPr>
        <w:t>artiklis 4 määratud kohtades Haridusministeeriumi poolt.</w:t>
      </w:r>
    </w:p>
    <w:p w:rsidR="00D8395B" w:rsidRDefault="00D8395B">
      <w:pPr>
        <w:pStyle w:val="ListParagraph"/>
        <w:spacing w:after="0"/>
        <w:jc w:val="both"/>
        <w:rPr>
          <w:rFonts w:cs="Calibri"/>
          <w:sz w:val="28"/>
          <w:szCs w:val="28"/>
        </w:rPr>
      </w:pPr>
    </w:p>
    <w:p w:rsidR="00D8395B" w:rsidRDefault="008143A5">
      <w:pPr>
        <w:pStyle w:val="Standard"/>
        <w:spacing w:after="0"/>
        <w:jc w:val="both"/>
      </w:pPr>
      <w:r>
        <w:rPr>
          <w:rFonts w:cs="Calibri"/>
          <w:b/>
          <w:sz w:val="28"/>
          <w:szCs w:val="28"/>
        </w:rPr>
        <w:t>Artikkel 20.</w:t>
      </w:r>
    </w:p>
    <w:p w:rsidR="00D8395B" w:rsidRDefault="008143A5">
      <w:pPr>
        <w:pStyle w:val="Standard"/>
        <w:spacing w:after="0" w:line="240" w:lineRule="auto"/>
        <w:jc w:val="both"/>
      </w:pPr>
      <w:r>
        <w:rPr>
          <w:rFonts w:cs="Calibri"/>
          <w:sz w:val="28"/>
          <w:szCs w:val="28"/>
        </w:rPr>
        <w:t>Kutseharidusamet ja/või Haridus ja –teadusministeerium teostab artiklis 4 määratud asutustele:</w:t>
      </w:r>
    </w:p>
    <w:p w:rsidR="00D8395B" w:rsidRDefault="00D8395B">
      <w:pPr>
        <w:pStyle w:val="Standard"/>
        <w:spacing w:after="0"/>
        <w:jc w:val="both"/>
        <w:rPr>
          <w:rFonts w:cs="Calibri"/>
          <w:sz w:val="28"/>
          <w:szCs w:val="28"/>
        </w:rPr>
      </w:pPr>
    </w:p>
    <w:p w:rsidR="00D8395B" w:rsidRDefault="008143A5">
      <w:pPr>
        <w:pStyle w:val="ListParagraph"/>
        <w:numPr>
          <w:ilvl w:val="0"/>
          <w:numId w:val="131"/>
        </w:numPr>
        <w:spacing w:after="0"/>
        <w:ind w:hanging="294"/>
        <w:jc w:val="both"/>
      </w:pPr>
      <w:r>
        <w:rPr>
          <w:rFonts w:cs="Calibri"/>
          <w:sz w:val="28"/>
          <w:szCs w:val="28"/>
        </w:rPr>
        <w:t>nõustab; pakub informatsiooni, materjale ning valideerimisdokumente ning määratleb potentsiaalsed arenguvõimalused;</w:t>
      </w:r>
    </w:p>
    <w:p w:rsidR="00D8395B" w:rsidRDefault="008143A5">
      <w:pPr>
        <w:pStyle w:val="ListParagraph"/>
        <w:numPr>
          <w:ilvl w:val="0"/>
          <w:numId w:val="43"/>
        </w:numPr>
        <w:spacing w:after="0"/>
        <w:ind w:hanging="294"/>
        <w:jc w:val="both"/>
      </w:pPr>
      <w:r>
        <w:rPr>
          <w:rFonts w:cs="Calibri"/>
          <w:sz w:val="28"/>
          <w:szCs w:val="28"/>
        </w:rPr>
        <w:t>vajadusel edastab asjakohased soovitused praktikate rakendamiseks.</w:t>
      </w:r>
    </w:p>
    <w:p w:rsidR="00D8395B" w:rsidRDefault="00D8395B">
      <w:pPr>
        <w:pStyle w:val="Standard"/>
        <w:spacing w:after="0"/>
        <w:jc w:val="both"/>
        <w:rPr>
          <w:rFonts w:cs="Calibri"/>
          <w:sz w:val="28"/>
          <w:szCs w:val="28"/>
        </w:rPr>
      </w:pPr>
    </w:p>
    <w:p w:rsidR="00D8395B" w:rsidRDefault="00D8395B">
      <w:pPr>
        <w:pStyle w:val="Standard"/>
        <w:spacing w:after="0"/>
        <w:jc w:val="both"/>
        <w:rPr>
          <w:rFonts w:cs="Calibri"/>
          <w:b/>
          <w:sz w:val="28"/>
          <w:szCs w:val="28"/>
        </w:rPr>
      </w:pPr>
    </w:p>
    <w:p w:rsidR="00D8395B" w:rsidRDefault="00D8395B">
      <w:pPr>
        <w:pStyle w:val="Standard"/>
        <w:spacing w:after="0"/>
        <w:jc w:val="both"/>
        <w:rPr>
          <w:rFonts w:cs="Calibri"/>
          <w:b/>
          <w:sz w:val="28"/>
          <w:szCs w:val="28"/>
        </w:rPr>
      </w:pPr>
    </w:p>
    <w:p w:rsidR="00D8395B" w:rsidRDefault="008143A5">
      <w:pPr>
        <w:pStyle w:val="Standard"/>
        <w:spacing w:after="0"/>
        <w:jc w:val="both"/>
      </w:pPr>
      <w:r>
        <w:rPr>
          <w:rFonts w:cs="Calibri"/>
          <w:b/>
          <w:sz w:val="28"/>
          <w:szCs w:val="28"/>
        </w:rPr>
        <w:t>Artikkel 21.</w:t>
      </w:r>
    </w:p>
    <w:p w:rsidR="00D8395B" w:rsidRDefault="008143A5">
      <w:pPr>
        <w:pStyle w:val="Standard"/>
        <w:spacing w:after="0"/>
        <w:jc w:val="both"/>
      </w:pPr>
      <w:r>
        <w:rPr>
          <w:rFonts w:cs="Calibri"/>
          <w:sz w:val="28"/>
          <w:szCs w:val="28"/>
        </w:rPr>
        <w:t xml:space="preserve">Artikkel 4 punkt 1 sätestatud institutsioonid arvestavad valideerimise protsessi käigus ka enda organisatsioonisiseseid eeskirju.  </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b/>
          <w:color w:val="002060"/>
          <w:sz w:val="28"/>
          <w:szCs w:val="28"/>
        </w:rPr>
        <w:t>PEATÜKK V</w:t>
      </w:r>
    </w:p>
    <w:p w:rsidR="00D8395B" w:rsidRDefault="008143A5">
      <w:pPr>
        <w:pStyle w:val="Standard"/>
        <w:spacing w:after="0"/>
        <w:jc w:val="both"/>
      </w:pPr>
      <w:r>
        <w:rPr>
          <w:rFonts w:cs="Calibri"/>
          <w:b/>
          <w:color w:val="0070C0"/>
          <w:sz w:val="28"/>
          <w:szCs w:val="28"/>
        </w:rPr>
        <w:t>VALIDEERIMISPROTSEDUURIDE RAHASTUS</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b/>
          <w:sz w:val="28"/>
          <w:szCs w:val="28"/>
        </w:rPr>
        <w:t>Artikkel 22.</w:t>
      </w:r>
    </w:p>
    <w:p w:rsidR="00D8395B" w:rsidRDefault="008143A5">
      <w:pPr>
        <w:pStyle w:val="Standard"/>
        <w:spacing w:after="0"/>
        <w:jc w:val="both"/>
      </w:pPr>
      <w:r>
        <w:rPr>
          <w:rFonts w:cs="Calibri"/>
          <w:sz w:val="28"/>
          <w:szCs w:val="28"/>
        </w:rPr>
        <w:t>Valideerimisprotseduuride rahastus võib pärineda eraisikutelt, eraõiguslikelt juuriidilistelt isikutelt, riiklikult rahastatud programmidest, EL.-I struktuurfondidest või Euroopa Majanduspiirkonnas tegutsevatelt ettevõtetelt.</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b/>
          <w:sz w:val="28"/>
          <w:szCs w:val="28"/>
        </w:rPr>
        <w:t>Artikkel 23.</w:t>
      </w:r>
    </w:p>
    <w:p w:rsidR="00D8395B" w:rsidRDefault="008143A5">
      <w:pPr>
        <w:pStyle w:val="Standard"/>
        <w:spacing w:after="0"/>
        <w:jc w:val="both"/>
      </w:pPr>
      <w:r>
        <w:rPr>
          <w:rFonts w:cs="Calibri"/>
          <w:sz w:val="28"/>
          <w:szCs w:val="28"/>
        </w:rPr>
        <w:t>(1) Tuvastamisega, dokumenteerimisega, hindamisega, isikute kogemuste tunnustamisega, eksamite läbi viimisega  seotud tegevuste kulude katmise maht määratakse iseseisvalt artikkel 4 punktides 1 ja 2 sätestatud institutsioonide poolt.</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sz w:val="28"/>
          <w:szCs w:val="28"/>
        </w:rPr>
        <w:t xml:space="preserve"> (2) Vastavalt artikkel 4 punktile 1 on institutsioonid kohustatud esitama eelarve eelnõu, milles antakse aru iga valideerimise protseduuri eest.</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sz w:val="28"/>
          <w:szCs w:val="28"/>
        </w:rPr>
        <w:t>(3) Eelnõu võtab arvesse kõik institutsiooni otsesed ja kaudsed kulud.</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sz w:val="28"/>
          <w:szCs w:val="28"/>
        </w:rPr>
        <w:t>(4) Eelnõu on kinnitatud institutsiooni juhtkonna poolt.</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sz w:val="28"/>
          <w:szCs w:val="28"/>
        </w:rPr>
        <w:t>(5) Punktis 1 loetletud tegevuste märgitud maksumus ei või ületada tegelikke kulusid.</w:t>
      </w:r>
    </w:p>
    <w:p w:rsidR="00D8395B" w:rsidRDefault="00D8395B">
      <w:pPr>
        <w:pStyle w:val="Standard"/>
        <w:spacing w:after="0"/>
        <w:jc w:val="both"/>
        <w:rPr>
          <w:rFonts w:cs="Calibri"/>
          <w:sz w:val="28"/>
          <w:szCs w:val="28"/>
        </w:rPr>
      </w:pPr>
    </w:p>
    <w:p w:rsidR="00D8395B" w:rsidRDefault="00D8395B">
      <w:pPr>
        <w:pStyle w:val="Standard"/>
        <w:spacing w:after="0"/>
        <w:jc w:val="both"/>
      </w:pPr>
    </w:p>
    <w:p w:rsidR="00D8395B" w:rsidRDefault="00D8395B">
      <w:pPr>
        <w:pStyle w:val="Standard"/>
        <w:spacing w:after="0"/>
        <w:jc w:val="both"/>
      </w:pPr>
    </w:p>
    <w:p w:rsidR="0081415F" w:rsidRDefault="0081415F">
      <w:pPr>
        <w:pStyle w:val="Standard"/>
        <w:spacing w:after="0"/>
        <w:jc w:val="both"/>
      </w:pPr>
    </w:p>
    <w:p w:rsidR="0081415F" w:rsidRDefault="0081415F">
      <w:pPr>
        <w:pStyle w:val="Standard"/>
        <w:spacing w:after="0"/>
        <w:jc w:val="both"/>
      </w:pPr>
    </w:p>
    <w:p w:rsidR="0081415F" w:rsidRDefault="0081415F">
      <w:pPr>
        <w:pStyle w:val="Standard"/>
        <w:spacing w:after="0"/>
        <w:jc w:val="both"/>
      </w:pPr>
    </w:p>
    <w:p w:rsidR="00D8395B" w:rsidRDefault="00D8395B">
      <w:pPr>
        <w:pStyle w:val="Standard"/>
        <w:spacing w:after="0"/>
        <w:jc w:val="both"/>
      </w:pPr>
    </w:p>
    <w:p w:rsidR="00D8395B" w:rsidRDefault="00D8395B">
      <w:pPr>
        <w:pStyle w:val="Standard"/>
        <w:spacing w:after="0"/>
        <w:jc w:val="both"/>
      </w:pPr>
    </w:p>
    <w:p w:rsidR="00D8395B" w:rsidRDefault="008143A5">
      <w:pPr>
        <w:pStyle w:val="Standard"/>
        <w:spacing w:after="0"/>
        <w:jc w:val="both"/>
      </w:pPr>
      <w:r>
        <w:rPr>
          <w:rFonts w:cs="Calibri"/>
          <w:b/>
          <w:sz w:val="28"/>
          <w:szCs w:val="28"/>
        </w:rPr>
        <w:t>Lisasätted</w:t>
      </w:r>
    </w:p>
    <w:p w:rsidR="00D8395B" w:rsidRDefault="008143A5">
      <w:pPr>
        <w:pStyle w:val="Standard"/>
        <w:spacing w:after="0"/>
        <w:jc w:val="both"/>
      </w:pPr>
      <w:r>
        <w:rPr>
          <w:rFonts w:cs="Calibri"/>
          <w:sz w:val="28"/>
          <w:szCs w:val="28"/>
        </w:rPr>
        <w:t>Vastavalt eelnimetatud regulatsioonidele on “portfoolio” dokumentide, fotode, projektide jms kogum, mis on esitatud valideerimist sooviva isiku või ametikohustuste raames protsessi kaasatud isikute poolt .</w:t>
      </w:r>
    </w:p>
    <w:p w:rsidR="00D8395B" w:rsidRDefault="00D8395B">
      <w:pPr>
        <w:pStyle w:val="Standard"/>
        <w:rPr>
          <w:rFonts w:cs="Calibri"/>
          <w:b/>
          <w:color w:val="E36C0A"/>
          <w:sz w:val="32"/>
          <w:szCs w:val="32"/>
        </w:rPr>
      </w:pPr>
    </w:p>
    <w:p w:rsidR="00D8395B" w:rsidRDefault="008143A5">
      <w:pPr>
        <w:pStyle w:val="Standard"/>
        <w:pageBreakBefore/>
        <w:spacing w:after="0"/>
        <w:jc w:val="center"/>
      </w:pPr>
      <w:r>
        <w:rPr>
          <w:rFonts w:cs="Calibri"/>
          <w:b/>
          <w:color w:val="E36C0A"/>
          <w:sz w:val="32"/>
          <w:szCs w:val="32"/>
        </w:rPr>
        <w:lastRenderedPageBreak/>
        <w:t>ETTEPANEKUD VALIDEERIVATE STRUKTUURIDE MEHHANISMIDE JA TEGEVUSTE OSAS</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eastAsia="Courier New" w:cs="Calibri"/>
          <w:b/>
          <w:bCs/>
          <w:color w:val="0070C0"/>
          <w:sz w:val="28"/>
          <w:szCs w:val="28"/>
        </w:rPr>
        <w:t>А. VALIDEERIMISAMET:</w:t>
      </w:r>
    </w:p>
    <w:p w:rsidR="00D8395B" w:rsidRDefault="00D8395B">
      <w:pPr>
        <w:pStyle w:val="Standard"/>
        <w:spacing w:after="0"/>
        <w:jc w:val="both"/>
        <w:rPr>
          <w:rFonts w:eastAsia="Courier New" w:cs="Calibri"/>
          <w:sz w:val="28"/>
          <w:szCs w:val="28"/>
        </w:rPr>
      </w:pPr>
    </w:p>
    <w:p w:rsidR="00D8395B" w:rsidRDefault="008143A5">
      <w:pPr>
        <w:pStyle w:val="Standard"/>
        <w:spacing w:after="0"/>
        <w:jc w:val="both"/>
      </w:pPr>
      <w:r>
        <w:rPr>
          <w:rFonts w:eastAsia="Courier New" w:cs="Calibri"/>
          <w:b/>
          <w:color w:val="002060"/>
          <w:sz w:val="28"/>
          <w:szCs w:val="28"/>
        </w:rPr>
        <w:t>I. Üldsätted:</w:t>
      </w:r>
    </w:p>
    <w:p w:rsidR="00D8395B" w:rsidRDefault="008143A5">
      <w:pPr>
        <w:pStyle w:val="Standard"/>
        <w:spacing w:after="0"/>
        <w:jc w:val="both"/>
      </w:pPr>
      <w:r>
        <w:rPr>
          <w:rFonts w:eastAsia="Courier New" w:cs="Calibri"/>
          <w:b/>
          <w:color w:val="002060"/>
          <w:sz w:val="28"/>
          <w:szCs w:val="28"/>
        </w:rPr>
        <w:t xml:space="preserve"> </w:t>
      </w:r>
    </w:p>
    <w:p w:rsidR="00D8395B" w:rsidRDefault="008143A5">
      <w:pPr>
        <w:pStyle w:val="ListParagraph"/>
        <w:numPr>
          <w:ilvl w:val="0"/>
          <w:numId w:val="132"/>
        </w:numPr>
        <w:spacing w:after="0"/>
        <w:jc w:val="both"/>
      </w:pPr>
      <w:r>
        <w:rPr>
          <w:rFonts w:eastAsia="Courier New" w:cs="Calibri"/>
          <w:sz w:val="28"/>
          <w:szCs w:val="28"/>
        </w:rPr>
        <w:t xml:space="preserve">VA korraldab ja koordineerib informaalse ja mitteformaalse õppe käigus omandatud teadmiste, oskuste/pädevuste valideerimise läbi viimist.  </w:t>
      </w:r>
    </w:p>
    <w:p w:rsidR="00D8395B" w:rsidRDefault="008143A5">
      <w:pPr>
        <w:pStyle w:val="ListParagraph"/>
        <w:numPr>
          <w:ilvl w:val="0"/>
          <w:numId w:val="9"/>
        </w:numPr>
        <w:spacing w:after="0"/>
        <w:jc w:val="both"/>
      </w:pPr>
      <w:r>
        <w:rPr>
          <w:rFonts w:eastAsia="Courier New" w:cs="Calibri"/>
          <w:sz w:val="28"/>
          <w:szCs w:val="28"/>
        </w:rPr>
        <w:t>VA on ministeeriumiteülene/ametiasutusteülene riiklikul tasemel tegutsev institutsioon.</w:t>
      </w:r>
    </w:p>
    <w:p w:rsidR="00D8395B" w:rsidRDefault="00D8395B">
      <w:pPr>
        <w:pStyle w:val="ListParagraph"/>
        <w:spacing w:after="0"/>
        <w:ind w:left="360"/>
        <w:jc w:val="both"/>
        <w:rPr>
          <w:rFonts w:eastAsia="Courier New" w:cs="Calibri"/>
          <w:sz w:val="28"/>
          <w:szCs w:val="28"/>
        </w:rPr>
      </w:pPr>
    </w:p>
    <w:p w:rsidR="00D8395B" w:rsidRDefault="008143A5">
      <w:pPr>
        <w:pStyle w:val="Standard"/>
        <w:spacing w:after="0"/>
        <w:jc w:val="both"/>
      </w:pPr>
      <w:r>
        <w:rPr>
          <w:rFonts w:eastAsia="Courier New" w:cs="Calibri"/>
          <w:b/>
          <w:color w:val="002060"/>
          <w:sz w:val="28"/>
          <w:szCs w:val="28"/>
        </w:rPr>
        <w:t>II. Aluspõhimõtted</w:t>
      </w:r>
    </w:p>
    <w:p w:rsidR="00D8395B" w:rsidRDefault="00D8395B">
      <w:pPr>
        <w:pStyle w:val="Standard"/>
        <w:spacing w:after="0"/>
        <w:jc w:val="both"/>
        <w:rPr>
          <w:rFonts w:eastAsia="Courier New" w:cs="Calibri"/>
          <w:b/>
          <w:sz w:val="28"/>
          <w:szCs w:val="28"/>
        </w:rPr>
      </w:pPr>
    </w:p>
    <w:p w:rsidR="00D8395B" w:rsidRDefault="008143A5">
      <w:pPr>
        <w:pStyle w:val="ListParagraph"/>
        <w:widowControl w:val="0"/>
        <w:numPr>
          <w:ilvl w:val="0"/>
          <w:numId w:val="133"/>
        </w:numPr>
        <w:spacing w:after="80"/>
        <w:ind w:hanging="294"/>
        <w:jc w:val="both"/>
      </w:pPr>
      <w:r>
        <w:rPr>
          <w:rFonts w:eastAsia="Courier New" w:cs="Calibri"/>
          <w:sz w:val="28"/>
          <w:szCs w:val="28"/>
        </w:rPr>
        <w:t>Õiguspärasus;</w:t>
      </w:r>
    </w:p>
    <w:p w:rsidR="00D8395B" w:rsidRDefault="008143A5">
      <w:pPr>
        <w:pStyle w:val="ListParagraph"/>
        <w:widowControl w:val="0"/>
        <w:numPr>
          <w:ilvl w:val="0"/>
          <w:numId w:val="44"/>
        </w:numPr>
        <w:spacing w:after="80"/>
        <w:ind w:hanging="294"/>
        <w:jc w:val="both"/>
      </w:pPr>
      <w:r>
        <w:rPr>
          <w:rFonts w:eastAsia="Courier New" w:cs="Calibri"/>
          <w:sz w:val="28"/>
          <w:szCs w:val="28"/>
        </w:rPr>
        <w:t>mittediskrimineeriv ja võrdne kohtlemine;</w:t>
      </w:r>
    </w:p>
    <w:p w:rsidR="00D8395B" w:rsidRDefault="008143A5">
      <w:pPr>
        <w:pStyle w:val="ListParagraph"/>
        <w:widowControl w:val="0"/>
        <w:numPr>
          <w:ilvl w:val="0"/>
          <w:numId w:val="44"/>
        </w:numPr>
        <w:spacing w:after="80"/>
        <w:ind w:hanging="294"/>
        <w:jc w:val="both"/>
      </w:pPr>
      <w:r>
        <w:rPr>
          <w:rFonts w:eastAsia="Courier New" w:cs="Calibri"/>
          <w:sz w:val="28"/>
          <w:szCs w:val="28"/>
        </w:rPr>
        <w:t>asjakohasus;</w:t>
      </w:r>
    </w:p>
    <w:p w:rsidR="00D8395B" w:rsidRDefault="008143A5">
      <w:pPr>
        <w:pStyle w:val="ListParagraph"/>
        <w:widowControl w:val="0"/>
        <w:numPr>
          <w:ilvl w:val="0"/>
          <w:numId w:val="44"/>
        </w:numPr>
        <w:spacing w:after="80"/>
        <w:ind w:hanging="294"/>
        <w:jc w:val="both"/>
      </w:pPr>
      <w:r>
        <w:rPr>
          <w:rFonts w:eastAsia="Courier New" w:cs="Calibri"/>
          <w:sz w:val="28"/>
          <w:szCs w:val="28"/>
        </w:rPr>
        <w:t>objektiivsus, terviklikkus ja isetus;</w:t>
      </w:r>
    </w:p>
    <w:p w:rsidR="00D8395B" w:rsidRDefault="008143A5">
      <w:pPr>
        <w:pStyle w:val="ListParagraph"/>
        <w:widowControl w:val="0"/>
        <w:numPr>
          <w:ilvl w:val="0"/>
          <w:numId w:val="44"/>
        </w:numPr>
        <w:spacing w:after="80"/>
        <w:ind w:hanging="294"/>
        <w:jc w:val="both"/>
      </w:pPr>
      <w:r>
        <w:rPr>
          <w:rFonts w:eastAsia="Courier New" w:cs="Calibri"/>
          <w:sz w:val="28"/>
          <w:szCs w:val="28"/>
        </w:rPr>
        <w:t>informeerituse tagamine;</w:t>
      </w:r>
    </w:p>
    <w:p w:rsidR="00262444" w:rsidRPr="00262444" w:rsidRDefault="008143A5" w:rsidP="00262444">
      <w:pPr>
        <w:pStyle w:val="ListParagraph"/>
        <w:widowControl w:val="0"/>
        <w:numPr>
          <w:ilvl w:val="0"/>
          <w:numId w:val="44"/>
        </w:numPr>
        <w:spacing w:after="80"/>
        <w:ind w:hanging="294"/>
        <w:jc w:val="both"/>
      </w:pPr>
      <w:r>
        <w:rPr>
          <w:rFonts w:eastAsia="Courier New" w:cs="Calibri"/>
          <w:sz w:val="28"/>
          <w:szCs w:val="28"/>
        </w:rPr>
        <w:t>vastutustundlikkus ja avalikkus;</w:t>
      </w:r>
    </w:p>
    <w:p w:rsidR="00262444" w:rsidRPr="00262444" w:rsidRDefault="00262444" w:rsidP="00262444">
      <w:pPr>
        <w:pStyle w:val="ListParagraph"/>
        <w:widowControl w:val="0"/>
        <w:numPr>
          <w:ilvl w:val="0"/>
          <w:numId w:val="44"/>
        </w:numPr>
        <w:spacing w:after="80"/>
        <w:ind w:hanging="294"/>
        <w:jc w:val="both"/>
      </w:pPr>
      <w:r w:rsidRPr="00262444">
        <w:rPr>
          <w:rFonts w:eastAsia="Courier New" w:cs="Calibri"/>
          <w:sz w:val="28"/>
          <w:szCs w:val="28"/>
        </w:rPr>
        <w:t>mõistli</w:t>
      </w:r>
      <w:r w:rsidR="008143A5" w:rsidRPr="00262444">
        <w:rPr>
          <w:rFonts w:eastAsia="Courier New" w:cs="Calibri"/>
          <w:sz w:val="28"/>
          <w:szCs w:val="28"/>
        </w:rPr>
        <w:t>ku ajapiiri raames otsuste langetamine ning sihtrühma jagamine;</w:t>
      </w:r>
    </w:p>
    <w:p w:rsidR="00D8395B" w:rsidRDefault="00B96B9F" w:rsidP="00262444">
      <w:pPr>
        <w:pStyle w:val="ListParagraph"/>
        <w:widowControl w:val="0"/>
        <w:numPr>
          <w:ilvl w:val="0"/>
          <w:numId w:val="44"/>
        </w:numPr>
        <w:spacing w:after="80"/>
        <w:ind w:hanging="294"/>
        <w:jc w:val="both"/>
      </w:pPr>
      <w:r>
        <w:rPr>
          <w:rFonts w:eastAsia="Courier New" w:cs="Calibri"/>
          <w:sz w:val="28"/>
          <w:szCs w:val="28"/>
        </w:rPr>
        <w:t>avatus ja informatsiooni</w:t>
      </w:r>
      <w:r w:rsidR="008143A5" w:rsidRPr="00262444">
        <w:rPr>
          <w:rFonts w:eastAsia="Courier New" w:cs="Calibri"/>
          <w:sz w:val="28"/>
          <w:szCs w:val="28"/>
        </w:rPr>
        <w:t xml:space="preserve"> ligipääsetavuse tagamine.</w:t>
      </w:r>
    </w:p>
    <w:p w:rsidR="00D8395B" w:rsidRDefault="00D8395B">
      <w:pPr>
        <w:pStyle w:val="Standard"/>
        <w:spacing w:after="0"/>
        <w:jc w:val="both"/>
        <w:rPr>
          <w:rFonts w:eastAsia="Courier New" w:cs="Calibri"/>
          <w:b/>
          <w:bCs/>
          <w:sz w:val="28"/>
          <w:szCs w:val="28"/>
        </w:rPr>
      </w:pPr>
    </w:p>
    <w:p w:rsidR="00D8395B" w:rsidRDefault="008143A5">
      <w:pPr>
        <w:pStyle w:val="Standard"/>
        <w:widowControl w:val="0"/>
        <w:spacing w:after="80"/>
        <w:jc w:val="both"/>
      </w:pPr>
      <w:r>
        <w:rPr>
          <w:rFonts w:eastAsia="Courier New" w:cs="Calibri"/>
          <w:b/>
          <w:color w:val="002060"/>
          <w:sz w:val="28"/>
          <w:szCs w:val="28"/>
        </w:rPr>
        <w:t>III. Valideerimisameti tegevused</w:t>
      </w:r>
    </w:p>
    <w:p w:rsidR="00D8395B" w:rsidRDefault="008143A5">
      <w:pPr>
        <w:pStyle w:val="Standard"/>
        <w:widowControl w:val="0"/>
        <w:spacing w:after="80"/>
        <w:jc w:val="both"/>
      </w:pPr>
      <w:r>
        <w:rPr>
          <w:rFonts w:eastAsia="Courier New" w:cs="Calibri"/>
          <w:b/>
          <w:color w:val="0070C0"/>
          <w:sz w:val="28"/>
          <w:szCs w:val="28"/>
        </w:rPr>
        <w:t>Üldised tegevused:</w:t>
      </w:r>
    </w:p>
    <w:p w:rsidR="00D8395B" w:rsidRDefault="008143A5">
      <w:pPr>
        <w:pStyle w:val="ListParagraph"/>
        <w:widowControl w:val="0"/>
        <w:numPr>
          <w:ilvl w:val="0"/>
          <w:numId w:val="134"/>
        </w:numPr>
        <w:spacing w:after="80"/>
        <w:ind w:left="709" w:hanging="283"/>
        <w:jc w:val="both"/>
      </w:pPr>
      <w:r>
        <w:rPr>
          <w:rFonts w:eastAsia="Courier New" w:cs="Calibri"/>
          <w:sz w:val="28"/>
          <w:szCs w:val="28"/>
        </w:rPr>
        <w:t>VA korraldab valideerimise protsessi puudutavaid teavituskampaaniaid;</w:t>
      </w:r>
    </w:p>
    <w:p w:rsidR="00D8395B" w:rsidRDefault="008143A5">
      <w:pPr>
        <w:pStyle w:val="ListParagraph"/>
        <w:widowControl w:val="0"/>
        <w:numPr>
          <w:ilvl w:val="0"/>
          <w:numId w:val="45"/>
        </w:numPr>
        <w:spacing w:after="80"/>
        <w:ind w:left="709" w:hanging="283"/>
        <w:jc w:val="both"/>
      </w:pPr>
      <w:r>
        <w:rPr>
          <w:rFonts w:eastAsia="Courier New" w:cs="Calibri"/>
          <w:sz w:val="28"/>
          <w:szCs w:val="28"/>
        </w:rPr>
        <w:t>kinnitab õppekavasid, teste, eksameid, ning pädevuste tunnustamist ja valideerimist puudutavaid dokumente;</w:t>
      </w:r>
    </w:p>
    <w:p w:rsidR="00D8395B" w:rsidRDefault="008143A5">
      <w:pPr>
        <w:pStyle w:val="ListParagraph"/>
        <w:numPr>
          <w:ilvl w:val="0"/>
          <w:numId w:val="45"/>
        </w:numPr>
        <w:ind w:left="709" w:hanging="283"/>
        <w:jc w:val="both"/>
      </w:pPr>
      <w:r>
        <w:rPr>
          <w:rFonts w:eastAsia="Courier New" w:cs="Calibri"/>
          <w:sz w:val="28"/>
          <w:szCs w:val="28"/>
        </w:rPr>
        <w:t>VA juhendab ja kontrollib ülesannete täitmise  seaduspärasust ning vastavust valideerimise metoodikaga;</w:t>
      </w:r>
    </w:p>
    <w:p w:rsidR="00D8395B" w:rsidRDefault="008143A5">
      <w:pPr>
        <w:pStyle w:val="ListParagraph"/>
        <w:numPr>
          <w:ilvl w:val="0"/>
          <w:numId w:val="45"/>
        </w:numPr>
        <w:ind w:left="709" w:hanging="283"/>
        <w:jc w:val="both"/>
      </w:pPr>
      <w:r>
        <w:rPr>
          <w:rFonts w:eastAsia="Courier New" w:cs="Calibri"/>
          <w:sz w:val="28"/>
          <w:szCs w:val="28"/>
        </w:rPr>
        <w:lastRenderedPageBreak/>
        <w:t>VA analüüsib valideerimise protsessi kvaliteeti ning vajadusel edastab oma soovitused kontrollkomisjonile;</w:t>
      </w:r>
    </w:p>
    <w:p w:rsidR="00D8395B" w:rsidRDefault="008143A5">
      <w:pPr>
        <w:pStyle w:val="ListParagraph"/>
        <w:numPr>
          <w:ilvl w:val="0"/>
          <w:numId w:val="45"/>
        </w:numPr>
        <w:ind w:left="709" w:hanging="283"/>
        <w:jc w:val="both"/>
      </w:pPr>
      <w:r>
        <w:rPr>
          <w:rFonts w:eastAsia="Courier New" w:cs="Calibri"/>
          <w:sz w:val="28"/>
          <w:szCs w:val="28"/>
        </w:rPr>
        <w:t>VA peab olema ekspertkomisjoni otsese juhtimise all;</w:t>
      </w:r>
    </w:p>
    <w:p w:rsidR="00D8395B" w:rsidRDefault="008143A5">
      <w:pPr>
        <w:pStyle w:val="ListParagraph"/>
        <w:numPr>
          <w:ilvl w:val="0"/>
          <w:numId w:val="45"/>
        </w:numPr>
        <w:ind w:left="709" w:hanging="283"/>
        <w:jc w:val="both"/>
      </w:pPr>
      <w:r>
        <w:rPr>
          <w:rFonts w:eastAsia="Courier New" w:cs="Calibri"/>
          <w:sz w:val="28"/>
          <w:szCs w:val="28"/>
        </w:rPr>
        <w:t xml:space="preserve">tegevuse alustamisel peab valideerimisasutus kasutama kehtivaid kriteeriume ja standardeid.  </w:t>
      </w:r>
    </w:p>
    <w:p w:rsidR="00D8395B" w:rsidRDefault="008143A5">
      <w:pPr>
        <w:pStyle w:val="Standard"/>
        <w:widowControl w:val="0"/>
        <w:spacing w:after="0"/>
        <w:jc w:val="both"/>
      </w:pPr>
      <w:r>
        <w:rPr>
          <w:rFonts w:eastAsia="Courier New" w:cs="Calibri"/>
          <w:b/>
          <w:color w:val="0070C0"/>
          <w:sz w:val="28"/>
          <w:szCs w:val="28"/>
        </w:rPr>
        <w:t>Muud tegevused:</w:t>
      </w:r>
    </w:p>
    <w:p w:rsidR="00D8395B" w:rsidRDefault="00D8395B">
      <w:pPr>
        <w:pStyle w:val="Standard"/>
        <w:widowControl w:val="0"/>
        <w:spacing w:after="0"/>
        <w:jc w:val="both"/>
        <w:rPr>
          <w:rFonts w:eastAsia="Courier New" w:cs="Calibri"/>
          <w:b/>
          <w:color w:val="0070C0"/>
          <w:sz w:val="28"/>
          <w:szCs w:val="28"/>
        </w:rPr>
      </w:pPr>
    </w:p>
    <w:p w:rsidR="00D8395B" w:rsidRDefault="008143A5">
      <w:pPr>
        <w:pStyle w:val="ListParagraph"/>
        <w:widowControl w:val="0"/>
        <w:numPr>
          <w:ilvl w:val="0"/>
          <w:numId w:val="135"/>
        </w:numPr>
        <w:spacing w:after="80"/>
        <w:jc w:val="both"/>
      </w:pPr>
      <w:r>
        <w:rPr>
          <w:rFonts w:eastAsia="Courier New" w:cs="Calibri"/>
          <w:sz w:val="28"/>
          <w:szCs w:val="28"/>
        </w:rPr>
        <w:t>Valideerimise institutsioon vastutab valideerimise protsessi organiseerimise eest st ettevalmistamine, avalduste analüüs ja hindamine, olemasolevate tõendite hindamine ja nende asjakohasuse kontroll, motiveerimine ja karjäärinõustamine, vajadusel täiendõppele suunamine, teadmiste ja oskuste/pädevuste hindamine, kvalifikatsiooni tunnustamisele suunatud dokumentide kontroll;</w:t>
      </w:r>
    </w:p>
    <w:p w:rsidR="00D8395B" w:rsidRDefault="008143A5">
      <w:pPr>
        <w:pStyle w:val="ListParagraph"/>
        <w:numPr>
          <w:ilvl w:val="0"/>
          <w:numId w:val="7"/>
        </w:numPr>
        <w:spacing w:after="120" w:line="240" w:lineRule="auto"/>
        <w:jc w:val="both"/>
      </w:pPr>
      <w:r>
        <w:rPr>
          <w:rFonts w:eastAsia="Courier New" w:cs="Calibri"/>
          <w:sz w:val="28"/>
          <w:szCs w:val="28"/>
        </w:rPr>
        <w:t>kandidaadi palvel korraldab vajalike dokumentide kontrolli;</w:t>
      </w:r>
    </w:p>
    <w:p w:rsidR="00D8395B" w:rsidRDefault="008143A5">
      <w:pPr>
        <w:pStyle w:val="ListParagraph"/>
        <w:numPr>
          <w:ilvl w:val="0"/>
          <w:numId w:val="7"/>
        </w:numPr>
        <w:spacing w:after="0"/>
        <w:jc w:val="both"/>
      </w:pPr>
      <w:r>
        <w:rPr>
          <w:rFonts w:eastAsia="Courier New" w:cs="Calibri"/>
          <w:sz w:val="28"/>
          <w:szCs w:val="28"/>
        </w:rPr>
        <w:t>valmistab ette taotlejate toimikud ning väljastab teiste kvalifikatsioonide tunnustamiseks vajalikud dokumendid.</w:t>
      </w:r>
    </w:p>
    <w:p w:rsidR="00D8395B" w:rsidRDefault="00D8395B">
      <w:pPr>
        <w:pStyle w:val="ListParagraph"/>
        <w:spacing w:after="0"/>
        <w:jc w:val="both"/>
        <w:rPr>
          <w:rFonts w:eastAsia="Courier New" w:cs="Calibri"/>
          <w:b/>
          <w:bCs/>
          <w:color w:val="002060"/>
          <w:sz w:val="28"/>
          <w:szCs w:val="28"/>
        </w:rPr>
      </w:pPr>
    </w:p>
    <w:p w:rsidR="00D8395B" w:rsidRDefault="008143A5">
      <w:pPr>
        <w:pStyle w:val="Standard"/>
        <w:spacing w:after="0"/>
        <w:jc w:val="both"/>
      </w:pPr>
      <w:r>
        <w:rPr>
          <w:rFonts w:eastAsia="Courier New" w:cs="Calibri"/>
          <w:b/>
          <w:bCs/>
          <w:color w:val="002060"/>
          <w:sz w:val="28"/>
          <w:szCs w:val="28"/>
        </w:rPr>
        <w:t>IV. Juhtimine ja korraldus:</w:t>
      </w:r>
    </w:p>
    <w:p w:rsidR="00D8395B" w:rsidRDefault="008143A5">
      <w:pPr>
        <w:pStyle w:val="Standard"/>
        <w:spacing w:after="0"/>
        <w:jc w:val="both"/>
      </w:pPr>
      <w:r>
        <w:rPr>
          <w:rFonts w:eastAsia="Courier New" w:cs="Calibri"/>
          <w:b/>
          <w:bCs/>
          <w:color w:val="0070C0"/>
          <w:sz w:val="28"/>
          <w:szCs w:val="28"/>
        </w:rPr>
        <w:t>Valideerimisameti koosseis:</w:t>
      </w:r>
    </w:p>
    <w:p w:rsidR="00D8395B" w:rsidRDefault="00D8395B">
      <w:pPr>
        <w:pStyle w:val="Standard"/>
        <w:spacing w:after="0"/>
        <w:jc w:val="both"/>
        <w:rPr>
          <w:rFonts w:eastAsia="Courier New" w:cs="Calibri"/>
          <w:b/>
          <w:bCs/>
          <w:color w:val="0070C0"/>
          <w:sz w:val="28"/>
          <w:szCs w:val="28"/>
        </w:rPr>
      </w:pPr>
    </w:p>
    <w:p w:rsidR="006530E6" w:rsidRPr="006530E6" w:rsidRDefault="008143A5" w:rsidP="006530E6">
      <w:pPr>
        <w:pStyle w:val="ListParagraph"/>
        <w:widowControl w:val="0"/>
        <w:numPr>
          <w:ilvl w:val="0"/>
          <w:numId w:val="136"/>
        </w:numPr>
        <w:tabs>
          <w:tab w:val="left" w:pos="1146"/>
        </w:tabs>
        <w:spacing w:after="80"/>
        <w:jc w:val="both"/>
      </w:pPr>
      <w:r>
        <w:rPr>
          <w:rFonts w:eastAsia="Courier New" w:cs="Calibri"/>
          <w:sz w:val="28"/>
          <w:szCs w:val="28"/>
        </w:rPr>
        <w:t>juhtimismeeskonna koosseis valitakse Haridusministeeriumi, kolmanda sektori, ametiühingute ning erinevate tööturu organisatsioonide omavahelise arutelu tulemusena;</w:t>
      </w:r>
    </w:p>
    <w:p w:rsidR="006530E6" w:rsidRPr="006530E6" w:rsidRDefault="008143A5" w:rsidP="006530E6">
      <w:pPr>
        <w:pStyle w:val="ListParagraph"/>
        <w:widowControl w:val="0"/>
        <w:numPr>
          <w:ilvl w:val="0"/>
          <w:numId w:val="136"/>
        </w:numPr>
        <w:tabs>
          <w:tab w:val="left" w:pos="1146"/>
        </w:tabs>
        <w:spacing w:after="80"/>
        <w:jc w:val="both"/>
      </w:pPr>
      <w:r w:rsidRPr="006530E6">
        <w:rPr>
          <w:rFonts w:eastAsia="Courier New" w:cs="Calibri"/>
          <w:sz w:val="28"/>
          <w:szCs w:val="28"/>
        </w:rPr>
        <w:t>juhtimismeeskond koosneb üheksast liikmest – kohalike omavalitsuste esindajad ja erinevate organisatsioonide sh MTÜ-de, kutse-, elukestva- ning mitteformaalse õppe valdkondade esindajad;</w:t>
      </w:r>
    </w:p>
    <w:p w:rsidR="00D8395B" w:rsidRDefault="008143A5" w:rsidP="006530E6">
      <w:pPr>
        <w:pStyle w:val="ListParagraph"/>
        <w:widowControl w:val="0"/>
        <w:numPr>
          <w:ilvl w:val="0"/>
          <w:numId w:val="136"/>
        </w:numPr>
        <w:tabs>
          <w:tab w:val="left" w:pos="1146"/>
        </w:tabs>
        <w:spacing w:after="80"/>
        <w:jc w:val="both"/>
      </w:pPr>
      <w:r w:rsidRPr="006530E6">
        <w:rPr>
          <w:rFonts w:eastAsia="Courier New" w:cs="Calibri"/>
          <w:sz w:val="28"/>
          <w:szCs w:val="28"/>
        </w:rPr>
        <w:t>juhtimismeeskond valitakse roteeruva kvoodi põhimõttel iga nelja aasta tagant kuni kaheks mandaadiks;</w:t>
      </w:r>
    </w:p>
    <w:p w:rsidR="00D8395B" w:rsidRDefault="008143A5" w:rsidP="006530E6">
      <w:pPr>
        <w:pStyle w:val="ListParagraph"/>
        <w:numPr>
          <w:ilvl w:val="0"/>
          <w:numId w:val="136"/>
        </w:numPr>
        <w:spacing w:after="80"/>
        <w:jc w:val="both"/>
      </w:pPr>
      <w:r w:rsidRPr="006530E6">
        <w:rPr>
          <w:rFonts w:eastAsia="Courier New" w:cs="Calibri"/>
          <w:sz w:val="28"/>
          <w:szCs w:val="28"/>
        </w:rPr>
        <w:t>valideerimisameti töötajate koosseisu kinnitab Valideerimiskontrolli Komisjon.</w:t>
      </w:r>
    </w:p>
    <w:p w:rsidR="00D8395B" w:rsidRDefault="00D8395B">
      <w:pPr>
        <w:pStyle w:val="ListParagraph"/>
        <w:widowControl w:val="0"/>
        <w:spacing w:after="80"/>
        <w:ind w:left="1440"/>
        <w:jc w:val="both"/>
        <w:rPr>
          <w:rFonts w:eastAsia="Courier New" w:cs="Calibri"/>
          <w:sz w:val="28"/>
          <w:szCs w:val="28"/>
        </w:rPr>
      </w:pPr>
    </w:p>
    <w:p w:rsidR="00D8395B" w:rsidRDefault="008143A5">
      <w:pPr>
        <w:pStyle w:val="Standard"/>
        <w:widowControl w:val="0"/>
        <w:spacing w:after="0"/>
        <w:jc w:val="both"/>
      </w:pPr>
      <w:r>
        <w:rPr>
          <w:rFonts w:eastAsia="Courier New" w:cs="Calibri"/>
          <w:b/>
          <w:color w:val="0070C0"/>
          <w:sz w:val="28"/>
          <w:szCs w:val="28"/>
        </w:rPr>
        <w:lastRenderedPageBreak/>
        <w:t>Nõuded liikmetele:</w:t>
      </w:r>
    </w:p>
    <w:p w:rsidR="00D8395B" w:rsidRDefault="00D8395B">
      <w:pPr>
        <w:pStyle w:val="Standard"/>
        <w:widowControl w:val="0"/>
        <w:spacing w:after="0"/>
        <w:jc w:val="both"/>
        <w:rPr>
          <w:rFonts w:eastAsia="Courier New" w:cs="Calibri"/>
          <w:b/>
          <w:color w:val="0070C0"/>
          <w:sz w:val="28"/>
          <w:szCs w:val="28"/>
        </w:rPr>
      </w:pPr>
    </w:p>
    <w:p w:rsidR="00D8395B" w:rsidRDefault="008143A5">
      <w:pPr>
        <w:pStyle w:val="ListParagraph"/>
        <w:widowControl w:val="0"/>
        <w:numPr>
          <w:ilvl w:val="0"/>
          <w:numId w:val="138"/>
        </w:numPr>
        <w:spacing w:after="80"/>
        <w:jc w:val="both"/>
      </w:pPr>
      <w:r>
        <w:rPr>
          <w:rFonts w:eastAsia="Courier New" w:cs="Calibri"/>
          <w:sz w:val="28"/>
          <w:szCs w:val="28"/>
        </w:rPr>
        <w:t>olla teadlik elukestva õppe dokumentide- ja kehtivatest praktikatest nii Euroopa kui ka riiklikul tasandil;</w:t>
      </w:r>
    </w:p>
    <w:p w:rsidR="00D8395B" w:rsidRDefault="008143A5">
      <w:pPr>
        <w:pStyle w:val="ListParagraph"/>
        <w:widowControl w:val="0"/>
        <w:numPr>
          <w:ilvl w:val="0"/>
          <w:numId w:val="8"/>
        </w:numPr>
        <w:spacing w:after="80"/>
        <w:jc w:val="both"/>
      </w:pPr>
      <w:r>
        <w:rPr>
          <w:rFonts w:eastAsia="Courier New" w:cs="Calibri"/>
          <w:sz w:val="28"/>
          <w:szCs w:val="28"/>
        </w:rPr>
        <w:t>omama põhjalikke teadmisi kutsehariduse ja mitteformaalse koolitamisega seotud õiguslikust ja metoodilisest raamistikust;</w:t>
      </w:r>
    </w:p>
    <w:p w:rsidR="00D8395B" w:rsidRDefault="008143A5">
      <w:pPr>
        <w:pStyle w:val="ListParagraph"/>
        <w:widowControl w:val="0"/>
        <w:numPr>
          <w:ilvl w:val="0"/>
          <w:numId w:val="8"/>
        </w:numPr>
        <w:spacing w:after="80"/>
        <w:jc w:val="both"/>
      </w:pPr>
      <w:r>
        <w:rPr>
          <w:rFonts w:eastAsia="Courier New" w:cs="Calibri"/>
          <w:sz w:val="28"/>
          <w:szCs w:val="28"/>
        </w:rPr>
        <w:t>omama vähemalt viie aastast kogemust kutsehariduse ja mitteformaalse koolitamise valdkondades ning omama teadmisi ja kogemusi hariduslike standarditega;</w:t>
      </w:r>
    </w:p>
    <w:p w:rsidR="00D8395B" w:rsidRDefault="008143A5">
      <w:pPr>
        <w:pStyle w:val="ListParagraph"/>
        <w:widowControl w:val="0"/>
        <w:numPr>
          <w:ilvl w:val="0"/>
          <w:numId w:val="8"/>
        </w:numPr>
        <w:spacing w:after="80"/>
        <w:jc w:val="both"/>
      </w:pPr>
      <w:r>
        <w:rPr>
          <w:rFonts w:eastAsia="Courier New" w:cs="Calibri"/>
          <w:sz w:val="28"/>
          <w:szCs w:val="28"/>
        </w:rPr>
        <w:t>omama vähemalt kolme aastast mitteformaalse koolitamise õppetulemuste dokumenteerimise kogemust;</w:t>
      </w:r>
    </w:p>
    <w:p w:rsidR="00D8395B" w:rsidRDefault="008143A5">
      <w:pPr>
        <w:pStyle w:val="ListParagraph"/>
        <w:widowControl w:val="0"/>
        <w:numPr>
          <w:ilvl w:val="0"/>
          <w:numId w:val="8"/>
        </w:numPr>
        <w:spacing w:after="0"/>
        <w:jc w:val="both"/>
      </w:pPr>
      <w:r>
        <w:rPr>
          <w:rFonts w:eastAsia="Courier New" w:cs="Calibri"/>
          <w:sz w:val="28"/>
          <w:szCs w:val="28"/>
        </w:rPr>
        <w:t>edastada Euroopa Liidu nõuetele vastava CV.</w:t>
      </w:r>
    </w:p>
    <w:p w:rsidR="00D8395B" w:rsidRDefault="00D8395B">
      <w:pPr>
        <w:pStyle w:val="Standard"/>
        <w:widowControl w:val="0"/>
        <w:spacing w:after="0"/>
        <w:jc w:val="both"/>
        <w:rPr>
          <w:rFonts w:eastAsia="Courier New" w:cs="Calibri"/>
          <w:sz w:val="28"/>
          <w:szCs w:val="28"/>
        </w:rPr>
      </w:pPr>
    </w:p>
    <w:p w:rsidR="00D8395B" w:rsidRDefault="008143A5">
      <w:pPr>
        <w:pStyle w:val="Standard"/>
        <w:tabs>
          <w:tab w:val="left" w:pos="1540"/>
        </w:tabs>
        <w:spacing w:after="0"/>
        <w:jc w:val="both"/>
      </w:pPr>
      <w:r>
        <w:rPr>
          <w:rFonts w:eastAsia="Courier New" w:cs="Calibri"/>
          <w:b/>
          <w:bCs/>
          <w:color w:val="0070C0"/>
          <w:sz w:val="28"/>
          <w:szCs w:val="28"/>
        </w:rPr>
        <w:t>В. KONTROLLKOMISJON (KK)</w:t>
      </w:r>
    </w:p>
    <w:p w:rsidR="00D8395B" w:rsidRDefault="00D8395B">
      <w:pPr>
        <w:pStyle w:val="Standard"/>
        <w:tabs>
          <w:tab w:val="left" w:pos="1540"/>
        </w:tabs>
        <w:spacing w:after="0"/>
        <w:jc w:val="both"/>
        <w:rPr>
          <w:rFonts w:eastAsia="Courier New" w:cs="Calibri"/>
          <w:b/>
          <w:bCs/>
          <w:sz w:val="28"/>
          <w:szCs w:val="28"/>
        </w:rPr>
      </w:pPr>
    </w:p>
    <w:p w:rsidR="00D8395B" w:rsidRDefault="008143A5">
      <w:pPr>
        <w:pStyle w:val="Standard"/>
        <w:spacing w:after="0"/>
        <w:jc w:val="both"/>
      </w:pPr>
      <w:r>
        <w:rPr>
          <w:rFonts w:eastAsia="Courier New" w:cs="Calibri"/>
          <w:b/>
          <w:color w:val="002060"/>
          <w:sz w:val="28"/>
          <w:szCs w:val="28"/>
        </w:rPr>
        <w:t>I. Üldsätted:</w:t>
      </w:r>
    </w:p>
    <w:p w:rsidR="00D8395B" w:rsidRDefault="00D8395B">
      <w:pPr>
        <w:pStyle w:val="Standard"/>
        <w:spacing w:after="0"/>
        <w:ind w:firstLine="426"/>
        <w:jc w:val="both"/>
        <w:rPr>
          <w:rFonts w:eastAsia="Courier New" w:cs="Calibri"/>
          <w:b/>
          <w:color w:val="002060"/>
          <w:sz w:val="28"/>
          <w:szCs w:val="28"/>
        </w:rPr>
      </w:pPr>
    </w:p>
    <w:p w:rsidR="00D8395B" w:rsidRDefault="008143A5">
      <w:pPr>
        <w:pStyle w:val="ListParagraph"/>
        <w:widowControl w:val="0"/>
        <w:numPr>
          <w:ilvl w:val="0"/>
          <w:numId w:val="139"/>
        </w:numPr>
        <w:spacing w:after="0"/>
        <w:jc w:val="both"/>
      </w:pPr>
      <w:r>
        <w:rPr>
          <w:rFonts w:eastAsia="Courier New" w:cs="Calibri"/>
          <w:sz w:val="28"/>
          <w:szCs w:val="28"/>
        </w:rPr>
        <w:t>KK on sõltumatu kontrollorgan, mille eesmärgiks on tagada informaalse ja mitteformaalse õppe käigus omandatud teadmiste, oskuste ja pädevuste valideerimistegevuste juhtimine ja kontroll.</w:t>
      </w:r>
    </w:p>
    <w:p w:rsidR="00D8395B" w:rsidRDefault="008143A5">
      <w:pPr>
        <w:pStyle w:val="ListParagraph"/>
        <w:widowControl w:val="0"/>
        <w:numPr>
          <w:ilvl w:val="0"/>
          <w:numId w:val="93"/>
        </w:numPr>
        <w:spacing w:after="0"/>
        <w:jc w:val="both"/>
      </w:pPr>
      <w:r>
        <w:rPr>
          <w:rFonts w:eastAsia="Courier New" w:cs="Calibri"/>
          <w:sz w:val="28"/>
          <w:szCs w:val="28"/>
        </w:rPr>
        <w:t>KK alusteks on demokraatlik lähenemine, partnerlus, administratiiv- ja sotsiaalne vastutus, objektiivsus ja erapooletus, läbipaistvus ning efektiivsus.</w:t>
      </w:r>
    </w:p>
    <w:p w:rsidR="00D8395B" w:rsidRDefault="00D8395B">
      <w:pPr>
        <w:pStyle w:val="Standard"/>
        <w:spacing w:after="0"/>
        <w:jc w:val="both"/>
        <w:rPr>
          <w:rFonts w:eastAsia="Courier New" w:cs="Calibri"/>
          <w:sz w:val="28"/>
          <w:szCs w:val="28"/>
        </w:rPr>
      </w:pPr>
    </w:p>
    <w:p w:rsidR="00D8395B" w:rsidRDefault="008143A5">
      <w:pPr>
        <w:pStyle w:val="Standard"/>
        <w:spacing w:after="0"/>
        <w:jc w:val="both"/>
      </w:pPr>
      <w:r>
        <w:rPr>
          <w:rFonts w:eastAsia="Courier New" w:cs="Calibri"/>
          <w:b/>
          <w:color w:val="002060"/>
          <w:sz w:val="28"/>
          <w:szCs w:val="28"/>
        </w:rPr>
        <w:t>II. Aluspõhimõtted</w:t>
      </w:r>
    </w:p>
    <w:p w:rsidR="00D8395B" w:rsidRDefault="00D8395B">
      <w:pPr>
        <w:pStyle w:val="Standard"/>
        <w:spacing w:after="0"/>
        <w:jc w:val="both"/>
        <w:rPr>
          <w:rFonts w:eastAsia="Courier New" w:cs="Calibri"/>
          <w:b/>
          <w:color w:val="002060"/>
          <w:sz w:val="28"/>
          <w:szCs w:val="28"/>
        </w:rPr>
      </w:pPr>
    </w:p>
    <w:p w:rsidR="00D8395B" w:rsidRDefault="008143A5">
      <w:pPr>
        <w:pStyle w:val="ListParagraph"/>
        <w:widowControl w:val="0"/>
        <w:numPr>
          <w:ilvl w:val="0"/>
          <w:numId w:val="140"/>
        </w:numPr>
        <w:spacing w:after="80"/>
        <w:ind w:hanging="294"/>
        <w:jc w:val="both"/>
      </w:pPr>
      <w:r>
        <w:rPr>
          <w:rFonts w:eastAsia="Courier New" w:cs="Calibri"/>
          <w:sz w:val="28"/>
          <w:szCs w:val="28"/>
        </w:rPr>
        <w:t>Õiguspärasus;</w:t>
      </w:r>
    </w:p>
    <w:p w:rsidR="00D8395B" w:rsidRDefault="008143A5">
      <w:pPr>
        <w:pStyle w:val="ListParagraph"/>
        <w:widowControl w:val="0"/>
        <w:numPr>
          <w:ilvl w:val="0"/>
          <w:numId w:val="44"/>
        </w:numPr>
        <w:spacing w:after="80"/>
        <w:ind w:hanging="294"/>
        <w:jc w:val="both"/>
      </w:pPr>
      <w:r>
        <w:rPr>
          <w:rFonts w:eastAsia="Courier New" w:cs="Calibri"/>
          <w:sz w:val="28"/>
          <w:szCs w:val="28"/>
        </w:rPr>
        <w:t>mittediskrimineeriv ja võrdne kohtlemine;</w:t>
      </w:r>
    </w:p>
    <w:p w:rsidR="00D8395B" w:rsidRDefault="008143A5">
      <w:pPr>
        <w:pStyle w:val="ListParagraph"/>
        <w:widowControl w:val="0"/>
        <w:numPr>
          <w:ilvl w:val="0"/>
          <w:numId w:val="44"/>
        </w:numPr>
        <w:spacing w:after="80"/>
        <w:ind w:hanging="294"/>
        <w:jc w:val="both"/>
      </w:pPr>
      <w:r>
        <w:rPr>
          <w:rFonts w:eastAsia="Courier New" w:cs="Calibri"/>
          <w:sz w:val="28"/>
          <w:szCs w:val="28"/>
        </w:rPr>
        <w:t>asjakohasus;</w:t>
      </w:r>
    </w:p>
    <w:p w:rsidR="00D8395B" w:rsidRDefault="008143A5">
      <w:pPr>
        <w:pStyle w:val="ListParagraph"/>
        <w:widowControl w:val="0"/>
        <w:numPr>
          <w:ilvl w:val="0"/>
          <w:numId w:val="44"/>
        </w:numPr>
        <w:spacing w:after="80"/>
        <w:ind w:hanging="294"/>
        <w:jc w:val="both"/>
      </w:pPr>
      <w:r>
        <w:rPr>
          <w:rFonts w:eastAsia="Courier New" w:cs="Calibri"/>
          <w:sz w:val="28"/>
          <w:szCs w:val="28"/>
        </w:rPr>
        <w:t>objektiivsus, terviklikkus ja isetus;</w:t>
      </w:r>
    </w:p>
    <w:p w:rsidR="00D8395B" w:rsidRDefault="008143A5">
      <w:pPr>
        <w:pStyle w:val="ListParagraph"/>
        <w:widowControl w:val="0"/>
        <w:numPr>
          <w:ilvl w:val="0"/>
          <w:numId w:val="44"/>
        </w:numPr>
        <w:spacing w:after="80"/>
        <w:ind w:hanging="294"/>
        <w:jc w:val="both"/>
      </w:pPr>
      <w:r>
        <w:rPr>
          <w:rFonts w:eastAsia="Courier New" w:cs="Calibri"/>
          <w:sz w:val="28"/>
          <w:szCs w:val="28"/>
        </w:rPr>
        <w:t>informeerituse tagamine;</w:t>
      </w:r>
    </w:p>
    <w:p w:rsidR="00D8395B" w:rsidRDefault="008143A5">
      <w:pPr>
        <w:pStyle w:val="ListParagraph"/>
        <w:widowControl w:val="0"/>
        <w:numPr>
          <w:ilvl w:val="0"/>
          <w:numId w:val="44"/>
        </w:numPr>
        <w:spacing w:after="80"/>
        <w:ind w:hanging="294"/>
        <w:jc w:val="both"/>
      </w:pPr>
      <w:r>
        <w:rPr>
          <w:rFonts w:eastAsia="Courier New" w:cs="Calibri"/>
          <w:sz w:val="28"/>
          <w:szCs w:val="28"/>
        </w:rPr>
        <w:t>vastutustundlikkus ja avalikkus;</w:t>
      </w:r>
    </w:p>
    <w:p w:rsidR="00D8395B" w:rsidRDefault="008143A5">
      <w:pPr>
        <w:pStyle w:val="ListParagraph"/>
        <w:widowControl w:val="0"/>
        <w:numPr>
          <w:ilvl w:val="0"/>
          <w:numId w:val="44"/>
        </w:numPr>
        <w:spacing w:after="80"/>
        <w:jc w:val="both"/>
      </w:pPr>
      <w:r>
        <w:rPr>
          <w:rFonts w:eastAsia="Courier New" w:cs="Calibri"/>
          <w:sz w:val="28"/>
          <w:szCs w:val="28"/>
        </w:rPr>
        <w:lastRenderedPageBreak/>
        <w:t>mõistlikku ajapiiri raames otsuste langetamine;</w:t>
      </w:r>
    </w:p>
    <w:p w:rsidR="00D8395B" w:rsidRDefault="008143A5">
      <w:pPr>
        <w:pStyle w:val="ListParagraph"/>
        <w:widowControl w:val="0"/>
        <w:numPr>
          <w:ilvl w:val="0"/>
          <w:numId w:val="44"/>
        </w:numPr>
        <w:spacing w:after="80"/>
        <w:jc w:val="both"/>
      </w:pPr>
      <w:r>
        <w:rPr>
          <w:rFonts w:eastAsia="Courier New" w:cs="Calibri"/>
          <w:sz w:val="28"/>
          <w:szCs w:val="28"/>
        </w:rPr>
        <w:t>avatus ja informatsioonile ligipääsetavuse tagamine.</w:t>
      </w:r>
    </w:p>
    <w:p w:rsidR="00D8395B" w:rsidRDefault="00D8395B">
      <w:pPr>
        <w:pStyle w:val="Standard"/>
        <w:spacing w:after="0"/>
        <w:jc w:val="both"/>
        <w:rPr>
          <w:rFonts w:eastAsia="Courier New" w:cs="Calibri"/>
          <w:sz w:val="28"/>
          <w:szCs w:val="28"/>
        </w:rPr>
      </w:pPr>
    </w:p>
    <w:p w:rsidR="00D8395B" w:rsidRDefault="00D8395B">
      <w:pPr>
        <w:pStyle w:val="Standard"/>
        <w:widowControl w:val="0"/>
        <w:spacing w:after="80"/>
        <w:jc w:val="both"/>
        <w:rPr>
          <w:rFonts w:eastAsia="Courier New" w:cs="Calibri"/>
          <w:b/>
          <w:color w:val="002060"/>
          <w:sz w:val="28"/>
          <w:szCs w:val="28"/>
        </w:rPr>
      </w:pPr>
    </w:p>
    <w:p w:rsidR="00D8395B" w:rsidRDefault="008143A5">
      <w:pPr>
        <w:pStyle w:val="Standard"/>
        <w:widowControl w:val="0"/>
        <w:spacing w:after="80"/>
        <w:jc w:val="both"/>
      </w:pPr>
      <w:r>
        <w:rPr>
          <w:rFonts w:eastAsia="Courier New" w:cs="Calibri"/>
          <w:b/>
          <w:color w:val="002060"/>
          <w:sz w:val="28"/>
          <w:szCs w:val="28"/>
        </w:rPr>
        <w:t>III. Kontrollkomisjoni tegevused</w:t>
      </w:r>
    </w:p>
    <w:p w:rsidR="00D8395B" w:rsidRDefault="008143A5">
      <w:pPr>
        <w:pStyle w:val="Standard"/>
        <w:widowControl w:val="0"/>
        <w:spacing w:after="80"/>
        <w:jc w:val="both"/>
      </w:pPr>
      <w:r>
        <w:rPr>
          <w:rFonts w:eastAsia="Courier New" w:cs="Calibri"/>
          <w:b/>
          <w:color w:val="0070C0"/>
          <w:sz w:val="28"/>
          <w:szCs w:val="28"/>
        </w:rPr>
        <w:t>Üldised tegevused:</w:t>
      </w:r>
    </w:p>
    <w:p w:rsidR="00D8395B" w:rsidRDefault="008143A5">
      <w:pPr>
        <w:pStyle w:val="ListParagraph"/>
        <w:widowControl w:val="0"/>
        <w:numPr>
          <w:ilvl w:val="0"/>
          <w:numId w:val="141"/>
        </w:numPr>
        <w:spacing w:after="80"/>
        <w:jc w:val="both"/>
      </w:pPr>
      <w:r>
        <w:rPr>
          <w:rFonts w:eastAsia="Courier New" w:cs="Calibri"/>
          <w:sz w:val="28"/>
          <w:szCs w:val="28"/>
        </w:rPr>
        <w:t>olla diskussioonide ning arendustööde algatajaks ning tagada võimalus nende kontrolliks vastavate asutuste poolt;</w:t>
      </w:r>
    </w:p>
    <w:p w:rsidR="00D8395B" w:rsidRDefault="008143A5">
      <w:pPr>
        <w:pStyle w:val="ListParagraph"/>
        <w:widowControl w:val="0"/>
        <w:numPr>
          <w:ilvl w:val="0"/>
          <w:numId w:val="14"/>
        </w:numPr>
        <w:spacing w:after="80"/>
        <w:jc w:val="both"/>
      </w:pPr>
      <w:r>
        <w:rPr>
          <w:rFonts w:eastAsia="Courier New" w:cs="Calibri"/>
          <w:sz w:val="28"/>
          <w:szCs w:val="28"/>
        </w:rPr>
        <w:t>uute või parandatud valideerimise metoodiliste raamistike arendamine ning välja pakkumine;</w:t>
      </w:r>
    </w:p>
    <w:p w:rsidR="00D8395B" w:rsidRDefault="008143A5">
      <w:pPr>
        <w:pStyle w:val="ListParagraph"/>
        <w:widowControl w:val="0"/>
        <w:numPr>
          <w:ilvl w:val="0"/>
          <w:numId w:val="14"/>
        </w:numPr>
        <w:spacing w:after="80"/>
        <w:jc w:val="both"/>
      </w:pPr>
      <w:r>
        <w:rPr>
          <w:rFonts w:eastAsia="Courier New" w:cs="Calibri"/>
          <w:sz w:val="28"/>
          <w:szCs w:val="28"/>
        </w:rPr>
        <w:t>valideerimise protsessi tulemuste analüüs, protsessi rakendamist puudutavate järelduste ja leidude tegemine ning nende edastamine vastavatele institutsioonidele;</w:t>
      </w:r>
    </w:p>
    <w:p w:rsidR="00D8395B" w:rsidRDefault="008143A5">
      <w:pPr>
        <w:pStyle w:val="ListParagraph"/>
        <w:widowControl w:val="0"/>
        <w:numPr>
          <w:ilvl w:val="0"/>
          <w:numId w:val="14"/>
        </w:numPr>
        <w:spacing w:after="80"/>
        <w:jc w:val="both"/>
      </w:pPr>
      <w:r>
        <w:rPr>
          <w:rFonts w:eastAsia="Courier New" w:cs="Calibri"/>
          <w:sz w:val="28"/>
          <w:szCs w:val="28"/>
        </w:rPr>
        <w:t>valideerimise institutsioonile suunatud ettepanekute ja eelnõude koostamine, mille eesmärgiks on informaalse ja mitteformaalse õppe käigus omandatud teadmiste ning oskuste/pädevuste valideerimistingimuste parandamine;</w:t>
      </w:r>
    </w:p>
    <w:p w:rsidR="00D8395B" w:rsidRDefault="008143A5">
      <w:pPr>
        <w:pStyle w:val="ListParagraph"/>
        <w:numPr>
          <w:ilvl w:val="0"/>
          <w:numId w:val="14"/>
        </w:numPr>
        <w:spacing w:after="120" w:line="240" w:lineRule="auto"/>
        <w:ind w:left="714" w:hanging="357"/>
        <w:jc w:val="both"/>
      </w:pPr>
      <w:r>
        <w:rPr>
          <w:rFonts w:eastAsia="Courier New" w:cs="Calibri"/>
          <w:sz w:val="28"/>
          <w:szCs w:val="28"/>
        </w:rPr>
        <w:t>rahvusvahelise koostöö võimaldamine;</w:t>
      </w:r>
    </w:p>
    <w:p w:rsidR="00D8395B" w:rsidRDefault="008143A5">
      <w:pPr>
        <w:pStyle w:val="ListParagraph"/>
        <w:numPr>
          <w:ilvl w:val="0"/>
          <w:numId w:val="14"/>
        </w:numPr>
        <w:spacing w:after="120" w:line="240" w:lineRule="auto"/>
        <w:ind w:left="714" w:hanging="357"/>
        <w:jc w:val="both"/>
      </w:pPr>
      <w:r>
        <w:rPr>
          <w:rFonts w:eastAsia="Courier New" w:cs="Calibri"/>
          <w:sz w:val="28"/>
          <w:szCs w:val="28"/>
        </w:rPr>
        <w:t>valideerimistegevuste edendamine;</w:t>
      </w:r>
    </w:p>
    <w:p w:rsidR="00D8395B" w:rsidRDefault="008143A5">
      <w:pPr>
        <w:pStyle w:val="ListParagraph"/>
        <w:widowControl w:val="0"/>
        <w:numPr>
          <w:ilvl w:val="0"/>
          <w:numId w:val="14"/>
        </w:numPr>
        <w:spacing w:after="80"/>
        <w:jc w:val="both"/>
      </w:pPr>
      <w:r>
        <w:rPr>
          <w:rFonts w:eastAsia="Courier New" w:cs="Calibri"/>
          <w:sz w:val="28"/>
          <w:szCs w:val="28"/>
        </w:rPr>
        <w:t>valideerimisasutuse kontroll ning selle iga-aastaste aruannete analüüs.</w:t>
      </w:r>
    </w:p>
    <w:p w:rsidR="00D8395B" w:rsidRDefault="00D8395B">
      <w:pPr>
        <w:pStyle w:val="Standard"/>
        <w:spacing w:after="0"/>
        <w:ind w:left="360"/>
        <w:jc w:val="both"/>
        <w:rPr>
          <w:rFonts w:eastAsia="Courier New" w:cs="Calibri"/>
          <w:sz w:val="28"/>
          <w:szCs w:val="28"/>
        </w:rPr>
      </w:pPr>
    </w:p>
    <w:p w:rsidR="00D8395B" w:rsidRDefault="008143A5">
      <w:pPr>
        <w:pStyle w:val="Standard"/>
        <w:spacing w:after="0"/>
        <w:jc w:val="both"/>
      </w:pPr>
      <w:r>
        <w:rPr>
          <w:rFonts w:eastAsia="Courier New" w:cs="Calibri"/>
          <w:b/>
          <w:color w:val="0070C0"/>
          <w:sz w:val="28"/>
          <w:szCs w:val="28"/>
        </w:rPr>
        <w:t>Muud tegevused:</w:t>
      </w:r>
    </w:p>
    <w:p w:rsidR="00D8395B" w:rsidRDefault="00D8395B">
      <w:pPr>
        <w:pStyle w:val="Standard"/>
        <w:spacing w:after="0"/>
        <w:jc w:val="both"/>
        <w:rPr>
          <w:rFonts w:eastAsia="Courier New" w:cs="Calibri"/>
          <w:b/>
          <w:color w:val="0070C0"/>
          <w:sz w:val="28"/>
          <w:szCs w:val="28"/>
        </w:rPr>
      </w:pPr>
    </w:p>
    <w:p w:rsidR="00D8395B" w:rsidRDefault="0081415F">
      <w:pPr>
        <w:pStyle w:val="ListParagraph"/>
        <w:widowControl w:val="0"/>
        <w:numPr>
          <w:ilvl w:val="0"/>
          <w:numId w:val="142"/>
        </w:numPr>
        <w:ind w:left="709" w:hanging="283"/>
        <w:jc w:val="both"/>
      </w:pPr>
      <w:r>
        <w:rPr>
          <w:rFonts w:eastAsia="Courier New" w:cs="Calibri"/>
          <w:sz w:val="28"/>
          <w:szCs w:val="28"/>
        </w:rPr>
        <w:t>valideerimiseks vajalike ressurs</w:t>
      </w:r>
      <w:r w:rsidR="008143A5">
        <w:rPr>
          <w:rFonts w:eastAsia="Courier New" w:cs="Calibri"/>
          <w:sz w:val="28"/>
          <w:szCs w:val="28"/>
        </w:rPr>
        <w:t>se puudutavate küsimuste lahendamine nagu näiteks rahastus, tööpind, IKT, töötajad, teadusuuringute infrastruktuur;</w:t>
      </w:r>
    </w:p>
    <w:p w:rsidR="00D8395B" w:rsidRDefault="008143A5">
      <w:pPr>
        <w:pStyle w:val="ListParagraph"/>
        <w:widowControl w:val="0"/>
        <w:numPr>
          <w:ilvl w:val="0"/>
          <w:numId w:val="15"/>
        </w:numPr>
        <w:ind w:left="709" w:hanging="283"/>
        <w:jc w:val="both"/>
      </w:pPr>
      <w:r>
        <w:rPr>
          <w:rFonts w:eastAsia="Courier New" w:cs="Calibri"/>
          <w:sz w:val="28"/>
          <w:szCs w:val="28"/>
        </w:rPr>
        <w:t>nelja iga-aastase valideerimiskonkurssi korraldamine. Iga kalendriaasta alguses avaldatakse sellekohane informatsioon ning tähtajad valideerimisameti kodulehel;</w:t>
      </w:r>
    </w:p>
    <w:p w:rsidR="00D8395B" w:rsidRDefault="008143A5">
      <w:pPr>
        <w:pStyle w:val="ListParagraph"/>
        <w:widowControl w:val="0"/>
        <w:numPr>
          <w:ilvl w:val="0"/>
          <w:numId w:val="15"/>
        </w:numPr>
        <w:ind w:left="709" w:hanging="283"/>
        <w:jc w:val="both"/>
      </w:pPr>
      <w:r>
        <w:rPr>
          <w:rFonts w:eastAsia="Courier New" w:cs="Calibri"/>
          <w:sz w:val="28"/>
          <w:szCs w:val="28"/>
        </w:rPr>
        <w:lastRenderedPageBreak/>
        <w:t>valideerimiseks vajalike dokumentide nimekirja koostamine;</w:t>
      </w:r>
    </w:p>
    <w:p w:rsidR="00D8395B" w:rsidRDefault="008143A5">
      <w:pPr>
        <w:pStyle w:val="ListParagraph"/>
        <w:widowControl w:val="0"/>
        <w:numPr>
          <w:ilvl w:val="0"/>
          <w:numId w:val="15"/>
        </w:numPr>
        <w:ind w:left="709" w:hanging="283"/>
        <w:jc w:val="both"/>
      </w:pPr>
      <w:r>
        <w:rPr>
          <w:rFonts w:eastAsia="Courier New" w:cs="Calibri"/>
          <w:sz w:val="28"/>
          <w:szCs w:val="28"/>
        </w:rPr>
        <w:t>õppekava, testide, eksamite ja valideerimiseks vajalike dokumentide kinnitamine;</w:t>
      </w:r>
    </w:p>
    <w:p w:rsidR="00D8395B" w:rsidRDefault="008143A5">
      <w:pPr>
        <w:pStyle w:val="ListParagraph"/>
        <w:widowControl w:val="0"/>
        <w:numPr>
          <w:ilvl w:val="0"/>
          <w:numId w:val="15"/>
        </w:numPr>
        <w:ind w:left="709" w:hanging="283"/>
        <w:jc w:val="both"/>
      </w:pPr>
      <w:r>
        <w:rPr>
          <w:rFonts w:eastAsia="Courier New" w:cs="Calibri"/>
          <w:sz w:val="28"/>
          <w:szCs w:val="28"/>
        </w:rPr>
        <w:t>valideerimisameti kohta laekuvate kaebuste läbi vaatamine;</w:t>
      </w:r>
    </w:p>
    <w:p w:rsidR="00D8395B" w:rsidRDefault="008143A5">
      <w:pPr>
        <w:pStyle w:val="ListParagraph"/>
        <w:widowControl w:val="0"/>
        <w:numPr>
          <w:ilvl w:val="0"/>
          <w:numId w:val="15"/>
        </w:numPr>
        <w:ind w:left="709" w:hanging="283"/>
        <w:jc w:val="both"/>
      </w:pPr>
      <w:r>
        <w:rPr>
          <w:rFonts w:eastAsia="Courier New" w:cs="Calibri"/>
          <w:sz w:val="28"/>
          <w:szCs w:val="28"/>
        </w:rPr>
        <w:t>valideerimisprotsessi puudutavate kaebuste uurimine ning uurimistulemuste edastamine.</w:t>
      </w:r>
    </w:p>
    <w:p w:rsidR="00D8395B" w:rsidRDefault="00D8395B">
      <w:pPr>
        <w:pStyle w:val="Standard"/>
        <w:spacing w:after="0"/>
        <w:jc w:val="both"/>
        <w:rPr>
          <w:rFonts w:eastAsia="Courier New" w:cs="Calibri"/>
          <w:b/>
          <w:color w:val="002060"/>
          <w:sz w:val="28"/>
          <w:szCs w:val="28"/>
        </w:rPr>
      </w:pPr>
    </w:p>
    <w:p w:rsidR="00D8395B" w:rsidRDefault="008143A5">
      <w:pPr>
        <w:pStyle w:val="Standard"/>
        <w:spacing w:after="0"/>
        <w:jc w:val="both"/>
      </w:pPr>
      <w:r>
        <w:rPr>
          <w:rFonts w:eastAsia="Courier New" w:cs="Calibri"/>
          <w:b/>
          <w:color w:val="002060"/>
          <w:sz w:val="28"/>
          <w:szCs w:val="28"/>
        </w:rPr>
        <w:t>IV. Juhtimine ja korraldus:</w:t>
      </w:r>
    </w:p>
    <w:p w:rsidR="00D8395B" w:rsidRDefault="008143A5">
      <w:pPr>
        <w:pStyle w:val="Standard"/>
        <w:spacing w:after="0"/>
        <w:jc w:val="both"/>
      </w:pPr>
      <w:r>
        <w:rPr>
          <w:rFonts w:eastAsia="Courier New" w:cs="Calibri"/>
          <w:b/>
          <w:color w:val="0070C0"/>
          <w:sz w:val="28"/>
          <w:szCs w:val="28"/>
        </w:rPr>
        <w:t>KK liikmed:</w:t>
      </w:r>
    </w:p>
    <w:p w:rsidR="00D8395B" w:rsidRDefault="008143A5">
      <w:pPr>
        <w:pStyle w:val="ListParagraph"/>
        <w:widowControl w:val="0"/>
        <w:numPr>
          <w:ilvl w:val="0"/>
          <w:numId w:val="143"/>
        </w:numPr>
        <w:tabs>
          <w:tab w:val="left" w:pos="1146"/>
        </w:tabs>
        <w:spacing w:after="80"/>
        <w:jc w:val="both"/>
      </w:pPr>
      <w:r>
        <w:rPr>
          <w:rFonts w:eastAsia="Courier New" w:cs="Calibri"/>
          <w:sz w:val="28"/>
          <w:szCs w:val="28"/>
        </w:rPr>
        <w:t>komisjoni koosseis valitakse Haridusministeeriumi, kolmanda sektori, ametiühingute ning erinevate tööturu organisatsioonide omavahelise arutelu tulemusena;</w:t>
      </w:r>
    </w:p>
    <w:p w:rsidR="00D8395B" w:rsidRDefault="008143A5">
      <w:pPr>
        <w:pStyle w:val="ListParagraph"/>
        <w:numPr>
          <w:ilvl w:val="0"/>
          <w:numId w:val="16"/>
        </w:numPr>
        <w:spacing w:after="120" w:line="240" w:lineRule="auto"/>
        <w:ind w:left="714" w:hanging="357"/>
        <w:jc w:val="both"/>
      </w:pPr>
      <w:r>
        <w:rPr>
          <w:rFonts w:eastAsia="Courier New" w:cs="Calibri"/>
          <w:sz w:val="28"/>
          <w:szCs w:val="28"/>
        </w:rPr>
        <w:t>komisjon koosneb üheksast liikmest – kohalike omavalitsuste esindajad ja erinevate organisatsioonide sh MTÜ-de, kutse-, elukestva- ning mitteformaalse õppe valdkondade esindajad;</w:t>
      </w:r>
    </w:p>
    <w:p w:rsidR="00D8395B" w:rsidRDefault="008143A5">
      <w:pPr>
        <w:pStyle w:val="ListParagraph"/>
        <w:numPr>
          <w:ilvl w:val="0"/>
          <w:numId w:val="16"/>
        </w:numPr>
        <w:spacing w:after="120" w:line="240" w:lineRule="auto"/>
        <w:ind w:left="714" w:hanging="357"/>
        <w:jc w:val="both"/>
      </w:pPr>
      <w:r>
        <w:rPr>
          <w:rFonts w:eastAsia="Courier New" w:cs="Calibri"/>
          <w:sz w:val="28"/>
          <w:szCs w:val="28"/>
        </w:rPr>
        <w:t>komisjoni liikmed valitakse roteeruva kvoodi põhimõttel iga nelja aasta tagant kuni kaheks mandaadiks;</w:t>
      </w:r>
    </w:p>
    <w:p w:rsidR="00D8395B" w:rsidRDefault="008143A5">
      <w:pPr>
        <w:pStyle w:val="ListParagraph"/>
        <w:numPr>
          <w:ilvl w:val="0"/>
          <w:numId w:val="16"/>
        </w:numPr>
        <w:spacing w:after="120" w:line="240" w:lineRule="auto"/>
        <w:ind w:left="714" w:hanging="357"/>
      </w:pPr>
      <w:r>
        <w:rPr>
          <w:rFonts w:eastAsia="Courier New" w:cs="Calibri"/>
          <w:sz w:val="28"/>
          <w:szCs w:val="28"/>
        </w:rPr>
        <w:t>KK liikmed määratakse haridusministri poolt</w:t>
      </w:r>
    </w:p>
    <w:p w:rsidR="00D8395B" w:rsidRDefault="00D8395B">
      <w:pPr>
        <w:pStyle w:val="Standard"/>
        <w:widowControl w:val="0"/>
        <w:spacing w:after="80"/>
        <w:jc w:val="both"/>
        <w:rPr>
          <w:rFonts w:eastAsia="Courier New" w:cs="Calibri"/>
          <w:b/>
          <w:color w:val="0070C0"/>
          <w:sz w:val="28"/>
          <w:szCs w:val="28"/>
        </w:rPr>
      </w:pPr>
    </w:p>
    <w:p w:rsidR="00D8395B" w:rsidRDefault="008143A5">
      <w:pPr>
        <w:pStyle w:val="Standard"/>
        <w:widowControl w:val="0"/>
        <w:spacing w:after="80"/>
        <w:jc w:val="both"/>
      </w:pPr>
      <w:r>
        <w:rPr>
          <w:rFonts w:eastAsia="Courier New" w:cs="Calibri"/>
          <w:b/>
          <w:color w:val="0070C0"/>
          <w:sz w:val="28"/>
          <w:szCs w:val="28"/>
        </w:rPr>
        <w:t>Nõuded liikmetele:</w:t>
      </w:r>
    </w:p>
    <w:p w:rsidR="00D8395B" w:rsidRDefault="008143A5">
      <w:pPr>
        <w:pStyle w:val="ListParagraph"/>
        <w:widowControl w:val="0"/>
        <w:numPr>
          <w:ilvl w:val="0"/>
          <w:numId w:val="144"/>
        </w:numPr>
        <w:spacing w:after="80"/>
        <w:ind w:left="851" w:hanging="425"/>
        <w:jc w:val="both"/>
      </w:pPr>
      <w:r>
        <w:rPr>
          <w:rFonts w:eastAsia="Courier New" w:cs="Calibri"/>
          <w:sz w:val="28"/>
          <w:szCs w:val="28"/>
        </w:rPr>
        <w:t>omama põhjalikke teadmisi Euroopa Liidu ja siseriiklikest alusdokumentidest ning kasutatavatest meetoditest, projektides kasutatavast dokumentatsioonist, omama kogemusi elukestva ja mitteformaalse õppe valdkondades;</w:t>
      </w:r>
    </w:p>
    <w:p w:rsidR="00D8395B" w:rsidRDefault="008143A5">
      <w:pPr>
        <w:pStyle w:val="ListParagraph"/>
        <w:widowControl w:val="0"/>
        <w:numPr>
          <w:ilvl w:val="0"/>
          <w:numId w:val="17"/>
        </w:numPr>
        <w:spacing w:after="80"/>
        <w:ind w:left="851" w:hanging="425"/>
        <w:jc w:val="both"/>
      </w:pPr>
      <w:r>
        <w:rPr>
          <w:rFonts w:eastAsia="Courier New" w:cs="Calibri"/>
          <w:sz w:val="28"/>
          <w:szCs w:val="28"/>
        </w:rPr>
        <w:t>omama põhjalikke teadmisi kutsehariduse ja mitteformaalse koolitamisega seotud õiguslikust ja metoodilisest raamistikust;</w:t>
      </w:r>
    </w:p>
    <w:p w:rsidR="00D8395B" w:rsidRDefault="008143A5">
      <w:pPr>
        <w:pStyle w:val="ListParagraph"/>
        <w:widowControl w:val="0"/>
        <w:numPr>
          <w:ilvl w:val="0"/>
          <w:numId w:val="17"/>
        </w:numPr>
        <w:spacing w:after="80"/>
        <w:ind w:left="851" w:hanging="425"/>
        <w:jc w:val="both"/>
      </w:pPr>
      <w:r>
        <w:rPr>
          <w:rFonts w:eastAsia="Courier New" w:cs="Calibri"/>
          <w:sz w:val="28"/>
          <w:szCs w:val="28"/>
        </w:rPr>
        <w:t>omama kogemusi kutsehariduse ja informaalse õppe valdkondades, olema töötanud noorsootöö ja tööturu valdkondades, omama teadmisi sotsiaalsest juhtimisest</w:t>
      </w:r>
    </w:p>
    <w:p w:rsidR="00D8395B" w:rsidRDefault="008143A5">
      <w:pPr>
        <w:pStyle w:val="ListParagraph"/>
        <w:widowControl w:val="0"/>
        <w:numPr>
          <w:ilvl w:val="0"/>
          <w:numId w:val="17"/>
        </w:numPr>
        <w:spacing w:after="80"/>
        <w:ind w:left="851" w:hanging="425"/>
        <w:jc w:val="both"/>
      </w:pPr>
      <w:r>
        <w:rPr>
          <w:rFonts w:eastAsia="Courier New" w:cs="Calibri"/>
          <w:sz w:val="28"/>
          <w:szCs w:val="28"/>
        </w:rPr>
        <w:t xml:space="preserve">omama praktilist kogemust kvalifikatsioonide omandamiseks vajalike </w:t>
      </w:r>
      <w:r>
        <w:rPr>
          <w:rFonts w:eastAsia="Courier New" w:cs="Calibri"/>
          <w:sz w:val="28"/>
          <w:szCs w:val="28"/>
        </w:rPr>
        <w:lastRenderedPageBreak/>
        <w:t>hariduslike programmide korraldamises, läbi viimises ja juhtimises;</w:t>
      </w:r>
    </w:p>
    <w:p w:rsidR="00D8395B" w:rsidRDefault="008143A5">
      <w:pPr>
        <w:pStyle w:val="ListParagraph"/>
        <w:widowControl w:val="0"/>
        <w:numPr>
          <w:ilvl w:val="0"/>
          <w:numId w:val="17"/>
        </w:numPr>
        <w:spacing w:after="80"/>
        <w:ind w:left="851" w:hanging="425"/>
        <w:jc w:val="both"/>
      </w:pPr>
      <w:r>
        <w:rPr>
          <w:rFonts w:eastAsia="Courier New" w:cs="Calibri"/>
          <w:sz w:val="28"/>
          <w:szCs w:val="28"/>
        </w:rPr>
        <w:t>omama kogemusi mitteformaalse hariduse väljundite hindamises ja selle korraldamises;</w:t>
      </w:r>
    </w:p>
    <w:p w:rsidR="00D8395B" w:rsidRDefault="008143A5">
      <w:pPr>
        <w:pStyle w:val="ListParagraph"/>
        <w:widowControl w:val="0"/>
        <w:numPr>
          <w:ilvl w:val="0"/>
          <w:numId w:val="17"/>
        </w:numPr>
        <w:spacing w:after="80"/>
        <w:ind w:left="851" w:hanging="425"/>
        <w:jc w:val="both"/>
      </w:pPr>
      <w:r>
        <w:rPr>
          <w:rFonts w:eastAsia="Courier New" w:cs="Calibri"/>
          <w:sz w:val="28"/>
          <w:szCs w:val="28"/>
        </w:rPr>
        <w:t>vähemalt viis aastat kogemust kutsehariduse ja mitteformaalse õppe valdkondades ning hariduslike standardite arendamises ja nende rakendamises;</w:t>
      </w:r>
    </w:p>
    <w:p w:rsidR="00D8395B" w:rsidRDefault="008143A5">
      <w:pPr>
        <w:pStyle w:val="ListParagraph"/>
        <w:widowControl w:val="0"/>
        <w:numPr>
          <w:ilvl w:val="0"/>
          <w:numId w:val="17"/>
        </w:numPr>
        <w:spacing w:after="80"/>
        <w:ind w:left="851" w:hanging="425"/>
        <w:jc w:val="both"/>
      </w:pPr>
      <w:r>
        <w:rPr>
          <w:rFonts w:eastAsia="Courier New" w:cs="Calibri"/>
          <w:sz w:val="28"/>
          <w:szCs w:val="28"/>
        </w:rPr>
        <w:t>head teadmised tööturust ning selle trendidest;</w:t>
      </w:r>
    </w:p>
    <w:p w:rsidR="00D8395B" w:rsidRDefault="008143A5">
      <w:pPr>
        <w:pStyle w:val="ListParagraph"/>
        <w:widowControl w:val="0"/>
        <w:numPr>
          <w:ilvl w:val="0"/>
          <w:numId w:val="17"/>
        </w:numPr>
        <w:spacing w:after="80"/>
        <w:ind w:left="851" w:hanging="425"/>
        <w:jc w:val="both"/>
      </w:pPr>
      <w:r>
        <w:rPr>
          <w:rFonts w:eastAsia="Courier New" w:cs="Calibri"/>
          <w:sz w:val="28"/>
          <w:szCs w:val="28"/>
        </w:rPr>
        <w:t>edastada Euroopa Liidu nõuetele vastava CV.</w:t>
      </w:r>
    </w:p>
    <w:p w:rsidR="00D8395B" w:rsidRDefault="00D8395B">
      <w:pPr>
        <w:pStyle w:val="Standard"/>
        <w:spacing w:after="0"/>
        <w:jc w:val="both"/>
        <w:rPr>
          <w:rFonts w:cs="Calibri"/>
          <w:b/>
          <w:sz w:val="28"/>
          <w:szCs w:val="28"/>
        </w:rPr>
      </w:pPr>
    </w:p>
    <w:p w:rsidR="00D8395B" w:rsidRDefault="00D8395B">
      <w:pPr>
        <w:pStyle w:val="Standard"/>
        <w:spacing w:after="0"/>
        <w:jc w:val="both"/>
        <w:rPr>
          <w:rFonts w:cs="Calibri"/>
          <w:b/>
          <w:sz w:val="28"/>
          <w:szCs w:val="28"/>
        </w:rPr>
      </w:pPr>
    </w:p>
    <w:p w:rsidR="00D8395B" w:rsidRDefault="008143A5">
      <w:pPr>
        <w:pStyle w:val="Standard"/>
        <w:widowControl w:val="0"/>
        <w:spacing w:after="80"/>
        <w:jc w:val="both"/>
      </w:pPr>
      <w:r>
        <w:rPr>
          <w:rFonts w:eastAsia="Courier New" w:cs="Calibri"/>
          <w:b/>
          <w:sz w:val="28"/>
          <w:szCs w:val="28"/>
        </w:rPr>
        <w:t>Valideerimismeeskondade tööd lihtsustavate dokumentide näidised:</w:t>
      </w:r>
    </w:p>
    <w:p w:rsidR="00D8395B" w:rsidRDefault="00D8395B">
      <w:pPr>
        <w:pStyle w:val="Standard"/>
        <w:spacing w:after="0"/>
        <w:jc w:val="both"/>
        <w:rPr>
          <w:rFonts w:cs="Calibri"/>
          <w:b/>
          <w:sz w:val="28"/>
          <w:szCs w:val="28"/>
        </w:rPr>
      </w:pPr>
    </w:p>
    <w:p w:rsidR="00D8395B" w:rsidRDefault="008143A5">
      <w:pPr>
        <w:pStyle w:val="ListParagraph"/>
        <w:numPr>
          <w:ilvl w:val="0"/>
          <w:numId w:val="145"/>
        </w:numPr>
        <w:spacing w:after="0"/>
        <w:jc w:val="both"/>
      </w:pPr>
      <w:r>
        <w:rPr>
          <w:rFonts w:cs="Calibri"/>
          <w:sz w:val="28"/>
          <w:szCs w:val="28"/>
        </w:rPr>
        <w:t>Valideerimisavaldus;</w:t>
      </w:r>
    </w:p>
    <w:p w:rsidR="00D8395B" w:rsidRDefault="008143A5">
      <w:pPr>
        <w:pStyle w:val="ListParagraph"/>
        <w:widowControl w:val="0"/>
        <w:numPr>
          <w:ilvl w:val="0"/>
          <w:numId w:val="146"/>
        </w:numPr>
        <w:spacing w:after="80"/>
        <w:jc w:val="both"/>
      </w:pPr>
      <w:r>
        <w:rPr>
          <w:rFonts w:eastAsia="Courier New" w:cs="Calibri"/>
          <w:sz w:val="28"/>
          <w:szCs w:val="28"/>
        </w:rPr>
        <w:t>erialast sõltuv õppeprogramm ja –kava;</w:t>
      </w:r>
    </w:p>
    <w:p w:rsidR="00D8395B" w:rsidRDefault="008143A5">
      <w:pPr>
        <w:pStyle w:val="ListParagraph"/>
        <w:widowControl w:val="0"/>
        <w:numPr>
          <w:ilvl w:val="0"/>
          <w:numId w:val="46"/>
        </w:numPr>
        <w:spacing w:after="80"/>
        <w:jc w:val="both"/>
      </w:pPr>
      <w:r>
        <w:rPr>
          <w:rFonts w:eastAsia="Courier New" w:cs="Calibri"/>
          <w:sz w:val="28"/>
          <w:szCs w:val="28"/>
        </w:rPr>
        <w:t>avaldus informaalse ja mitteformaalse õppe käigus omandatud kvalifikatsioonide valideerimiseks;</w:t>
      </w:r>
    </w:p>
    <w:p w:rsidR="00D8395B" w:rsidRDefault="008143A5">
      <w:pPr>
        <w:pStyle w:val="ListParagraph"/>
        <w:widowControl w:val="0"/>
        <w:numPr>
          <w:ilvl w:val="0"/>
          <w:numId w:val="46"/>
        </w:numPr>
        <w:spacing w:after="80"/>
        <w:jc w:val="both"/>
      </w:pPr>
      <w:r>
        <w:rPr>
          <w:rFonts w:eastAsia="Courier New" w:cs="Calibri"/>
          <w:sz w:val="28"/>
          <w:szCs w:val="28"/>
        </w:rPr>
        <w:t>protokoll taotleja poolt väidetavate kompetentside võrdlemiseks;</w:t>
      </w:r>
    </w:p>
    <w:p w:rsidR="00D8395B" w:rsidRDefault="008143A5">
      <w:pPr>
        <w:pStyle w:val="ListParagraph"/>
        <w:widowControl w:val="0"/>
        <w:numPr>
          <w:ilvl w:val="0"/>
          <w:numId w:val="46"/>
        </w:numPr>
        <w:spacing w:after="80"/>
        <w:jc w:val="both"/>
      </w:pPr>
      <w:r>
        <w:rPr>
          <w:rFonts w:eastAsia="Courier New" w:cs="Calibri"/>
          <w:sz w:val="28"/>
          <w:szCs w:val="28"/>
        </w:rPr>
        <w:t>professionaalsete teadmiste, oskuste ja pädevuste uurimise käigus tehtud leidude protokoll;</w:t>
      </w:r>
    </w:p>
    <w:p w:rsidR="00D8395B" w:rsidRDefault="008143A5">
      <w:pPr>
        <w:pStyle w:val="ListParagraph"/>
        <w:widowControl w:val="0"/>
        <w:numPr>
          <w:ilvl w:val="0"/>
          <w:numId w:val="46"/>
        </w:numPr>
        <w:spacing w:after="80"/>
        <w:jc w:val="both"/>
      </w:pPr>
      <w:r>
        <w:rPr>
          <w:rFonts w:eastAsia="Courier New" w:cs="Calibri"/>
          <w:sz w:val="28"/>
          <w:szCs w:val="28"/>
        </w:rPr>
        <w:t>individuaalse toimiku vorm mitteformaalse ja informaalse õppe käigus omandatud teadmiste, oskuste ja pädevuste valideerimiseks;</w:t>
      </w:r>
    </w:p>
    <w:p w:rsidR="00D8395B" w:rsidRDefault="008143A5">
      <w:pPr>
        <w:pStyle w:val="ListParagraph"/>
        <w:widowControl w:val="0"/>
        <w:numPr>
          <w:ilvl w:val="0"/>
          <w:numId w:val="46"/>
        </w:numPr>
        <w:spacing w:after="80"/>
        <w:jc w:val="both"/>
      </w:pPr>
      <w:r>
        <w:rPr>
          <w:rFonts w:cs="Calibri"/>
          <w:sz w:val="28"/>
          <w:szCs w:val="28"/>
        </w:rPr>
        <w:t>informatsiooni kaardi vorm;</w:t>
      </w:r>
    </w:p>
    <w:p w:rsidR="00D8395B" w:rsidRDefault="008143A5">
      <w:pPr>
        <w:pStyle w:val="ListParagraph"/>
        <w:widowControl w:val="0"/>
        <w:numPr>
          <w:ilvl w:val="0"/>
          <w:numId w:val="46"/>
        </w:numPr>
        <w:spacing w:after="80"/>
        <w:jc w:val="both"/>
      </w:pPr>
      <w:r>
        <w:rPr>
          <w:rFonts w:eastAsia="Courier New" w:cs="Calibri"/>
          <w:sz w:val="28"/>
          <w:szCs w:val="28"/>
        </w:rPr>
        <w:t>olemasolevaid tõendeid ja dokumente kajastav avalduse vorm;</w:t>
      </w:r>
    </w:p>
    <w:p w:rsidR="00D8395B" w:rsidRDefault="008143A5">
      <w:pPr>
        <w:pStyle w:val="ListParagraph"/>
        <w:widowControl w:val="0"/>
        <w:numPr>
          <w:ilvl w:val="0"/>
          <w:numId w:val="46"/>
        </w:numPr>
        <w:spacing w:after="80"/>
        <w:jc w:val="both"/>
      </w:pPr>
      <w:r>
        <w:rPr>
          <w:rFonts w:eastAsia="Courier New" w:cs="Calibri"/>
          <w:sz w:val="28"/>
          <w:szCs w:val="28"/>
        </w:rPr>
        <w:t>kutsekvalifikatsioonide omandamise sertifikaadi vorm;</w:t>
      </w:r>
    </w:p>
    <w:p w:rsidR="00D8395B" w:rsidRDefault="00D8395B">
      <w:pPr>
        <w:pStyle w:val="ListParagraph"/>
        <w:jc w:val="both"/>
        <w:rPr>
          <w:rFonts w:eastAsia="Courier New" w:cs="Calibri"/>
          <w:sz w:val="28"/>
          <w:szCs w:val="28"/>
        </w:rPr>
      </w:pPr>
    </w:p>
    <w:p w:rsidR="00D8395B" w:rsidRDefault="00D8395B">
      <w:pPr>
        <w:pStyle w:val="ListParagraph"/>
        <w:jc w:val="both"/>
        <w:rPr>
          <w:rFonts w:eastAsia="Courier New" w:cs="Calibri"/>
          <w:sz w:val="28"/>
          <w:szCs w:val="28"/>
        </w:rPr>
      </w:pPr>
    </w:p>
    <w:p w:rsidR="00D8395B" w:rsidRDefault="00D8395B">
      <w:pPr>
        <w:pStyle w:val="ListParagraph"/>
        <w:jc w:val="both"/>
        <w:rPr>
          <w:rFonts w:eastAsia="Courier New" w:cs="Calibri"/>
          <w:sz w:val="28"/>
          <w:szCs w:val="28"/>
        </w:rPr>
      </w:pPr>
    </w:p>
    <w:p w:rsidR="00D8395B" w:rsidRDefault="00D8395B">
      <w:pPr>
        <w:pStyle w:val="Standard"/>
        <w:spacing w:after="0"/>
        <w:rPr>
          <w:rFonts w:cs="Calibri"/>
          <w:sz w:val="28"/>
          <w:szCs w:val="28"/>
        </w:rPr>
      </w:pPr>
    </w:p>
    <w:p w:rsidR="006530E6" w:rsidRDefault="006530E6">
      <w:pPr>
        <w:pStyle w:val="Standard"/>
        <w:spacing w:after="0"/>
        <w:rPr>
          <w:rFonts w:cs="Calibri"/>
          <w:sz w:val="28"/>
          <w:szCs w:val="28"/>
        </w:rPr>
      </w:pPr>
    </w:p>
    <w:p w:rsidR="00D8395B" w:rsidRDefault="008143A5">
      <w:pPr>
        <w:pStyle w:val="Standard"/>
        <w:spacing w:after="0"/>
        <w:jc w:val="right"/>
      </w:pPr>
      <w:r>
        <w:rPr>
          <w:rFonts w:cs="Calibri"/>
          <w:b/>
          <w:i/>
          <w:sz w:val="28"/>
          <w:szCs w:val="28"/>
        </w:rPr>
        <w:lastRenderedPageBreak/>
        <w:t>Dokument nr 1</w:t>
      </w:r>
    </w:p>
    <w:p w:rsidR="00D8395B" w:rsidRDefault="008143A5">
      <w:pPr>
        <w:pStyle w:val="Standard"/>
        <w:spacing w:after="0"/>
        <w:jc w:val="right"/>
      </w:pPr>
      <w:r>
        <w:rPr>
          <w:rFonts w:cs="Calibri"/>
          <w:sz w:val="28"/>
          <w:szCs w:val="28"/>
        </w:rPr>
        <w:t>Üksikkandidaadi avalduse vormi näidis</w:t>
      </w:r>
    </w:p>
    <w:p w:rsidR="00D8395B" w:rsidRDefault="00D8395B">
      <w:pPr>
        <w:pStyle w:val="Standard"/>
        <w:spacing w:after="0"/>
        <w:jc w:val="right"/>
        <w:rPr>
          <w:rFonts w:cs="Calibri"/>
          <w:sz w:val="28"/>
          <w:szCs w:val="28"/>
        </w:rPr>
      </w:pPr>
    </w:p>
    <w:p w:rsidR="00D8395B" w:rsidRDefault="00D8395B">
      <w:pPr>
        <w:pStyle w:val="Standard"/>
        <w:spacing w:after="0"/>
        <w:jc w:val="right"/>
        <w:rPr>
          <w:rFonts w:cs="Calibri"/>
          <w:sz w:val="28"/>
          <w:szCs w:val="28"/>
        </w:rPr>
      </w:pPr>
    </w:p>
    <w:p w:rsidR="00D8395B" w:rsidRDefault="00D8395B">
      <w:pPr>
        <w:pStyle w:val="Standard"/>
        <w:spacing w:after="0"/>
        <w:jc w:val="right"/>
        <w:rPr>
          <w:rFonts w:cs="Calibri"/>
          <w:sz w:val="28"/>
          <w:szCs w:val="28"/>
        </w:rPr>
      </w:pPr>
    </w:p>
    <w:p w:rsidR="00D8395B" w:rsidRDefault="008143A5">
      <w:pPr>
        <w:pStyle w:val="Standard"/>
        <w:spacing w:after="0"/>
      </w:pPr>
      <w:r>
        <w:rPr>
          <w:rFonts w:cs="Calibri"/>
          <w:b/>
          <w:sz w:val="28"/>
          <w:szCs w:val="28"/>
        </w:rPr>
        <w:t>VALIDEERIMISKOMISJONI</w:t>
      </w:r>
    </w:p>
    <w:p w:rsidR="00D8395B" w:rsidRDefault="008143A5">
      <w:pPr>
        <w:pStyle w:val="Standard"/>
        <w:spacing w:after="0"/>
      </w:pPr>
      <w:r>
        <w:rPr>
          <w:rFonts w:cs="Calibri"/>
          <w:b/>
          <w:sz w:val="28"/>
          <w:szCs w:val="28"/>
        </w:rPr>
        <w:t>ESIMEHELE</w:t>
      </w:r>
    </w:p>
    <w:p w:rsidR="00D8395B" w:rsidRDefault="00D8395B">
      <w:pPr>
        <w:pStyle w:val="Standard"/>
        <w:spacing w:after="0"/>
        <w:jc w:val="both"/>
        <w:rPr>
          <w:rFonts w:cs="Calibri"/>
          <w:sz w:val="28"/>
          <w:szCs w:val="28"/>
        </w:rPr>
      </w:pPr>
    </w:p>
    <w:p w:rsidR="00D8395B" w:rsidRDefault="00D8395B">
      <w:pPr>
        <w:pStyle w:val="Standard"/>
        <w:spacing w:after="0"/>
        <w:jc w:val="center"/>
        <w:rPr>
          <w:rFonts w:cs="Calibri"/>
          <w:sz w:val="28"/>
          <w:szCs w:val="28"/>
        </w:rPr>
      </w:pPr>
    </w:p>
    <w:p w:rsidR="00D8395B" w:rsidRDefault="008143A5">
      <w:pPr>
        <w:pStyle w:val="Standard"/>
        <w:spacing w:after="0"/>
        <w:jc w:val="center"/>
      </w:pPr>
      <w:r>
        <w:rPr>
          <w:rFonts w:cs="Calibri"/>
          <w:b/>
          <w:sz w:val="36"/>
          <w:szCs w:val="36"/>
        </w:rPr>
        <w:t>AVALDUS</w:t>
      </w:r>
    </w:p>
    <w:p w:rsidR="00D8395B" w:rsidRDefault="008143A5">
      <w:pPr>
        <w:pStyle w:val="Standard"/>
        <w:spacing w:after="0"/>
        <w:jc w:val="center"/>
      </w:pPr>
      <w:r>
        <w:rPr>
          <w:rFonts w:cs="Calibri"/>
          <w:sz w:val="28"/>
          <w:szCs w:val="28"/>
        </w:rPr>
        <w:t>vorm</w:t>
      </w:r>
    </w:p>
    <w:p w:rsidR="00D8395B" w:rsidRDefault="00D8395B">
      <w:pPr>
        <w:pStyle w:val="Standard"/>
        <w:spacing w:after="0"/>
        <w:jc w:val="center"/>
        <w:rPr>
          <w:rFonts w:cs="Calibri"/>
          <w:sz w:val="28"/>
          <w:szCs w:val="28"/>
        </w:rPr>
      </w:pPr>
    </w:p>
    <w:p w:rsidR="00D8395B" w:rsidRDefault="008143A5">
      <w:pPr>
        <w:pStyle w:val="Standard"/>
        <w:spacing w:after="0"/>
        <w:jc w:val="center"/>
      </w:pPr>
      <w:r>
        <w:rPr>
          <w:rFonts w:cs="Calibri"/>
          <w:sz w:val="28"/>
          <w:szCs w:val="28"/>
        </w:rPr>
        <w:softHyphen/>
      </w:r>
      <w:r>
        <w:rPr>
          <w:rFonts w:cs="Calibri"/>
          <w:sz w:val="28"/>
          <w:szCs w:val="28"/>
        </w:rPr>
        <w:softHyphen/>
      </w:r>
      <w:r>
        <w:rPr>
          <w:rFonts w:cs="Calibri"/>
          <w:sz w:val="28"/>
          <w:szCs w:val="28"/>
        </w:rPr>
        <w:softHyphen/>
      </w:r>
      <w:r>
        <w:rPr>
          <w:rFonts w:cs="Calibri"/>
          <w:sz w:val="28"/>
          <w:szCs w:val="28"/>
        </w:rPr>
        <w:softHyphen/>
      </w:r>
      <w:r>
        <w:rPr>
          <w:rFonts w:cs="Calibri"/>
          <w:sz w:val="28"/>
          <w:szCs w:val="28"/>
        </w:rPr>
        <w:softHyphen/>
      </w:r>
      <w:r>
        <w:rPr>
          <w:rFonts w:cs="Calibri"/>
          <w:sz w:val="28"/>
          <w:szCs w:val="28"/>
        </w:rPr>
        <w:softHyphen/>
      </w:r>
      <w:r>
        <w:rPr>
          <w:rFonts w:cs="Calibri"/>
          <w:sz w:val="28"/>
          <w:szCs w:val="28"/>
        </w:rPr>
        <w:softHyphen/>
      </w:r>
      <w:r>
        <w:rPr>
          <w:rFonts w:cs="Calibri"/>
          <w:sz w:val="28"/>
          <w:szCs w:val="28"/>
        </w:rPr>
        <w:softHyphen/>
      </w:r>
      <w:r>
        <w:rPr>
          <w:rFonts w:cs="Calibri"/>
          <w:sz w:val="28"/>
          <w:szCs w:val="28"/>
        </w:rPr>
        <w:softHyphen/>
      </w:r>
      <w:r>
        <w:rPr>
          <w:rFonts w:cs="Calibri"/>
          <w:sz w:val="28"/>
          <w:szCs w:val="28"/>
        </w:rPr>
        <w:softHyphen/>
      </w:r>
      <w:r>
        <w:rPr>
          <w:rFonts w:cs="Calibri"/>
          <w:sz w:val="28"/>
          <w:szCs w:val="28"/>
        </w:rPr>
        <w:softHyphen/>
      </w:r>
      <w:r>
        <w:rPr>
          <w:rFonts w:cs="Calibri"/>
          <w:sz w:val="28"/>
          <w:szCs w:val="28"/>
        </w:rPr>
        <w:softHyphen/>
      </w:r>
      <w:r>
        <w:rPr>
          <w:rFonts w:cs="Calibri"/>
          <w:sz w:val="28"/>
          <w:szCs w:val="28"/>
        </w:rPr>
        <w:softHyphen/>
        <w:t>_________________________________________________________________</w:t>
      </w:r>
    </w:p>
    <w:p w:rsidR="00D8395B" w:rsidRDefault="008143A5">
      <w:pPr>
        <w:pStyle w:val="Standard"/>
        <w:spacing w:after="0"/>
        <w:jc w:val="center"/>
      </w:pPr>
      <w:r>
        <w:rPr>
          <w:rFonts w:cs="Calibri"/>
          <w:i/>
        </w:rPr>
        <w:t>(kandidaadi nimi)</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sz w:val="28"/>
          <w:szCs w:val="28"/>
        </w:rPr>
        <w:t>Postiaadress:</w:t>
      </w:r>
    </w:p>
    <w:p w:rsidR="00D8395B" w:rsidRDefault="00D8395B">
      <w:pPr>
        <w:pStyle w:val="Standard"/>
        <w:spacing w:after="0"/>
        <w:jc w:val="both"/>
        <w:rPr>
          <w:rFonts w:cs="Calibri"/>
          <w:sz w:val="28"/>
          <w:szCs w:val="28"/>
        </w:rPr>
      </w:pPr>
    </w:p>
    <w:tbl>
      <w:tblPr>
        <w:tblW w:w="9288" w:type="dxa"/>
        <w:tblInd w:w="-113" w:type="dxa"/>
        <w:tblLayout w:type="fixed"/>
        <w:tblCellMar>
          <w:left w:w="10" w:type="dxa"/>
          <w:right w:w="10" w:type="dxa"/>
        </w:tblCellMar>
        <w:tblLook w:val="0000" w:firstRow="0" w:lastRow="0" w:firstColumn="0" w:lastColumn="0" w:noHBand="0" w:noVBand="0"/>
      </w:tblPr>
      <w:tblGrid>
        <w:gridCol w:w="1527"/>
        <w:gridCol w:w="3118"/>
        <w:gridCol w:w="1700"/>
        <w:gridCol w:w="2943"/>
      </w:tblGrid>
      <w:tr w:rsidR="00D8395B">
        <w:tc>
          <w:tcPr>
            <w:tcW w:w="1527" w:type="dxa"/>
            <w:tcBorders>
              <w:top w:val="single" w:sz="4" w:space="0" w:color="00000A"/>
              <w:left w:val="single" w:sz="4" w:space="0" w:color="00000A"/>
              <w:bottom w:val="single" w:sz="4" w:space="0" w:color="00000A"/>
              <w:right w:val="single" w:sz="8" w:space="0" w:color="000001"/>
            </w:tcBorders>
            <w:shd w:val="clear" w:color="auto" w:fill="D9D9D9"/>
            <w:tcMar>
              <w:top w:w="0" w:type="dxa"/>
              <w:left w:w="113" w:type="dxa"/>
              <w:bottom w:w="0" w:type="dxa"/>
              <w:right w:w="108" w:type="dxa"/>
            </w:tcMar>
          </w:tcPr>
          <w:p w:rsidR="00D8395B" w:rsidRDefault="008143A5">
            <w:pPr>
              <w:pStyle w:val="Standard"/>
              <w:spacing w:after="0" w:line="240" w:lineRule="auto"/>
              <w:jc w:val="both"/>
            </w:pPr>
            <w:r>
              <w:rPr>
                <w:rFonts w:eastAsia="F" w:cs="Calibri"/>
                <w:b/>
                <w:bCs/>
                <w:i/>
                <w:sz w:val="28"/>
                <w:szCs w:val="28"/>
              </w:rPr>
              <w:t>Linn:</w:t>
            </w:r>
          </w:p>
        </w:tc>
        <w:tc>
          <w:tcPr>
            <w:tcW w:w="3118" w:type="dxa"/>
            <w:tcBorders>
              <w:top w:val="single" w:sz="4" w:space="0" w:color="00000A"/>
              <w:left w:val="single" w:sz="8" w:space="0" w:color="000001"/>
              <w:bottom w:val="single" w:sz="4" w:space="0" w:color="00000A"/>
              <w:right w:val="single" w:sz="8" w:space="0" w:color="000001"/>
            </w:tcBorders>
            <w:shd w:val="clear" w:color="auto" w:fill="FFFFFF"/>
            <w:tcMar>
              <w:top w:w="0" w:type="dxa"/>
              <w:left w:w="113" w:type="dxa"/>
              <w:bottom w:w="0" w:type="dxa"/>
              <w:right w:w="108" w:type="dxa"/>
            </w:tcMar>
          </w:tcPr>
          <w:p w:rsidR="00D8395B" w:rsidRDefault="00D8395B">
            <w:pPr>
              <w:pStyle w:val="Standard"/>
              <w:spacing w:after="0" w:line="240" w:lineRule="auto"/>
              <w:ind w:left="-762" w:firstLine="762"/>
              <w:jc w:val="both"/>
              <w:rPr>
                <w:rFonts w:ascii="Cambria" w:eastAsia="F" w:hAnsi="Cambria"/>
                <w:b/>
                <w:bCs/>
                <w:i/>
                <w:sz w:val="28"/>
                <w:szCs w:val="28"/>
              </w:rPr>
            </w:pPr>
          </w:p>
        </w:tc>
        <w:tc>
          <w:tcPr>
            <w:tcW w:w="1700" w:type="dxa"/>
            <w:tcBorders>
              <w:top w:val="single" w:sz="4" w:space="0" w:color="00000A"/>
              <w:left w:val="single" w:sz="8" w:space="0" w:color="000001"/>
              <w:bottom w:val="single" w:sz="4" w:space="0" w:color="00000A"/>
              <w:right w:val="single" w:sz="8" w:space="0" w:color="000001"/>
            </w:tcBorders>
            <w:shd w:val="clear" w:color="auto" w:fill="D9D9D9"/>
            <w:tcMar>
              <w:top w:w="0" w:type="dxa"/>
              <w:left w:w="113" w:type="dxa"/>
              <w:bottom w:w="0" w:type="dxa"/>
              <w:right w:w="108" w:type="dxa"/>
            </w:tcMar>
          </w:tcPr>
          <w:p w:rsidR="00D8395B" w:rsidRDefault="008143A5">
            <w:pPr>
              <w:pStyle w:val="Standard"/>
              <w:spacing w:after="0" w:line="240" w:lineRule="auto"/>
              <w:jc w:val="both"/>
            </w:pPr>
            <w:r>
              <w:rPr>
                <w:rFonts w:eastAsia="F" w:cs="Calibri"/>
                <w:b/>
                <w:bCs/>
                <w:i/>
                <w:sz w:val="28"/>
                <w:szCs w:val="28"/>
              </w:rPr>
              <w:t>Postiindeks:</w:t>
            </w:r>
          </w:p>
        </w:tc>
        <w:tc>
          <w:tcPr>
            <w:tcW w:w="2943" w:type="dxa"/>
            <w:tcBorders>
              <w:top w:val="single" w:sz="4" w:space="0" w:color="00000A"/>
              <w:left w:val="single" w:sz="8" w:space="0" w:color="000001"/>
              <w:bottom w:val="single" w:sz="4" w:space="0" w:color="00000A"/>
              <w:right w:val="single" w:sz="4" w:space="0" w:color="00000A"/>
            </w:tcBorders>
            <w:shd w:val="clear" w:color="auto" w:fill="FFFFFF"/>
            <w:tcMar>
              <w:top w:w="0" w:type="dxa"/>
              <w:left w:w="113" w:type="dxa"/>
              <w:bottom w:w="0" w:type="dxa"/>
              <w:right w:w="108" w:type="dxa"/>
            </w:tcMar>
          </w:tcPr>
          <w:p w:rsidR="00D8395B" w:rsidRDefault="00D8395B">
            <w:pPr>
              <w:pStyle w:val="Standard"/>
              <w:spacing w:after="0" w:line="240" w:lineRule="auto"/>
              <w:jc w:val="both"/>
              <w:rPr>
                <w:rFonts w:ascii="Cambria" w:eastAsia="F" w:hAnsi="Cambria"/>
                <w:b/>
                <w:bCs/>
                <w:i/>
                <w:sz w:val="28"/>
                <w:szCs w:val="28"/>
              </w:rPr>
            </w:pPr>
          </w:p>
        </w:tc>
      </w:tr>
      <w:tr w:rsidR="00D8395B">
        <w:tc>
          <w:tcPr>
            <w:tcW w:w="1527" w:type="dxa"/>
            <w:tcBorders>
              <w:top w:val="single" w:sz="8" w:space="0" w:color="000001"/>
              <w:left w:val="single" w:sz="8" w:space="0" w:color="000001"/>
              <w:bottom w:val="single" w:sz="8" w:space="0" w:color="000001"/>
              <w:right w:val="single" w:sz="8" w:space="0" w:color="000001"/>
            </w:tcBorders>
            <w:shd w:val="clear" w:color="auto" w:fill="D9D9D9"/>
            <w:tcMar>
              <w:top w:w="0" w:type="dxa"/>
              <w:left w:w="113" w:type="dxa"/>
              <w:bottom w:w="0" w:type="dxa"/>
              <w:right w:w="108" w:type="dxa"/>
            </w:tcMar>
          </w:tcPr>
          <w:p w:rsidR="00D8395B" w:rsidRDefault="008143A5">
            <w:pPr>
              <w:pStyle w:val="Standard"/>
              <w:spacing w:after="0" w:line="240" w:lineRule="auto"/>
              <w:jc w:val="both"/>
            </w:pPr>
            <w:r>
              <w:rPr>
                <w:rFonts w:eastAsia="F" w:cs="Calibri"/>
                <w:b/>
                <w:bCs/>
                <w:i/>
                <w:sz w:val="28"/>
                <w:szCs w:val="28"/>
              </w:rPr>
              <w:t>Rajoon:</w:t>
            </w:r>
          </w:p>
        </w:tc>
        <w:tc>
          <w:tcPr>
            <w:tcW w:w="3118" w:type="dxa"/>
            <w:tcBorders>
              <w:top w:val="single" w:sz="8" w:space="0" w:color="000001"/>
              <w:left w:val="single" w:sz="8" w:space="0" w:color="000001"/>
              <w:bottom w:val="single" w:sz="8" w:space="0" w:color="000001"/>
              <w:right w:val="single" w:sz="4" w:space="0" w:color="00000A"/>
            </w:tcBorders>
            <w:shd w:val="clear" w:color="auto" w:fill="FFFFFF"/>
            <w:tcMar>
              <w:top w:w="0" w:type="dxa"/>
              <w:left w:w="113" w:type="dxa"/>
              <w:bottom w:w="0" w:type="dxa"/>
              <w:right w:w="108" w:type="dxa"/>
            </w:tcMar>
          </w:tcPr>
          <w:p w:rsidR="00D8395B" w:rsidRDefault="00D8395B">
            <w:pPr>
              <w:pStyle w:val="Standard"/>
              <w:spacing w:after="0" w:line="240" w:lineRule="auto"/>
              <w:jc w:val="both"/>
              <w:rPr>
                <w:rFonts w:cs="Calibri"/>
                <w:b/>
                <w:i/>
                <w:sz w:val="28"/>
                <w:szCs w:val="28"/>
              </w:rPr>
            </w:pPr>
          </w:p>
        </w:tc>
        <w:tc>
          <w:tcPr>
            <w:tcW w:w="1700"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D8395B" w:rsidRDefault="008143A5">
            <w:pPr>
              <w:pStyle w:val="Standard"/>
              <w:spacing w:after="0" w:line="240" w:lineRule="auto"/>
              <w:jc w:val="both"/>
            </w:pPr>
            <w:r>
              <w:rPr>
                <w:rFonts w:cs="Calibri"/>
                <w:b/>
                <w:i/>
                <w:sz w:val="28"/>
                <w:szCs w:val="28"/>
              </w:rPr>
              <w:t>Aadress:</w:t>
            </w:r>
          </w:p>
        </w:tc>
        <w:tc>
          <w:tcPr>
            <w:tcW w:w="29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D8395B" w:rsidRDefault="00D8395B">
            <w:pPr>
              <w:pStyle w:val="Standard"/>
              <w:spacing w:after="0" w:line="240" w:lineRule="auto"/>
              <w:jc w:val="both"/>
              <w:rPr>
                <w:rFonts w:cs="Calibri"/>
                <w:b/>
                <w:i/>
                <w:sz w:val="28"/>
                <w:szCs w:val="28"/>
              </w:rPr>
            </w:pPr>
          </w:p>
        </w:tc>
      </w:tr>
      <w:tr w:rsidR="00D8395B">
        <w:tc>
          <w:tcPr>
            <w:tcW w:w="1527" w:type="dxa"/>
            <w:tcBorders>
              <w:top w:val="single" w:sz="4" w:space="0" w:color="00000A"/>
              <w:left w:val="single" w:sz="4" w:space="0" w:color="00000A"/>
              <w:bottom w:val="single" w:sz="4" w:space="0" w:color="00000A"/>
              <w:right w:val="single" w:sz="8" w:space="0" w:color="000001"/>
            </w:tcBorders>
            <w:shd w:val="clear" w:color="auto" w:fill="D9D9D9"/>
            <w:tcMar>
              <w:top w:w="0" w:type="dxa"/>
              <w:left w:w="113" w:type="dxa"/>
              <w:bottom w:w="0" w:type="dxa"/>
              <w:right w:w="108" w:type="dxa"/>
            </w:tcMar>
          </w:tcPr>
          <w:p w:rsidR="00D8395B" w:rsidRDefault="008143A5">
            <w:pPr>
              <w:pStyle w:val="Standard"/>
              <w:spacing w:after="0" w:line="240" w:lineRule="auto"/>
              <w:jc w:val="both"/>
            </w:pPr>
            <w:r>
              <w:rPr>
                <w:rFonts w:eastAsia="F" w:cs="Calibri"/>
                <w:b/>
                <w:bCs/>
                <w:i/>
                <w:sz w:val="28"/>
                <w:szCs w:val="28"/>
              </w:rPr>
              <w:t>Maakond:</w:t>
            </w:r>
          </w:p>
        </w:tc>
        <w:tc>
          <w:tcPr>
            <w:tcW w:w="3118" w:type="dxa"/>
            <w:tcBorders>
              <w:top w:val="single" w:sz="4" w:space="0" w:color="00000A"/>
              <w:left w:val="single" w:sz="8" w:space="0" w:color="000001"/>
              <w:bottom w:val="single" w:sz="4" w:space="0" w:color="00000A"/>
              <w:right w:val="single" w:sz="4" w:space="0" w:color="00000A"/>
            </w:tcBorders>
            <w:shd w:val="clear" w:color="auto" w:fill="FFFFFF"/>
            <w:tcMar>
              <w:top w:w="0" w:type="dxa"/>
              <w:left w:w="113" w:type="dxa"/>
              <w:bottom w:w="0" w:type="dxa"/>
              <w:right w:w="108" w:type="dxa"/>
            </w:tcMar>
          </w:tcPr>
          <w:p w:rsidR="00D8395B" w:rsidRDefault="00D8395B">
            <w:pPr>
              <w:pStyle w:val="Standard"/>
              <w:spacing w:after="0" w:line="240" w:lineRule="auto"/>
              <w:jc w:val="both"/>
              <w:rPr>
                <w:rFonts w:cs="Calibri"/>
                <w:b/>
                <w:i/>
                <w:sz w:val="28"/>
                <w:szCs w:val="28"/>
              </w:rPr>
            </w:pPr>
          </w:p>
        </w:tc>
        <w:tc>
          <w:tcPr>
            <w:tcW w:w="1700"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D8395B" w:rsidRDefault="00D8395B">
            <w:pPr>
              <w:pStyle w:val="Standard"/>
              <w:spacing w:after="0" w:line="240" w:lineRule="auto"/>
              <w:jc w:val="both"/>
              <w:rPr>
                <w:rFonts w:cs="Calibri"/>
                <w:b/>
                <w:i/>
                <w:sz w:val="28"/>
                <w:szCs w:val="28"/>
              </w:rPr>
            </w:pPr>
          </w:p>
        </w:tc>
        <w:tc>
          <w:tcPr>
            <w:tcW w:w="29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D8395B" w:rsidRDefault="00D8395B">
            <w:pPr>
              <w:pStyle w:val="Standard"/>
              <w:spacing w:after="0" w:line="240" w:lineRule="auto"/>
              <w:jc w:val="both"/>
              <w:rPr>
                <w:rFonts w:cs="Calibri"/>
                <w:b/>
                <w:i/>
                <w:sz w:val="28"/>
                <w:szCs w:val="28"/>
              </w:rPr>
            </w:pPr>
          </w:p>
        </w:tc>
      </w:tr>
      <w:tr w:rsidR="00D8395B">
        <w:tc>
          <w:tcPr>
            <w:tcW w:w="1527" w:type="dxa"/>
            <w:tcBorders>
              <w:top w:val="single" w:sz="4" w:space="0" w:color="00000A"/>
              <w:left w:val="single" w:sz="4" w:space="0" w:color="00000A"/>
              <w:bottom w:val="single" w:sz="4" w:space="0" w:color="00000A"/>
              <w:right w:val="single" w:sz="8" w:space="0" w:color="000001"/>
            </w:tcBorders>
            <w:shd w:val="clear" w:color="auto" w:fill="D9D9D9"/>
            <w:tcMar>
              <w:top w:w="0" w:type="dxa"/>
              <w:left w:w="113" w:type="dxa"/>
              <w:bottom w:w="0" w:type="dxa"/>
              <w:right w:w="108" w:type="dxa"/>
            </w:tcMar>
          </w:tcPr>
          <w:p w:rsidR="00D8395B" w:rsidRDefault="008143A5">
            <w:pPr>
              <w:pStyle w:val="Standard"/>
              <w:spacing w:after="0" w:line="240" w:lineRule="auto"/>
              <w:jc w:val="both"/>
            </w:pPr>
            <w:r>
              <w:rPr>
                <w:rFonts w:eastAsia="F" w:cs="Calibri"/>
                <w:b/>
                <w:bCs/>
                <w:i/>
                <w:sz w:val="28"/>
                <w:szCs w:val="28"/>
              </w:rPr>
              <w:t>Tel./faks:</w:t>
            </w:r>
          </w:p>
        </w:tc>
        <w:tc>
          <w:tcPr>
            <w:tcW w:w="3118" w:type="dxa"/>
            <w:tcBorders>
              <w:top w:val="single" w:sz="4" w:space="0" w:color="00000A"/>
              <w:left w:val="single" w:sz="8" w:space="0" w:color="000001"/>
              <w:bottom w:val="single" w:sz="4" w:space="0" w:color="00000A"/>
              <w:right w:val="single" w:sz="8" w:space="0" w:color="000001"/>
            </w:tcBorders>
            <w:shd w:val="clear" w:color="auto" w:fill="FFFFFF"/>
            <w:tcMar>
              <w:top w:w="0" w:type="dxa"/>
              <w:left w:w="113" w:type="dxa"/>
              <w:bottom w:w="0" w:type="dxa"/>
              <w:right w:w="108" w:type="dxa"/>
            </w:tcMar>
          </w:tcPr>
          <w:p w:rsidR="00D8395B" w:rsidRDefault="00D8395B">
            <w:pPr>
              <w:pStyle w:val="Standard"/>
              <w:spacing w:after="0" w:line="240" w:lineRule="auto"/>
              <w:jc w:val="both"/>
              <w:rPr>
                <w:rFonts w:cs="Calibri"/>
                <w:b/>
                <w:i/>
                <w:sz w:val="28"/>
                <w:szCs w:val="28"/>
              </w:rPr>
            </w:pPr>
          </w:p>
        </w:tc>
        <w:tc>
          <w:tcPr>
            <w:tcW w:w="1700" w:type="dxa"/>
            <w:tcBorders>
              <w:top w:val="single" w:sz="4" w:space="0" w:color="00000A"/>
              <w:left w:val="single" w:sz="8" w:space="0" w:color="000001"/>
              <w:bottom w:val="single" w:sz="4" w:space="0" w:color="00000A"/>
              <w:right w:val="single" w:sz="8" w:space="0" w:color="000001"/>
            </w:tcBorders>
            <w:shd w:val="clear" w:color="auto" w:fill="D9D9D9"/>
            <w:tcMar>
              <w:top w:w="0" w:type="dxa"/>
              <w:left w:w="113" w:type="dxa"/>
              <w:bottom w:w="0" w:type="dxa"/>
              <w:right w:w="108" w:type="dxa"/>
            </w:tcMar>
          </w:tcPr>
          <w:p w:rsidR="00D8395B" w:rsidRDefault="008143A5">
            <w:pPr>
              <w:pStyle w:val="Standard"/>
              <w:spacing w:after="0" w:line="240" w:lineRule="auto"/>
              <w:jc w:val="both"/>
            </w:pPr>
            <w:r>
              <w:rPr>
                <w:rFonts w:cs="Calibri"/>
                <w:b/>
                <w:i/>
                <w:sz w:val="28"/>
                <w:szCs w:val="28"/>
              </w:rPr>
              <w:t>GSM:</w:t>
            </w:r>
          </w:p>
        </w:tc>
        <w:tc>
          <w:tcPr>
            <w:tcW w:w="2943" w:type="dxa"/>
            <w:tcBorders>
              <w:top w:val="single" w:sz="4" w:space="0" w:color="00000A"/>
              <w:left w:val="single" w:sz="8" w:space="0" w:color="000001"/>
              <w:bottom w:val="single" w:sz="4" w:space="0" w:color="00000A"/>
              <w:right w:val="single" w:sz="4" w:space="0" w:color="00000A"/>
            </w:tcBorders>
            <w:shd w:val="clear" w:color="auto" w:fill="FFFFFF"/>
            <w:tcMar>
              <w:top w:w="0" w:type="dxa"/>
              <w:left w:w="113" w:type="dxa"/>
              <w:bottom w:w="0" w:type="dxa"/>
              <w:right w:w="108" w:type="dxa"/>
            </w:tcMar>
          </w:tcPr>
          <w:p w:rsidR="00D8395B" w:rsidRDefault="00D8395B">
            <w:pPr>
              <w:pStyle w:val="Standard"/>
              <w:spacing w:after="0" w:line="240" w:lineRule="auto"/>
              <w:jc w:val="both"/>
              <w:rPr>
                <w:rFonts w:cs="Calibri"/>
                <w:b/>
                <w:i/>
                <w:sz w:val="28"/>
                <w:szCs w:val="28"/>
              </w:rPr>
            </w:pPr>
          </w:p>
        </w:tc>
      </w:tr>
      <w:tr w:rsidR="00D8395B">
        <w:tc>
          <w:tcPr>
            <w:tcW w:w="1527" w:type="dxa"/>
            <w:tcBorders>
              <w:top w:val="single" w:sz="4" w:space="0" w:color="00000A"/>
              <w:left w:val="single" w:sz="4" w:space="0" w:color="00000A"/>
              <w:bottom w:val="single" w:sz="4" w:space="0" w:color="00000A"/>
              <w:right w:val="single" w:sz="8" w:space="0" w:color="000001"/>
            </w:tcBorders>
            <w:shd w:val="clear" w:color="auto" w:fill="D9D9D9"/>
            <w:tcMar>
              <w:top w:w="0" w:type="dxa"/>
              <w:left w:w="113" w:type="dxa"/>
              <w:bottom w:w="0" w:type="dxa"/>
              <w:right w:w="108" w:type="dxa"/>
            </w:tcMar>
          </w:tcPr>
          <w:p w:rsidR="00D8395B" w:rsidRDefault="008143A5">
            <w:pPr>
              <w:pStyle w:val="Standard"/>
              <w:spacing w:after="0" w:line="240" w:lineRule="auto"/>
              <w:jc w:val="both"/>
            </w:pPr>
            <w:r>
              <w:rPr>
                <w:rFonts w:eastAsia="F" w:cs="Calibri"/>
                <w:b/>
                <w:bCs/>
                <w:i/>
                <w:sz w:val="28"/>
                <w:szCs w:val="28"/>
              </w:rPr>
              <w:t>E-mail:</w:t>
            </w:r>
          </w:p>
        </w:tc>
        <w:tc>
          <w:tcPr>
            <w:tcW w:w="3118" w:type="dxa"/>
            <w:tcBorders>
              <w:top w:val="single" w:sz="4" w:space="0" w:color="00000A"/>
              <w:left w:val="single" w:sz="8" w:space="0" w:color="000001"/>
              <w:bottom w:val="single" w:sz="4" w:space="0" w:color="00000A"/>
              <w:right w:val="single" w:sz="8" w:space="0" w:color="000001"/>
            </w:tcBorders>
            <w:shd w:val="clear" w:color="auto" w:fill="FFFFFF"/>
            <w:tcMar>
              <w:top w:w="0" w:type="dxa"/>
              <w:left w:w="113" w:type="dxa"/>
              <w:bottom w:w="0" w:type="dxa"/>
              <w:right w:w="108" w:type="dxa"/>
            </w:tcMar>
          </w:tcPr>
          <w:p w:rsidR="00D8395B" w:rsidRDefault="00D8395B">
            <w:pPr>
              <w:pStyle w:val="Standard"/>
              <w:spacing w:after="0" w:line="240" w:lineRule="auto"/>
              <w:jc w:val="both"/>
              <w:rPr>
                <w:rFonts w:cs="Calibri"/>
                <w:b/>
                <w:i/>
                <w:sz w:val="28"/>
                <w:szCs w:val="28"/>
              </w:rPr>
            </w:pPr>
          </w:p>
        </w:tc>
        <w:tc>
          <w:tcPr>
            <w:tcW w:w="1700" w:type="dxa"/>
            <w:tcBorders>
              <w:top w:val="single" w:sz="4" w:space="0" w:color="00000A"/>
              <w:left w:val="single" w:sz="8" w:space="0" w:color="000001"/>
              <w:bottom w:val="single" w:sz="4" w:space="0" w:color="00000A"/>
              <w:right w:val="single" w:sz="8" w:space="0" w:color="000001"/>
            </w:tcBorders>
            <w:shd w:val="clear" w:color="auto" w:fill="D9D9D9"/>
            <w:tcMar>
              <w:top w:w="0" w:type="dxa"/>
              <w:left w:w="113" w:type="dxa"/>
              <w:bottom w:w="0" w:type="dxa"/>
              <w:right w:w="108" w:type="dxa"/>
            </w:tcMar>
          </w:tcPr>
          <w:p w:rsidR="00D8395B" w:rsidRDefault="008143A5">
            <w:pPr>
              <w:pStyle w:val="Standard"/>
              <w:spacing w:after="0" w:line="240" w:lineRule="auto"/>
              <w:jc w:val="both"/>
            </w:pPr>
            <w:r>
              <w:rPr>
                <w:rFonts w:cs="Calibri"/>
                <w:b/>
                <w:i/>
                <w:sz w:val="28"/>
                <w:szCs w:val="28"/>
              </w:rPr>
              <w:t>Veeb:</w:t>
            </w:r>
          </w:p>
        </w:tc>
        <w:tc>
          <w:tcPr>
            <w:tcW w:w="2943" w:type="dxa"/>
            <w:tcBorders>
              <w:top w:val="single" w:sz="4" w:space="0" w:color="00000A"/>
              <w:left w:val="single" w:sz="8" w:space="0" w:color="000001"/>
              <w:bottom w:val="single" w:sz="4" w:space="0" w:color="00000A"/>
              <w:right w:val="single" w:sz="4" w:space="0" w:color="00000A"/>
            </w:tcBorders>
            <w:shd w:val="clear" w:color="auto" w:fill="FFFFFF"/>
            <w:tcMar>
              <w:top w:w="0" w:type="dxa"/>
              <w:left w:w="113" w:type="dxa"/>
              <w:bottom w:w="0" w:type="dxa"/>
              <w:right w:w="108" w:type="dxa"/>
            </w:tcMar>
          </w:tcPr>
          <w:p w:rsidR="00D8395B" w:rsidRDefault="00D8395B">
            <w:pPr>
              <w:pStyle w:val="Standard"/>
              <w:spacing w:after="0" w:line="240" w:lineRule="auto"/>
              <w:jc w:val="both"/>
              <w:rPr>
                <w:rFonts w:cs="Calibri"/>
                <w:b/>
                <w:i/>
                <w:sz w:val="28"/>
                <w:szCs w:val="28"/>
              </w:rPr>
            </w:pPr>
          </w:p>
        </w:tc>
      </w:tr>
    </w:tbl>
    <w:p w:rsidR="00D8395B" w:rsidRDefault="00D8395B">
      <w:pPr>
        <w:pStyle w:val="Standard"/>
        <w:spacing w:after="0"/>
        <w:jc w:val="both"/>
        <w:rPr>
          <w:rFonts w:cs="Calibri"/>
          <w:sz w:val="28"/>
          <w:szCs w:val="28"/>
        </w:rPr>
      </w:pPr>
    </w:p>
    <w:p w:rsidR="00D8395B" w:rsidRDefault="00D8395B">
      <w:pPr>
        <w:pStyle w:val="Standard"/>
        <w:spacing w:after="0"/>
        <w:jc w:val="both"/>
        <w:rPr>
          <w:rFonts w:cs="Calibri"/>
          <w:b/>
          <w:sz w:val="28"/>
          <w:szCs w:val="28"/>
        </w:rPr>
      </w:pPr>
    </w:p>
    <w:p w:rsidR="00D8395B" w:rsidRDefault="008143A5">
      <w:pPr>
        <w:pStyle w:val="Standard"/>
        <w:spacing w:after="0"/>
        <w:jc w:val="both"/>
      </w:pPr>
      <w:r>
        <w:rPr>
          <w:rFonts w:cs="Calibri"/>
          <w:b/>
          <w:sz w:val="28"/>
          <w:szCs w:val="28"/>
        </w:rPr>
        <w:t>LUGUPEETUD KOMISJONI ESIMEES,</w:t>
      </w:r>
    </w:p>
    <w:p w:rsidR="00D8395B" w:rsidRDefault="00D8395B">
      <w:pPr>
        <w:pStyle w:val="Standard"/>
        <w:spacing w:after="0"/>
        <w:jc w:val="both"/>
        <w:rPr>
          <w:rFonts w:cs="Calibri"/>
          <w:b/>
          <w:sz w:val="28"/>
          <w:szCs w:val="28"/>
        </w:rPr>
      </w:pPr>
    </w:p>
    <w:p w:rsidR="00D8395B" w:rsidRDefault="008143A5">
      <w:pPr>
        <w:pStyle w:val="Standard"/>
      </w:pPr>
      <w:r>
        <w:rPr>
          <w:sz w:val="28"/>
          <w:szCs w:val="28"/>
        </w:rPr>
        <w:t>Käesoleva avaldusega palun valideerida ja sertifitseerida minu dokumendid, mis tõestavad minu oskusi ja teadmisi, mille olen omandanud</w:t>
      </w:r>
    </w:p>
    <w:p w:rsidR="00D8395B" w:rsidRDefault="008143A5">
      <w:pPr>
        <w:pStyle w:val="Standard"/>
        <w:spacing w:after="0"/>
        <w:jc w:val="center"/>
      </w:pPr>
      <w:r>
        <w:rPr>
          <w:rFonts w:cs="Calibri"/>
          <w:sz w:val="28"/>
          <w:szCs w:val="28"/>
        </w:rPr>
        <w:softHyphen/>
      </w:r>
      <w:r>
        <w:rPr>
          <w:rFonts w:cs="Calibri"/>
          <w:sz w:val="28"/>
          <w:szCs w:val="28"/>
        </w:rPr>
        <w:softHyphen/>
      </w:r>
      <w:r>
        <w:rPr>
          <w:rFonts w:cs="Calibri"/>
          <w:sz w:val="28"/>
          <w:szCs w:val="28"/>
        </w:rPr>
        <w:softHyphen/>
      </w:r>
      <w:r>
        <w:rPr>
          <w:rFonts w:cs="Calibri"/>
          <w:sz w:val="28"/>
          <w:szCs w:val="28"/>
        </w:rPr>
        <w:softHyphen/>
      </w:r>
      <w:r>
        <w:rPr>
          <w:rFonts w:cs="Calibri"/>
          <w:sz w:val="28"/>
          <w:szCs w:val="28"/>
        </w:rPr>
        <w:softHyphen/>
      </w:r>
      <w:r>
        <w:rPr>
          <w:rFonts w:cs="Calibri"/>
          <w:sz w:val="28"/>
          <w:szCs w:val="28"/>
        </w:rPr>
        <w:softHyphen/>
      </w:r>
      <w:r>
        <w:rPr>
          <w:rFonts w:cs="Calibri"/>
          <w:sz w:val="28"/>
          <w:szCs w:val="28"/>
        </w:rPr>
        <w:softHyphen/>
      </w:r>
      <w:r>
        <w:rPr>
          <w:rFonts w:cs="Calibri"/>
          <w:sz w:val="28"/>
          <w:szCs w:val="28"/>
        </w:rPr>
        <w:softHyphen/>
      </w:r>
      <w:r>
        <w:rPr>
          <w:rFonts w:cs="Calibri"/>
          <w:sz w:val="28"/>
          <w:szCs w:val="28"/>
        </w:rPr>
        <w:softHyphen/>
      </w:r>
      <w:r>
        <w:rPr>
          <w:rFonts w:cs="Calibri"/>
          <w:sz w:val="28"/>
          <w:szCs w:val="28"/>
        </w:rPr>
        <w:softHyphen/>
      </w:r>
      <w:r>
        <w:rPr>
          <w:rFonts w:cs="Calibri"/>
          <w:sz w:val="28"/>
          <w:szCs w:val="28"/>
        </w:rPr>
        <w:softHyphen/>
      </w:r>
      <w:r>
        <w:rPr>
          <w:rFonts w:cs="Calibri"/>
          <w:sz w:val="28"/>
          <w:szCs w:val="28"/>
        </w:rPr>
        <w:softHyphen/>
      </w:r>
      <w:r>
        <w:rPr>
          <w:rFonts w:cs="Calibri"/>
          <w:sz w:val="28"/>
          <w:szCs w:val="28"/>
        </w:rPr>
        <w:softHyphen/>
        <w:t>_________________________________________________________________</w:t>
      </w:r>
    </w:p>
    <w:p w:rsidR="00D8395B" w:rsidRDefault="008143A5">
      <w:pPr>
        <w:pStyle w:val="Standard"/>
        <w:spacing w:after="0"/>
        <w:jc w:val="center"/>
      </w:pPr>
      <w:r>
        <w:rPr>
          <w:rFonts w:cs="Calibri"/>
          <w:i/>
        </w:rPr>
        <w:t>(amet, eriala)</w:t>
      </w:r>
    </w:p>
    <w:p w:rsidR="00D8395B" w:rsidRDefault="00D8395B">
      <w:pPr>
        <w:pStyle w:val="Standard"/>
        <w:spacing w:after="0"/>
        <w:jc w:val="both"/>
        <w:rPr>
          <w:rFonts w:cs="Calibri"/>
          <w:sz w:val="28"/>
          <w:szCs w:val="28"/>
        </w:rPr>
      </w:pPr>
    </w:p>
    <w:p w:rsidR="00D8395B" w:rsidRDefault="00D8395B">
      <w:pPr>
        <w:pStyle w:val="Standard"/>
        <w:spacing w:after="0"/>
        <w:jc w:val="both"/>
        <w:rPr>
          <w:rFonts w:cs="Calibri"/>
          <w:b/>
          <w:sz w:val="28"/>
          <w:szCs w:val="28"/>
        </w:rPr>
      </w:pPr>
    </w:p>
    <w:p w:rsidR="00D8395B" w:rsidRDefault="00D8395B">
      <w:pPr>
        <w:pStyle w:val="Standard"/>
        <w:spacing w:after="0"/>
        <w:jc w:val="both"/>
        <w:rPr>
          <w:rFonts w:cs="Calibri"/>
          <w:b/>
          <w:sz w:val="28"/>
          <w:szCs w:val="28"/>
        </w:rPr>
      </w:pPr>
    </w:p>
    <w:p w:rsidR="00D8395B" w:rsidRDefault="00D8395B">
      <w:pPr>
        <w:pStyle w:val="Standard"/>
        <w:spacing w:after="0"/>
        <w:jc w:val="both"/>
        <w:rPr>
          <w:rFonts w:cs="Calibri"/>
          <w:b/>
          <w:sz w:val="28"/>
          <w:szCs w:val="28"/>
        </w:rPr>
      </w:pPr>
    </w:p>
    <w:p w:rsidR="00D8395B" w:rsidRDefault="008143A5">
      <w:pPr>
        <w:pStyle w:val="Standard"/>
        <w:spacing w:after="0"/>
        <w:jc w:val="both"/>
      </w:pPr>
      <w:r>
        <w:rPr>
          <w:rFonts w:cs="Calibri"/>
          <w:b/>
          <w:sz w:val="28"/>
          <w:szCs w:val="28"/>
        </w:rPr>
        <w:lastRenderedPageBreak/>
        <w:t>Käesoleval ajal:</w:t>
      </w:r>
    </w:p>
    <w:p w:rsidR="00D8395B" w:rsidRDefault="008143A5">
      <w:pPr>
        <w:pStyle w:val="Standard"/>
        <w:spacing w:after="0"/>
        <w:jc w:val="both"/>
      </w:pPr>
      <w:r>
        <w:rPr>
          <w:rFonts w:cs="Calibri"/>
          <w:sz w:val="28"/>
          <w:szCs w:val="28"/>
        </w:rPr>
        <w:t xml:space="preserve">(Märkige sobiv variant linnukesega </w:t>
      </w:r>
      <w:r>
        <w:rPr>
          <w:rFonts w:ascii="Times New Roman" w:eastAsia="Times New Roman" w:hAnsi="Times New Roman" w:cs="Calibri"/>
          <w:sz w:val="28"/>
          <w:szCs w:val="28"/>
        </w:rPr>
        <w:t>􀀹</w:t>
      </w:r>
      <w:r>
        <w:rPr>
          <w:rFonts w:cs="Calibri"/>
          <w:sz w:val="28"/>
          <w:szCs w:val="28"/>
        </w:rPr>
        <w:t>)</w:t>
      </w:r>
    </w:p>
    <w:p w:rsidR="00D8395B" w:rsidRDefault="00D8395B">
      <w:pPr>
        <w:pStyle w:val="Standard"/>
        <w:spacing w:after="0"/>
        <w:jc w:val="both"/>
        <w:rPr>
          <w:rFonts w:cs="Calibri"/>
          <w:sz w:val="28"/>
          <w:szCs w:val="28"/>
        </w:rPr>
      </w:pPr>
    </w:p>
    <w:p w:rsidR="00D8395B" w:rsidRDefault="008143A5">
      <w:pPr>
        <w:pStyle w:val="Standard"/>
        <w:spacing w:after="0"/>
      </w:pPr>
      <w:r>
        <w:rPr>
          <w:rFonts w:ascii="Times New Roman" w:hAnsi="Times New Roman" w:cs="Calibri"/>
          <w:sz w:val="28"/>
          <w:szCs w:val="28"/>
        </w:rPr>
        <w:t>􀂇</w:t>
      </w:r>
      <w:r>
        <w:rPr>
          <w:rFonts w:cs="Calibri"/>
          <w:sz w:val="28"/>
          <w:szCs w:val="28"/>
        </w:rPr>
        <w:t xml:space="preserve"> töötan  ________________________________________________________ _________________________________________________________________</w:t>
      </w:r>
    </w:p>
    <w:p w:rsidR="00D8395B" w:rsidRDefault="008143A5">
      <w:pPr>
        <w:pStyle w:val="Standard"/>
        <w:spacing w:after="0"/>
        <w:jc w:val="center"/>
      </w:pPr>
      <w:r>
        <w:rPr>
          <w:rFonts w:cs="Calibri"/>
          <w:i/>
        </w:rPr>
        <w:t>(organisatsiooni nimi ja aadress)</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ascii="Times New Roman" w:hAnsi="Times New Roman" w:cs="Calibri"/>
          <w:sz w:val="28"/>
          <w:szCs w:val="28"/>
        </w:rPr>
        <w:t>􀂇</w:t>
      </w:r>
      <w:r>
        <w:rPr>
          <w:rFonts w:cs="Calibri"/>
          <w:sz w:val="28"/>
          <w:szCs w:val="28"/>
        </w:rPr>
        <w:t xml:space="preserve"> olen töötu __________________________________aastat/kuud</w:t>
      </w:r>
    </w:p>
    <w:p w:rsidR="00D8395B" w:rsidRDefault="00D8395B">
      <w:pPr>
        <w:pStyle w:val="Standard"/>
        <w:spacing w:after="0"/>
        <w:jc w:val="both"/>
        <w:rPr>
          <w:rFonts w:cs="Calibri"/>
          <w:sz w:val="28"/>
          <w:szCs w:val="28"/>
        </w:rPr>
      </w:pPr>
    </w:p>
    <w:p w:rsidR="00D8395B" w:rsidRDefault="008143A5">
      <w:pPr>
        <w:pStyle w:val="Standard"/>
        <w:jc w:val="both"/>
      </w:pPr>
      <w:r>
        <w:rPr>
          <w:rFonts w:cs="Times New Roman"/>
          <w:sz w:val="28"/>
          <w:szCs w:val="24"/>
        </w:rPr>
        <w:t>Lisan  dokumentide nimekirja: sertifikaadid, tunnistused, memorandumid jne, mille olen saanud formaalse ja mitteformaalse õppe, töö ja praktikate käigus ning erialaste saavutuste eest.</w:t>
      </w:r>
    </w:p>
    <w:p w:rsidR="00D8395B" w:rsidRDefault="008143A5">
      <w:pPr>
        <w:pStyle w:val="Standard"/>
        <w:spacing w:after="0"/>
        <w:jc w:val="both"/>
      </w:pPr>
      <w:r>
        <w:rPr>
          <w:rFonts w:cs="Calibri"/>
          <w:sz w:val="28"/>
          <w:szCs w:val="28"/>
        </w:rPr>
        <w:t xml:space="preserve"> </w:t>
      </w:r>
    </w:p>
    <w:p w:rsidR="00D8395B" w:rsidRDefault="008143A5">
      <w:pPr>
        <w:pStyle w:val="Standard"/>
        <w:spacing w:after="0"/>
        <w:jc w:val="both"/>
      </w:pPr>
      <w:r>
        <w:rPr>
          <w:rFonts w:cs="Calibri"/>
          <w:sz w:val="28"/>
          <w:szCs w:val="28"/>
        </w:rPr>
        <w:t>1. ____________________________________________________________</w:t>
      </w:r>
    </w:p>
    <w:p w:rsidR="00D8395B" w:rsidRDefault="008143A5">
      <w:pPr>
        <w:pStyle w:val="Standard"/>
        <w:spacing w:after="0"/>
        <w:jc w:val="both"/>
      </w:pPr>
      <w:r>
        <w:rPr>
          <w:rFonts w:cs="Calibri"/>
          <w:sz w:val="28"/>
          <w:szCs w:val="28"/>
        </w:rPr>
        <w:t>2. ____________________________________________________________</w:t>
      </w:r>
    </w:p>
    <w:p w:rsidR="00D8395B" w:rsidRDefault="008143A5">
      <w:pPr>
        <w:pStyle w:val="Standard"/>
        <w:spacing w:after="0"/>
        <w:jc w:val="both"/>
      </w:pPr>
      <w:r>
        <w:rPr>
          <w:rFonts w:cs="Calibri"/>
          <w:sz w:val="28"/>
          <w:szCs w:val="28"/>
        </w:rPr>
        <w:t>3. ____________________________________________________________</w:t>
      </w:r>
    </w:p>
    <w:p w:rsidR="00D8395B" w:rsidRDefault="008143A5">
      <w:pPr>
        <w:pStyle w:val="Standard"/>
        <w:spacing w:after="0"/>
        <w:jc w:val="both"/>
      </w:pPr>
      <w:r>
        <w:rPr>
          <w:rFonts w:cs="Calibri"/>
          <w:sz w:val="28"/>
          <w:szCs w:val="28"/>
        </w:rPr>
        <w:t>4. ____________________________________________________________</w:t>
      </w:r>
    </w:p>
    <w:p w:rsidR="00D8395B" w:rsidRDefault="00D8395B">
      <w:pPr>
        <w:pStyle w:val="Standard"/>
        <w:spacing w:after="0"/>
        <w:jc w:val="both"/>
        <w:rPr>
          <w:rFonts w:cs="Calibri"/>
          <w:sz w:val="28"/>
          <w:szCs w:val="28"/>
        </w:rPr>
      </w:pPr>
    </w:p>
    <w:p w:rsidR="00D8395B" w:rsidRDefault="008143A5">
      <w:pPr>
        <w:pStyle w:val="Standard"/>
      </w:pPr>
      <w:r>
        <w:rPr>
          <w:sz w:val="28"/>
          <w:szCs w:val="28"/>
        </w:rPr>
        <w:t>Positiivse otsuse korral edastan vajadusel peale intervjuu aja kokku leppimist lisainformatsiooni.</w:t>
      </w:r>
    </w:p>
    <w:p w:rsidR="00D8395B" w:rsidRDefault="00D8395B">
      <w:pPr>
        <w:pStyle w:val="Standard"/>
        <w:spacing w:after="0"/>
        <w:jc w:val="both"/>
        <w:rPr>
          <w:rFonts w:cs="Calibri"/>
          <w:sz w:val="28"/>
          <w:szCs w:val="28"/>
        </w:rPr>
      </w:pPr>
    </w:p>
    <w:p w:rsidR="00D8395B" w:rsidRDefault="00D8395B">
      <w:pPr>
        <w:pStyle w:val="Standard"/>
        <w:spacing w:after="0"/>
        <w:jc w:val="both"/>
        <w:rPr>
          <w:rFonts w:cs="Calibri"/>
          <w:sz w:val="28"/>
          <w:szCs w:val="28"/>
        </w:rPr>
      </w:pPr>
    </w:p>
    <w:p w:rsidR="00D8395B" w:rsidRDefault="00D8395B">
      <w:pPr>
        <w:pStyle w:val="Standard"/>
        <w:spacing w:after="0"/>
        <w:jc w:val="both"/>
        <w:rPr>
          <w:rFonts w:cs="Calibri"/>
          <w:b/>
          <w:sz w:val="28"/>
          <w:szCs w:val="28"/>
        </w:rPr>
      </w:pPr>
    </w:p>
    <w:p w:rsidR="00D8395B" w:rsidRDefault="008143A5">
      <w:pPr>
        <w:pStyle w:val="Standard"/>
        <w:spacing w:after="0"/>
        <w:jc w:val="both"/>
      </w:pPr>
      <w:r>
        <w:rPr>
          <w:rFonts w:cs="Calibri"/>
          <w:b/>
          <w:sz w:val="28"/>
          <w:szCs w:val="28"/>
        </w:rPr>
        <w:t>Lugupidamisega</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sz w:val="28"/>
          <w:szCs w:val="28"/>
        </w:rPr>
        <w:t>________________</w:t>
      </w:r>
    </w:p>
    <w:p w:rsidR="00D8395B" w:rsidRDefault="00D8395B">
      <w:pPr>
        <w:pStyle w:val="Standard"/>
        <w:spacing w:after="0"/>
        <w:jc w:val="both"/>
        <w:rPr>
          <w:rFonts w:cs="Calibri"/>
          <w:b/>
          <w:sz w:val="28"/>
          <w:szCs w:val="28"/>
        </w:rPr>
      </w:pP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sz w:val="28"/>
          <w:szCs w:val="28"/>
        </w:rPr>
        <w:t>________________</w:t>
      </w:r>
      <w:r>
        <w:rPr>
          <w:rFonts w:cs="Calibri"/>
          <w:b/>
          <w:sz w:val="28"/>
          <w:szCs w:val="28"/>
        </w:rPr>
        <w:tab/>
      </w:r>
    </w:p>
    <w:p w:rsidR="00D8395B" w:rsidRDefault="008143A5">
      <w:pPr>
        <w:pStyle w:val="Standard"/>
        <w:spacing w:after="0"/>
      </w:pPr>
      <w:r>
        <w:rPr>
          <w:rFonts w:cs="Calibri"/>
          <w:b/>
          <w:sz w:val="28"/>
          <w:szCs w:val="28"/>
        </w:rPr>
        <w:tab/>
      </w:r>
      <w:r>
        <w:rPr>
          <w:rFonts w:cs="Calibri"/>
          <w:b/>
          <w:szCs w:val="28"/>
        </w:rPr>
        <w:t>(</w:t>
      </w:r>
      <w:r>
        <w:rPr>
          <w:rFonts w:cs="Calibri"/>
          <w:i/>
        </w:rPr>
        <w:t>kuupäev)</w:t>
      </w:r>
    </w:p>
    <w:p w:rsidR="00D8395B" w:rsidRDefault="008143A5">
      <w:pPr>
        <w:pStyle w:val="Standard"/>
        <w:spacing w:after="0"/>
        <w:jc w:val="both"/>
      </w:pPr>
      <w:r>
        <w:rPr>
          <w:rFonts w:cs="Calibri"/>
          <w:b/>
          <w:sz w:val="28"/>
          <w:szCs w:val="28"/>
        </w:rPr>
        <w:tab/>
      </w:r>
      <w:r>
        <w:rPr>
          <w:rFonts w:cs="Calibri"/>
          <w:b/>
          <w:sz w:val="28"/>
          <w:szCs w:val="28"/>
        </w:rPr>
        <w:tab/>
      </w:r>
      <w:r>
        <w:rPr>
          <w:rFonts w:cs="Calibri"/>
          <w:b/>
          <w:sz w:val="28"/>
          <w:szCs w:val="28"/>
        </w:rPr>
        <w:tab/>
      </w:r>
      <w:r>
        <w:rPr>
          <w:rFonts w:cs="Calibri"/>
          <w:b/>
          <w:sz w:val="28"/>
          <w:szCs w:val="28"/>
        </w:rPr>
        <w:tab/>
      </w:r>
      <w:r>
        <w:rPr>
          <w:rFonts w:cs="Calibri"/>
          <w:b/>
          <w:sz w:val="28"/>
          <w:szCs w:val="28"/>
        </w:rPr>
        <w:tab/>
      </w:r>
      <w:r>
        <w:rPr>
          <w:rFonts w:cs="Calibri"/>
          <w:b/>
          <w:sz w:val="28"/>
          <w:szCs w:val="28"/>
        </w:rPr>
        <w:tab/>
      </w:r>
    </w:p>
    <w:p w:rsidR="00D8395B" w:rsidRDefault="00D8395B">
      <w:pPr>
        <w:pStyle w:val="Standard"/>
        <w:spacing w:after="0"/>
        <w:jc w:val="both"/>
        <w:rPr>
          <w:rFonts w:cs="Calibri"/>
          <w:b/>
          <w:sz w:val="28"/>
          <w:szCs w:val="28"/>
        </w:rPr>
      </w:pPr>
    </w:p>
    <w:p w:rsidR="006530E6" w:rsidRDefault="006530E6">
      <w:pPr>
        <w:pStyle w:val="Standard"/>
        <w:spacing w:after="0"/>
        <w:jc w:val="both"/>
        <w:rPr>
          <w:rFonts w:cs="Calibri"/>
          <w:b/>
          <w:sz w:val="28"/>
          <w:szCs w:val="28"/>
        </w:rPr>
      </w:pPr>
    </w:p>
    <w:p w:rsidR="00D8395B" w:rsidRDefault="008143A5">
      <w:pPr>
        <w:pStyle w:val="Standard"/>
        <w:spacing w:after="0"/>
        <w:jc w:val="both"/>
      </w:pPr>
      <w:r>
        <w:rPr>
          <w:rFonts w:cs="Calibri"/>
          <w:sz w:val="28"/>
          <w:szCs w:val="28"/>
        </w:rPr>
        <w:tab/>
      </w:r>
      <w:r>
        <w:rPr>
          <w:rFonts w:cs="Calibri"/>
          <w:sz w:val="28"/>
          <w:szCs w:val="28"/>
        </w:rPr>
        <w:tab/>
      </w:r>
      <w:r>
        <w:rPr>
          <w:rFonts w:cs="Calibri"/>
          <w:sz w:val="28"/>
          <w:szCs w:val="28"/>
        </w:rPr>
        <w:tab/>
      </w:r>
      <w:r>
        <w:rPr>
          <w:rFonts w:cs="Calibri"/>
          <w:sz w:val="28"/>
          <w:szCs w:val="28"/>
        </w:rPr>
        <w:tab/>
      </w:r>
      <w:r>
        <w:rPr>
          <w:rFonts w:cs="Calibri"/>
          <w:sz w:val="28"/>
          <w:szCs w:val="28"/>
        </w:rPr>
        <w:tab/>
      </w:r>
      <w:r>
        <w:rPr>
          <w:rFonts w:cs="Calibri"/>
          <w:sz w:val="28"/>
          <w:szCs w:val="28"/>
        </w:rPr>
        <w:tab/>
      </w:r>
      <w:r>
        <w:rPr>
          <w:rFonts w:cs="Calibri"/>
          <w:sz w:val="28"/>
          <w:szCs w:val="28"/>
        </w:rPr>
        <w:tab/>
      </w:r>
      <w:r>
        <w:rPr>
          <w:rFonts w:cs="Calibri"/>
          <w:sz w:val="28"/>
          <w:szCs w:val="28"/>
        </w:rPr>
        <w:tab/>
      </w:r>
      <w:r>
        <w:rPr>
          <w:rFonts w:cs="Calibri"/>
          <w:sz w:val="28"/>
          <w:szCs w:val="28"/>
        </w:rPr>
        <w:tab/>
      </w:r>
      <w:r>
        <w:rPr>
          <w:rFonts w:cs="Calibri"/>
          <w:sz w:val="28"/>
          <w:szCs w:val="28"/>
        </w:rPr>
        <w:tab/>
      </w:r>
    </w:p>
    <w:p w:rsidR="00D8395B" w:rsidRDefault="008143A5">
      <w:pPr>
        <w:pStyle w:val="Standard"/>
        <w:spacing w:after="0"/>
        <w:jc w:val="right"/>
      </w:pPr>
      <w:r>
        <w:rPr>
          <w:rFonts w:cs="Calibri"/>
          <w:b/>
          <w:i/>
          <w:sz w:val="28"/>
          <w:szCs w:val="28"/>
        </w:rPr>
        <w:lastRenderedPageBreak/>
        <w:t>Dokument nr 2</w:t>
      </w:r>
    </w:p>
    <w:p w:rsidR="00D8395B" w:rsidRDefault="00D8395B">
      <w:pPr>
        <w:pStyle w:val="Standard"/>
        <w:spacing w:after="0"/>
        <w:jc w:val="right"/>
        <w:rPr>
          <w:rFonts w:cs="Calibri"/>
          <w:b/>
          <w:i/>
          <w:sz w:val="28"/>
          <w:szCs w:val="28"/>
        </w:rPr>
      </w:pPr>
    </w:p>
    <w:p w:rsidR="00D8395B" w:rsidRDefault="008143A5">
      <w:pPr>
        <w:pStyle w:val="Standard"/>
        <w:spacing w:after="0"/>
        <w:jc w:val="center"/>
      </w:pPr>
      <w:r>
        <w:rPr>
          <w:rFonts w:cs="Calibri"/>
          <w:b/>
          <w:bCs/>
          <w:sz w:val="28"/>
          <w:szCs w:val="28"/>
        </w:rPr>
        <w:t>Informatsioonikaart esimeseks/sissejuhatavaks intervjuuks taotlejaga</w:t>
      </w:r>
    </w:p>
    <w:p w:rsidR="00D8395B" w:rsidRDefault="00D8395B">
      <w:pPr>
        <w:pStyle w:val="Standard"/>
        <w:spacing w:after="0"/>
        <w:jc w:val="center"/>
        <w:rPr>
          <w:rFonts w:cs="Calibri"/>
          <w:b/>
          <w:bCs/>
          <w:sz w:val="28"/>
          <w:szCs w:val="28"/>
        </w:rPr>
      </w:pPr>
    </w:p>
    <w:p w:rsidR="00D8395B" w:rsidRDefault="008143A5">
      <w:pPr>
        <w:pStyle w:val="Standard"/>
        <w:spacing w:after="0"/>
        <w:jc w:val="center"/>
      </w:pPr>
      <w:r>
        <w:rPr>
          <w:rFonts w:cs="Calibri"/>
          <w:b/>
          <w:bCs/>
          <w:sz w:val="28"/>
          <w:szCs w:val="28"/>
        </w:rPr>
        <w:t>Palun tõmmake õigele vastusele ring ümber</w:t>
      </w:r>
    </w:p>
    <w:p w:rsidR="00D8395B" w:rsidRDefault="00D8395B">
      <w:pPr>
        <w:pStyle w:val="Standard"/>
        <w:spacing w:after="0"/>
        <w:jc w:val="both"/>
        <w:rPr>
          <w:rFonts w:cs="Calibri"/>
          <w:b/>
          <w:bCs/>
          <w:sz w:val="28"/>
          <w:szCs w:val="28"/>
        </w:rPr>
      </w:pPr>
    </w:p>
    <w:tbl>
      <w:tblPr>
        <w:tblW w:w="9289" w:type="dxa"/>
        <w:tblInd w:w="-113" w:type="dxa"/>
        <w:tblLayout w:type="fixed"/>
        <w:tblCellMar>
          <w:left w:w="10" w:type="dxa"/>
          <w:right w:w="10" w:type="dxa"/>
        </w:tblCellMar>
        <w:tblLook w:val="0000" w:firstRow="0" w:lastRow="0" w:firstColumn="0" w:lastColumn="0" w:noHBand="0" w:noVBand="0"/>
      </w:tblPr>
      <w:tblGrid>
        <w:gridCol w:w="3700"/>
        <w:gridCol w:w="5589"/>
      </w:tblGrid>
      <w:tr w:rsidR="00D8395B">
        <w:tc>
          <w:tcPr>
            <w:tcW w:w="37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center"/>
            </w:pPr>
            <w:r>
              <w:rPr>
                <w:rFonts w:cs="Calibri"/>
                <w:b/>
                <w:bCs/>
                <w:sz w:val="28"/>
                <w:szCs w:val="28"/>
              </w:rPr>
              <w:t>KÜSIMUSED</w:t>
            </w: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jc w:val="center"/>
            </w:pPr>
            <w:r>
              <w:rPr>
                <w:rFonts w:cs="Calibri"/>
                <w:bCs/>
                <w:sz w:val="28"/>
                <w:szCs w:val="28"/>
              </w:rPr>
              <w:t>VÕIMALIKUD VASTUSED</w:t>
            </w:r>
          </w:p>
        </w:tc>
      </w:tr>
      <w:tr w:rsidR="00D8395B">
        <w:tc>
          <w:tcPr>
            <w:tcW w:w="37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jc w:val="both"/>
            </w:pPr>
            <w:r>
              <w:rPr>
                <w:rFonts w:cs="Calibri"/>
                <w:b/>
                <w:bCs/>
                <w:sz w:val="28"/>
                <w:szCs w:val="28"/>
              </w:rPr>
              <w:t>1. Kas olete tuttav informaalse ja/või mitteformaalse õppe käigus omandatud kvalifikatsioonide tunnustamise protsessi-, nõuete- ja protseduuridega?</w:t>
            </w: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Cs/>
                <w:sz w:val="28"/>
                <w:szCs w:val="28"/>
              </w:rPr>
              <w:t>1. väga põhjalikult</w:t>
            </w:r>
          </w:p>
          <w:p w:rsidR="00D8395B" w:rsidRDefault="008143A5">
            <w:pPr>
              <w:pStyle w:val="Standard"/>
              <w:spacing w:after="0" w:line="240" w:lineRule="auto"/>
              <w:jc w:val="both"/>
            </w:pPr>
            <w:r>
              <w:rPr>
                <w:rFonts w:cs="Calibri"/>
                <w:bCs/>
                <w:sz w:val="28"/>
                <w:szCs w:val="28"/>
              </w:rPr>
              <w:t>2. põhjalikult</w:t>
            </w:r>
          </w:p>
          <w:p w:rsidR="00D8395B" w:rsidRDefault="008143A5">
            <w:pPr>
              <w:pStyle w:val="Standard"/>
              <w:spacing w:after="0" w:line="240" w:lineRule="auto"/>
              <w:jc w:val="both"/>
            </w:pPr>
            <w:r>
              <w:rPr>
                <w:rFonts w:cs="Calibri"/>
                <w:bCs/>
                <w:sz w:val="28"/>
                <w:szCs w:val="28"/>
              </w:rPr>
              <w:t>3. osaliselt</w:t>
            </w:r>
          </w:p>
          <w:p w:rsidR="00D8395B" w:rsidRDefault="008143A5">
            <w:pPr>
              <w:pStyle w:val="Standard"/>
              <w:spacing w:after="0" w:line="240" w:lineRule="auto"/>
              <w:jc w:val="both"/>
            </w:pPr>
            <w:r>
              <w:rPr>
                <w:rFonts w:cs="Calibri"/>
                <w:bCs/>
                <w:sz w:val="28"/>
                <w:szCs w:val="28"/>
              </w:rPr>
              <w:t>4. ei ole</w:t>
            </w:r>
          </w:p>
        </w:tc>
      </w:tr>
      <w:tr w:rsidR="00D8395B">
        <w:tc>
          <w:tcPr>
            <w:tcW w:w="37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cs="Calibri"/>
                <w:b/>
                <w:bCs/>
                <w:sz w:val="28"/>
                <w:szCs w:val="28"/>
              </w:rPr>
              <w:t>2. Kuidas saite valideerimisest teada?</w:t>
            </w:r>
          </w:p>
          <w:p w:rsidR="00D8395B" w:rsidRDefault="00D8395B">
            <w:pPr>
              <w:pStyle w:val="Standard"/>
              <w:spacing w:after="0" w:line="240" w:lineRule="auto"/>
              <w:jc w:val="both"/>
              <w:rPr>
                <w:rFonts w:cs="Calibri"/>
                <w:b/>
                <w:bCs/>
                <w:sz w:val="28"/>
                <w:szCs w:val="28"/>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Cs/>
                <w:sz w:val="28"/>
                <w:szCs w:val="28"/>
              </w:rPr>
              <w:t>1. meediast</w:t>
            </w:r>
          </w:p>
          <w:p w:rsidR="00D8395B" w:rsidRDefault="008143A5">
            <w:pPr>
              <w:pStyle w:val="Standard"/>
              <w:spacing w:after="0" w:line="240" w:lineRule="auto"/>
              <w:jc w:val="both"/>
            </w:pPr>
            <w:r>
              <w:rPr>
                <w:rFonts w:cs="Calibri"/>
                <w:bCs/>
                <w:sz w:val="28"/>
                <w:szCs w:val="28"/>
              </w:rPr>
              <w:t>2. tööandjalt</w:t>
            </w:r>
          </w:p>
          <w:p w:rsidR="00D8395B" w:rsidRDefault="008143A5">
            <w:pPr>
              <w:pStyle w:val="Standard"/>
              <w:spacing w:after="0" w:line="240" w:lineRule="auto"/>
              <w:jc w:val="both"/>
            </w:pPr>
            <w:r>
              <w:rPr>
                <w:rFonts w:cs="Calibri"/>
                <w:bCs/>
                <w:sz w:val="28"/>
                <w:szCs w:val="28"/>
              </w:rPr>
              <w:t>3. töökaaslastelt</w:t>
            </w:r>
          </w:p>
          <w:p w:rsidR="00D8395B" w:rsidRDefault="008143A5">
            <w:pPr>
              <w:pStyle w:val="Standard"/>
              <w:spacing w:after="0" w:line="240" w:lineRule="auto"/>
              <w:jc w:val="both"/>
            </w:pPr>
            <w:r>
              <w:rPr>
                <w:rFonts w:cs="Calibri"/>
                <w:bCs/>
                <w:sz w:val="28"/>
                <w:szCs w:val="28"/>
              </w:rPr>
              <w:t>4. tuttavatelt</w:t>
            </w:r>
          </w:p>
          <w:p w:rsidR="00D8395B" w:rsidRDefault="008143A5">
            <w:pPr>
              <w:pStyle w:val="Standard"/>
              <w:spacing w:after="0" w:line="240" w:lineRule="auto"/>
              <w:jc w:val="both"/>
            </w:pPr>
            <w:r>
              <w:rPr>
                <w:rFonts w:cs="Calibri"/>
                <w:bCs/>
                <w:sz w:val="28"/>
                <w:szCs w:val="28"/>
              </w:rPr>
              <w:t>5. pereliikmetelt</w:t>
            </w:r>
          </w:p>
        </w:tc>
      </w:tr>
      <w:tr w:rsidR="00D8395B">
        <w:tc>
          <w:tcPr>
            <w:tcW w:w="37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bCs/>
                <w:sz w:val="28"/>
                <w:szCs w:val="28"/>
              </w:rPr>
              <w:t>3. Kas olete teadlik valideerimise kasulikkusest?</w:t>
            </w:r>
          </w:p>
          <w:p w:rsidR="00D8395B" w:rsidRDefault="00D8395B">
            <w:pPr>
              <w:pStyle w:val="Standard"/>
              <w:spacing w:after="0" w:line="240" w:lineRule="auto"/>
              <w:jc w:val="both"/>
              <w:rPr>
                <w:rFonts w:cs="Calibri"/>
                <w:b/>
                <w:bCs/>
                <w:sz w:val="28"/>
                <w:szCs w:val="28"/>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Cs/>
                <w:sz w:val="28"/>
                <w:szCs w:val="28"/>
              </w:rPr>
              <w:t>1. ja</w:t>
            </w:r>
          </w:p>
          <w:p w:rsidR="00D8395B" w:rsidRDefault="008143A5">
            <w:pPr>
              <w:pStyle w:val="Standard"/>
              <w:spacing w:after="0" w:line="240" w:lineRule="auto"/>
              <w:jc w:val="both"/>
            </w:pPr>
            <w:r>
              <w:rPr>
                <w:rFonts w:cs="Calibri"/>
                <w:bCs/>
                <w:sz w:val="28"/>
                <w:szCs w:val="28"/>
              </w:rPr>
              <w:t>2. ei</w:t>
            </w:r>
          </w:p>
          <w:p w:rsidR="00D8395B" w:rsidRDefault="008143A5">
            <w:pPr>
              <w:pStyle w:val="Standard"/>
              <w:spacing w:after="0" w:line="240" w:lineRule="auto"/>
              <w:jc w:val="both"/>
            </w:pPr>
            <w:r>
              <w:rPr>
                <w:rFonts w:cs="Calibri"/>
                <w:bCs/>
                <w:sz w:val="28"/>
                <w:szCs w:val="28"/>
              </w:rPr>
              <w:t>3. ei oska vastata</w:t>
            </w:r>
          </w:p>
        </w:tc>
      </w:tr>
      <w:tr w:rsidR="00D8395B">
        <w:tc>
          <w:tcPr>
            <w:tcW w:w="37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bCs/>
                <w:sz w:val="28"/>
                <w:szCs w:val="28"/>
              </w:rPr>
              <w:t>4. Millist kasu soovite valideerimiselt saada?</w:t>
            </w:r>
          </w:p>
          <w:p w:rsidR="00D8395B" w:rsidRDefault="00D8395B">
            <w:pPr>
              <w:pStyle w:val="Standard"/>
              <w:spacing w:after="0" w:line="240" w:lineRule="auto"/>
              <w:jc w:val="both"/>
              <w:rPr>
                <w:rFonts w:cs="Calibri"/>
                <w:b/>
                <w:bCs/>
                <w:sz w:val="28"/>
                <w:szCs w:val="28"/>
              </w:rPr>
            </w:pPr>
          </w:p>
          <w:p w:rsidR="00D8395B" w:rsidRDefault="00D8395B">
            <w:pPr>
              <w:pStyle w:val="Standard"/>
              <w:spacing w:after="0" w:line="240" w:lineRule="auto"/>
              <w:jc w:val="both"/>
              <w:rPr>
                <w:rFonts w:cs="Calibri"/>
                <w:b/>
                <w:bCs/>
                <w:sz w:val="28"/>
                <w:szCs w:val="28"/>
              </w:rPr>
            </w:pPr>
          </w:p>
          <w:p w:rsidR="00D8395B" w:rsidRDefault="00D8395B">
            <w:pPr>
              <w:pStyle w:val="Standard"/>
              <w:spacing w:after="0" w:line="240" w:lineRule="auto"/>
              <w:jc w:val="both"/>
              <w:rPr>
                <w:rFonts w:cs="Calibri"/>
                <w:b/>
                <w:bCs/>
                <w:sz w:val="28"/>
                <w:szCs w:val="28"/>
              </w:rPr>
            </w:pPr>
          </w:p>
          <w:p w:rsidR="00D8395B" w:rsidRDefault="00D8395B">
            <w:pPr>
              <w:pStyle w:val="Standard"/>
              <w:spacing w:after="0" w:line="240" w:lineRule="auto"/>
              <w:jc w:val="both"/>
              <w:rPr>
                <w:rFonts w:cs="Calibri"/>
                <w:b/>
                <w:bCs/>
                <w:sz w:val="28"/>
                <w:szCs w:val="28"/>
              </w:rPr>
            </w:pPr>
          </w:p>
          <w:p w:rsidR="00D8395B" w:rsidRDefault="00D8395B">
            <w:pPr>
              <w:pStyle w:val="Standard"/>
              <w:spacing w:after="0" w:line="240" w:lineRule="auto"/>
              <w:jc w:val="both"/>
              <w:rPr>
                <w:rFonts w:cs="Calibri"/>
                <w:b/>
                <w:bCs/>
                <w:sz w:val="28"/>
                <w:szCs w:val="28"/>
              </w:rPr>
            </w:pPr>
          </w:p>
          <w:p w:rsidR="00D8395B" w:rsidRDefault="00D8395B">
            <w:pPr>
              <w:pStyle w:val="Standard"/>
              <w:spacing w:after="0" w:line="240" w:lineRule="auto"/>
              <w:jc w:val="both"/>
              <w:rPr>
                <w:rFonts w:cs="Calibri"/>
                <w:b/>
                <w:bCs/>
                <w:sz w:val="28"/>
                <w:szCs w:val="28"/>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Cs/>
                <w:sz w:val="28"/>
                <w:szCs w:val="28"/>
              </w:rPr>
              <w:t>1. saada tööd</w:t>
            </w:r>
          </w:p>
          <w:p w:rsidR="00D8395B" w:rsidRDefault="008143A5">
            <w:pPr>
              <w:pStyle w:val="Standard"/>
              <w:spacing w:after="0" w:line="240" w:lineRule="auto"/>
              <w:jc w:val="both"/>
            </w:pPr>
            <w:r>
              <w:rPr>
                <w:rFonts w:cs="Calibri"/>
                <w:bCs/>
                <w:sz w:val="28"/>
                <w:szCs w:val="28"/>
              </w:rPr>
              <w:t>2. soovin muuta kutset/töökohta</w:t>
            </w:r>
          </w:p>
          <w:p w:rsidR="00D8395B" w:rsidRDefault="008143A5">
            <w:pPr>
              <w:pStyle w:val="Standard"/>
              <w:spacing w:after="0" w:line="240" w:lineRule="auto"/>
              <w:jc w:val="both"/>
            </w:pPr>
            <w:r>
              <w:rPr>
                <w:rFonts w:cs="Calibri"/>
                <w:bCs/>
                <w:sz w:val="28"/>
                <w:szCs w:val="28"/>
              </w:rPr>
              <w:t>3. saada lisatöökoha</w:t>
            </w:r>
          </w:p>
          <w:p w:rsidR="00D8395B" w:rsidRDefault="008143A5">
            <w:pPr>
              <w:pStyle w:val="Standard"/>
              <w:spacing w:after="0" w:line="240" w:lineRule="auto"/>
              <w:jc w:val="both"/>
            </w:pPr>
            <w:r>
              <w:rPr>
                <w:rFonts w:cs="Calibri"/>
                <w:bCs/>
                <w:sz w:val="28"/>
                <w:szCs w:val="28"/>
              </w:rPr>
              <w:t>4. omandada lisakvalifikatsioon</w:t>
            </w:r>
          </w:p>
          <w:p w:rsidR="00D8395B" w:rsidRDefault="008143A5">
            <w:pPr>
              <w:pStyle w:val="Standard"/>
              <w:spacing w:after="0" w:line="240" w:lineRule="auto"/>
              <w:jc w:val="both"/>
            </w:pPr>
            <w:r>
              <w:rPr>
                <w:rFonts w:cs="Calibri"/>
                <w:bCs/>
                <w:sz w:val="28"/>
                <w:szCs w:val="28"/>
              </w:rPr>
              <w:t>5. ametikasv</w:t>
            </w:r>
          </w:p>
          <w:p w:rsidR="00D8395B" w:rsidRDefault="008143A5">
            <w:pPr>
              <w:pStyle w:val="Standard"/>
              <w:spacing w:after="0" w:line="240" w:lineRule="auto"/>
              <w:jc w:val="both"/>
            </w:pPr>
            <w:r>
              <w:rPr>
                <w:rFonts w:cs="Calibri"/>
                <w:bCs/>
                <w:sz w:val="28"/>
                <w:szCs w:val="28"/>
              </w:rPr>
              <w:t>6. kõrgem palk</w:t>
            </w:r>
          </w:p>
          <w:p w:rsidR="00D8395B" w:rsidRDefault="008143A5">
            <w:pPr>
              <w:pStyle w:val="Standard"/>
              <w:spacing w:after="0" w:line="240" w:lineRule="auto"/>
              <w:jc w:val="both"/>
            </w:pPr>
            <w:r>
              <w:rPr>
                <w:rFonts w:cs="Calibri"/>
                <w:bCs/>
                <w:sz w:val="28"/>
                <w:szCs w:val="28"/>
              </w:rPr>
              <w:t>7. hakata tegelema ettevõtlusega</w:t>
            </w:r>
          </w:p>
          <w:p w:rsidR="00D8395B" w:rsidRDefault="008143A5">
            <w:pPr>
              <w:pStyle w:val="Standard"/>
              <w:spacing w:after="0" w:line="240" w:lineRule="auto"/>
              <w:jc w:val="both"/>
            </w:pPr>
            <w:r>
              <w:rPr>
                <w:rFonts w:cs="Calibri"/>
                <w:bCs/>
                <w:sz w:val="28"/>
                <w:szCs w:val="28"/>
              </w:rPr>
              <w:t>8. hakata teisi koolitama</w:t>
            </w:r>
          </w:p>
          <w:p w:rsidR="00D8395B" w:rsidRDefault="008143A5">
            <w:pPr>
              <w:pStyle w:val="Standard"/>
              <w:spacing w:after="0" w:line="240" w:lineRule="auto"/>
              <w:jc w:val="both"/>
            </w:pPr>
            <w:r>
              <w:rPr>
                <w:rFonts w:cs="Calibri"/>
                <w:bCs/>
                <w:sz w:val="28"/>
                <w:szCs w:val="28"/>
              </w:rPr>
              <w:t>9. muu</w:t>
            </w:r>
          </w:p>
        </w:tc>
      </w:tr>
      <w:tr w:rsidR="00D8395B">
        <w:tc>
          <w:tcPr>
            <w:tcW w:w="37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cs="Calibri"/>
                <w:b/>
                <w:bCs/>
                <w:sz w:val="28"/>
                <w:szCs w:val="28"/>
              </w:rPr>
              <w:t>5. Millisesse/millistesse valdkonda(desse) kuuluvad Teie omandatud teadmised, oskused/pädevused?</w:t>
            </w:r>
          </w:p>
          <w:p w:rsidR="00D8395B" w:rsidRDefault="00D8395B">
            <w:pPr>
              <w:pStyle w:val="Standard"/>
              <w:spacing w:after="0" w:line="240" w:lineRule="auto"/>
              <w:jc w:val="both"/>
              <w:rPr>
                <w:rFonts w:cs="Calibri"/>
                <w:b/>
                <w:bCs/>
                <w:sz w:val="28"/>
                <w:szCs w:val="28"/>
              </w:rPr>
            </w:pPr>
          </w:p>
          <w:p w:rsidR="00D8395B" w:rsidRDefault="00D8395B">
            <w:pPr>
              <w:pStyle w:val="Standard"/>
              <w:spacing w:after="0" w:line="240" w:lineRule="auto"/>
              <w:jc w:val="both"/>
              <w:rPr>
                <w:rFonts w:cs="Calibri"/>
                <w:b/>
                <w:bCs/>
                <w:sz w:val="28"/>
                <w:szCs w:val="28"/>
              </w:rPr>
            </w:pPr>
          </w:p>
          <w:p w:rsidR="00D8395B" w:rsidRDefault="00D8395B">
            <w:pPr>
              <w:pStyle w:val="Standard"/>
              <w:spacing w:after="0" w:line="240" w:lineRule="auto"/>
              <w:jc w:val="both"/>
              <w:rPr>
                <w:rFonts w:cs="Calibri"/>
                <w:b/>
                <w:bCs/>
                <w:sz w:val="28"/>
                <w:szCs w:val="28"/>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Cs/>
                <w:sz w:val="28"/>
                <w:szCs w:val="28"/>
              </w:rPr>
              <w:lastRenderedPageBreak/>
              <w:t>1. ............................................................................</w:t>
            </w:r>
          </w:p>
          <w:p w:rsidR="00D8395B" w:rsidRDefault="008143A5">
            <w:pPr>
              <w:pStyle w:val="Standard"/>
              <w:spacing w:after="0" w:line="240" w:lineRule="auto"/>
              <w:jc w:val="both"/>
            </w:pPr>
            <w:r>
              <w:rPr>
                <w:rFonts w:cs="Calibri"/>
                <w:bCs/>
                <w:sz w:val="28"/>
                <w:szCs w:val="28"/>
              </w:rPr>
              <w:t>(majandussektor, äri)</w:t>
            </w:r>
          </w:p>
          <w:p w:rsidR="00D8395B" w:rsidRDefault="008143A5">
            <w:pPr>
              <w:pStyle w:val="Standard"/>
              <w:spacing w:after="0" w:line="240" w:lineRule="auto"/>
              <w:jc w:val="both"/>
            </w:pPr>
            <w:r>
              <w:rPr>
                <w:rFonts w:cs="Calibri"/>
                <w:bCs/>
                <w:sz w:val="28"/>
                <w:szCs w:val="28"/>
              </w:rPr>
              <w:t>2. ............................................................................</w:t>
            </w:r>
          </w:p>
          <w:p w:rsidR="00D8395B" w:rsidRDefault="008143A5">
            <w:pPr>
              <w:pStyle w:val="Standard"/>
              <w:spacing w:after="0" w:line="240" w:lineRule="auto"/>
              <w:jc w:val="both"/>
            </w:pPr>
            <w:r>
              <w:rPr>
                <w:rFonts w:cs="Calibri"/>
                <w:bCs/>
                <w:sz w:val="28"/>
                <w:szCs w:val="28"/>
              </w:rPr>
              <w:lastRenderedPageBreak/>
              <w:t>(amet, eriala)</w:t>
            </w:r>
          </w:p>
        </w:tc>
      </w:tr>
      <w:tr w:rsidR="00D8395B">
        <w:tc>
          <w:tcPr>
            <w:tcW w:w="37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cs="Calibri"/>
                <w:b/>
                <w:bCs/>
                <w:sz w:val="28"/>
                <w:szCs w:val="28"/>
              </w:rPr>
              <w:lastRenderedPageBreak/>
              <w:t>6. Kuidas omandasite antud teadmised, oskused/pädevused?</w:t>
            </w:r>
          </w:p>
          <w:p w:rsidR="00D8395B" w:rsidRDefault="00D8395B">
            <w:pPr>
              <w:pStyle w:val="Standard"/>
              <w:spacing w:after="0" w:line="240" w:lineRule="auto"/>
              <w:jc w:val="both"/>
              <w:rPr>
                <w:rFonts w:cs="Calibri"/>
                <w:b/>
                <w:bCs/>
                <w:sz w:val="28"/>
                <w:szCs w:val="28"/>
              </w:rPr>
            </w:pPr>
          </w:p>
          <w:p w:rsidR="00D8395B" w:rsidRDefault="00D8395B">
            <w:pPr>
              <w:pStyle w:val="Standard"/>
              <w:spacing w:after="0" w:line="240" w:lineRule="auto"/>
              <w:jc w:val="both"/>
              <w:rPr>
                <w:rFonts w:cs="Calibri"/>
                <w:b/>
                <w:bCs/>
                <w:sz w:val="28"/>
                <w:szCs w:val="28"/>
              </w:rPr>
            </w:pPr>
          </w:p>
          <w:p w:rsidR="00D8395B" w:rsidRDefault="00D8395B">
            <w:pPr>
              <w:pStyle w:val="Standard"/>
              <w:spacing w:after="0" w:line="240" w:lineRule="auto"/>
              <w:jc w:val="both"/>
              <w:rPr>
                <w:rFonts w:cs="Calibri"/>
                <w:b/>
                <w:bCs/>
                <w:sz w:val="28"/>
                <w:szCs w:val="28"/>
              </w:rPr>
            </w:pPr>
          </w:p>
          <w:p w:rsidR="00D8395B" w:rsidRDefault="00D8395B">
            <w:pPr>
              <w:pStyle w:val="Standard"/>
              <w:spacing w:after="0" w:line="240" w:lineRule="auto"/>
              <w:jc w:val="both"/>
              <w:rPr>
                <w:rFonts w:cs="Calibri"/>
                <w:b/>
                <w:bCs/>
                <w:sz w:val="28"/>
                <w:szCs w:val="28"/>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cs="Calibri"/>
                <w:bCs/>
                <w:sz w:val="28"/>
                <w:szCs w:val="28"/>
              </w:rPr>
              <w:t>1. tööandja poolt korraldatud ametikoolitused</w:t>
            </w:r>
          </w:p>
          <w:p w:rsidR="00D8395B" w:rsidRDefault="008143A5">
            <w:pPr>
              <w:pStyle w:val="Standard"/>
              <w:widowControl w:val="0"/>
              <w:spacing w:after="80" w:line="240" w:lineRule="auto"/>
              <w:jc w:val="both"/>
            </w:pPr>
            <w:r>
              <w:rPr>
                <w:rFonts w:cs="Calibri"/>
                <w:bCs/>
                <w:sz w:val="28"/>
                <w:szCs w:val="28"/>
              </w:rPr>
              <w:t>2. muu organisatsiooni poolt korraldatud ametikoolitused</w:t>
            </w:r>
          </w:p>
          <w:p w:rsidR="00D8395B" w:rsidRDefault="008143A5">
            <w:pPr>
              <w:pStyle w:val="Standard"/>
              <w:spacing w:after="0" w:line="240" w:lineRule="auto"/>
              <w:jc w:val="both"/>
            </w:pPr>
            <w:r>
              <w:rPr>
                <w:rFonts w:cs="Calibri"/>
                <w:bCs/>
                <w:sz w:val="28"/>
                <w:szCs w:val="28"/>
              </w:rPr>
              <w:t>3. töötamise käigus (st töökogemus)</w:t>
            </w:r>
          </w:p>
          <w:p w:rsidR="00D8395B" w:rsidRDefault="008143A5">
            <w:pPr>
              <w:pStyle w:val="Standard"/>
              <w:widowControl w:val="0"/>
              <w:spacing w:after="80" w:line="240" w:lineRule="auto"/>
              <w:jc w:val="both"/>
            </w:pPr>
            <w:r>
              <w:rPr>
                <w:rFonts w:cs="Calibri"/>
                <w:bCs/>
                <w:sz w:val="28"/>
                <w:szCs w:val="28"/>
              </w:rPr>
              <w:t>4. muud koolitused</w:t>
            </w:r>
          </w:p>
          <w:p w:rsidR="00D8395B" w:rsidRDefault="008143A5">
            <w:pPr>
              <w:pStyle w:val="Standard"/>
              <w:spacing w:after="0" w:line="240" w:lineRule="auto"/>
              <w:jc w:val="both"/>
            </w:pPr>
            <w:r>
              <w:rPr>
                <w:rFonts w:cs="Calibri"/>
                <w:bCs/>
                <w:sz w:val="28"/>
                <w:szCs w:val="28"/>
              </w:rPr>
              <w:t>6. e - koolitused ja e- õpe</w:t>
            </w:r>
          </w:p>
          <w:p w:rsidR="00D8395B" w:rsidRDefault="008143A5">
            <w:pPr>
              <w:pStyle w:val="Standard"/>
              <w:spacing w:after="0" w:line="240" w:lineRule="auto"/>
              <w:jc w:val="both"/>
            </w:pPr>
            <w:r>
              <w:rPr>
                <w:rFonts w:cs="Calibri"/>
                <w:bCs/>
                <w:sz w:val="28"/>
                <w:szCs w:val="28"/>
              </w:rPr>
              <w:t>7. koolitusmaterjalid paberkandjal</w:t>
            </w:r>
          </w:p>
          <w:p w:rsidR="00D8395B" w:rsidRDefault="008143A5">
            <w:pPr>
              <w:pStyle w:val="Standard"/>
              <w:widowControl w:val="0"/>
              <w:spacing w:after="80" w:line="240" w:lineRule="auto"/>
              <w:jc w:val="both"/>
            </w:pPr>
            <w:r>
              <w:rPr>
                <w:rFonts w:cs="Calibri"/>
                <w:bCs/>
                <w:sz w:val="28"/>
                <w:szCs w:val="28"/>
              </w:rPr>
              <w:t>8. osalus informatiivse sisuga üritustel</w:t>
            </w:r>
          </w:p>
          <w:p w:rsidR="00D8395B" w:rsidRDefault="008143A5">
            <w:pPr>
              <w:pStyle w:val="Standard"/>
              <w:spacing w:after="0" w:line="240" w:lineRule="auto"/>
              <w:jc w:val="both"/>
            </w:pPr>
            <w:r>
              <w:rPr>
                <w:rFonts w:cs="Calibri"/>
                <w:bCs/>
                <w:sz w:val="28"/>
                <w:szCs w:val="28"/>
              </w:rPr>
              <w:t>9. iseõppimine</w:t>
            </w:r>
          </w:p>
          <w:p w:rsidR="00D8395B" w:rsidRDefault="008143A5">
            <w:pPr>
              <w:pStyle w:val="Standard"/>
              <w:spacing w:after="0" w:line="240" w:lineRule="auto"/>
              <w:jc w:val="both"/>
            </w:pPr>
            <w:r>
              <w:rPr>
                <w:rFonts w:cs="Calibri"/>
                <w:bCs/>
                <w:sz w:val="28"/>
                <w:szCs w:val="28"/>
              </w:rPr>
              <w:t>10. töökaaslaste poolne õpe ja juhendamine</w:t>
            </w:r>
          </w:p>
          <w:p w:rsidR="00D8395B" w:rsidRDefault="008143A5">
            <w:pPr>
              <w:pStyle w:val="Standard"/>
              <w:spacing w:after="0" w:line="240" w:lineRule="auto"/>
              <w:jc w:val="both"/>
            </w:pPr>
            <w:r>
              <w:rPr>
                <w:rFonts w:cs="Calibri"/>
                <w:bCs/>
                <w:sz w:val="28"/>
                <w:szCs w:val="28"/>
              </w:rPr>
              <w:t>11. muu</w:t>
            </w:r>
          </w:p>
        </w:tc>
      </w:tr>
      <w:tr w:rsidR="00D8395B">
        <w:tc>
          <w:tcPr>
            <w:tcW w:w="37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0" w:line="240" w:lineRule="auto"/>
              <w:jc w:val="both"/>
            </w:pPr>
            <w:r>
              <w:rPr>
                <w:rFonts w:eastAsia="Courier New" w:cs="Calibri"/>
                <w:b/>
                <w:sz w:val="28"/>
                <w:szCs w:val="28"/>
              </w:rPr>
              <w:t>7. Kas teil on olemas koolitustel osalemist tõendavad sertifikaadid või muud dokumendid?</w:t>
            </w: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Cs/>
                <w:sz w:val="28"/>
                <w:szCs w:val="28"/>
              </w:rPr>
              <w:t>1. ei</w:t>
            </w:r>
          </w:p>
          <w:p w:rsidR="00D8395B" w:rsidRDefault="008143A5">
            <w:pPr>
              <w:pStyle w:val="Standard"/>
              <w:spacing w:after="0" w:line="240" w:lineRule="auto"/>
              <w:jc w:val="both"/>
            </w:pPr>
            <w:r>
              <w:rPr>
                <w:rFonts w:cs="Calibri"/>
                <w:bCs/>
                <w:sz w:val="28"/>
                <w:szCs w:val="28"/>
              </w:rPr>
              <w:t>2.  osaliselt</w:t>
            </w:r>
          </w:p>
          <w:p w:rsidR="00D8395B" w:rsidRDefault="008143A5">
            <w:pPr>
              <w:pStyle w:val="Standard"/>
              <w:spacing w:after="0" w:line="240" w:lineRule="auto"/>
              <w:jc w:val="both"/>
            </w:pPr>
            <w:r>
              <w:rPr>
                <w:rFonts w:cs="Calibri"/>
                <w:bCs/>
                <w:sz w:val="28"/>
                <w:szCs w:val="28"/>
              </w:rPr>
              <w:t>3. on olemas kõik vajalikud dokumendid</w:t>
            </w:r>
          </w:p>
        </w:tc>
      </w:tr>
      <w:tr w:rsidR="00D8395B">
        <w:tc>
          <w:tcPr>
            <w:tcW w:w="37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eastAsia="Courier New" w:cs="Calibri"/>
                <w:b/>
                <w:sz w:val="28"/>
                <w:szCs w:val="28"/>
              </w:rPr>
              <w:t>8. Kas te olete rakendanud omandatud teadmisi, oskusi/pädevusi ja kuidas?</w:t>
            </w:r>
          </w:p>
          <w:p w:rsidR="00D8395B" w:rsidRDefault="00D8395B">
            <w:pPr>
              <w:pStyle w:val="Standard"/>
              <w:spacing w:after="0" w:line="240" w:lineRule="auto"/>
              <w:jc w:val="both"/>
              <w:rPr>
                <w:rFonts w:cs="Calibri"/>
                <w:b/>
                <w:bCs/>
                <w:sz w:val="28"/>
                <w:szCs w:val="28"/>
              </w:rPr>
            </w:pPr>
          </w:p>
          <w:p w:rsidR="00D8395B" w:rsidRDefault="00D8395B">
            <w:pPr>
              <w:pStyle w:val="Standard"/>
              <w:spacing w:after="0" w:line="240" w:lineRule="auto"/>
              <w:jc w:val="both"/>
              <w:rPr>
                <w:rFonts w:cs="Calibri"/>
                <w:b/>
                <w:bCs/>
                <w:sz w:val="28"/>
                <w:szCs w:val="28"/>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Cs/>
                <w:sz w:val="28"/>
                <w:szCs w:val="28"/>
              </w:rPr>
              <w:t>1. töötamiseks</w:t>
            </w:r>
          </w:p>
          <w:p w:rsidR="00D8395B" w:rsidRDefault="008143A5">
            <w:pPr>
              <w:pStyle w:val="Standard"/>
              <w:spacing w:after="0" w:line="240" w:lineRule="auto"/>
              <w:jc w:val="both"/>
            </w:pPr>
            <w:r>
              <w:rPr>
                <w:rFonts w:cs="Calibri"/>
                <w:bCs/>
                <w:sz w:val="28"/>
                <w:szCs w:val="28"/>
              </w:rPr>
              <w:t>2. lisasissetulekuks (mitteametlik/juhutöö)</w:t>
            </w:r>
          </w:p>
          <w:p w:rsidR="00D8395B" w:rsidRDefault="008143A5">
            <w:pPr>
              <w:pStyle w:val="Standard"/>
              <w:spacing w:after="0" w:line="240" w:lineRule="auto"/>
              <w:jc w:val="both"/>
            </w:pPr>
            <w:r>
              <w:rPr>
                <w:rFonts w:cs="Calibri"/>
                <w:bCs/>
                <w:sz w:val="28"/>
                <w:szCs w:val="28"/>
              </w:rPr>
              <w:t>3. isiklikel eesmärkidel</w:t>
            </w:r>
          </w:p>
          <w:p w:rsidR="00D8395B" w:rsidRDefault="008143A5">
            <w:pPr>
              <w:pStyle w:val="Standard"/>
              <w:spacing w:after="0" w:line="240" w:lineRule="auto"/>
              <w:jc w:val="both"/>
            </w:pPr>
            <w:r>
              <w:rPr>
                <w:rFonts w:cs="Calibri"/>
                <w:bCs/>
                <w:sz w:val="28"/>
                <w:szCs w:val="28"/>
              </w:rPr>
              <w:t>4. mitteametlikes ühiskondlikult kasulikes ettevõtmistes</w:t>
            </w:r>
          </w:p>
          <w:p w:rsidR="00D8395B" w:rsidRDefault="008143A5">
            <w:pPr>
              <w:pStyle w:val="Standard"/>
              <w:spacing w:after="0" w:line="240" w:lineRule="auto"/>
              <w:jc w:val="both"/>
            </w:pPr>
            <w:r>
              <w:rPr>
                <w:rFonts w:cs="Calibri"/>
                <w:bCs/>
                <w:sz w:val="28"/>
                <w:szCs w:val="28"/>
              </w:rPr>
              <w:t>5. töökaaslaste aitamiseks</w:t>
            </w:r>
          </w:p>
          <w:p w:rsidR="00D8395B" w:rsidRDefault="008143A5">
            <w:pPr>
              <w:pStyle w:val="Standard"/>
              <w:spacing w:after="0" w:line="240" w:lineRule="auto"/>
              <w:jc w:val="both"/>
            </w:pPr>
            <w:r>
              <w:rPr>
                <w:rFonts w:cs="Calibri"/>
                <w:bCs/>
                <w:sz w:val="28"/>
                <w:szCs w:val="28"/>
              </w:rPr>
              <w:t>6. hobid vms</w:t>
            </w:r>
          </w:p>
          <w:p w:rsidR="00D8395B" w:rsidRDefault="008143A5">
            <w:pPr>
              <w:pStyle w:val="Standard"/>
              <w:spacing w:after="0" w:line="240" w:lineRule="auto"/>
              <w:jc w:val="both"/>
            </w:pPr>
            <w:r>
              <w:rPr>
                <w:rFonts w:cs="Calibri"/>
                <w:bCs/>
                <w:sz w:val="28"/>
                <w:szCs w:val="28"/>
              </w:rPr>
              <w:t>7. teiste inimeste koolitamiseks/õpetamiseks</w:t>
            </w:r>
          </w:p>
          <w:p w:rsidR="00D8395B" w:rsidRDefault="008143A5">
            <w:pPr>
              <w:pStyle w:val="Standard"/>
              <w:spacing w:after="0" w:line="240" w:lineRule="auto"/>
              <w:jc w:val="both"/>
            </w:pPr>
            <w:r>
              <w:rPr>
                <w:rFonts w:cs="Calibri"/>
                <w:bCs/>
                <w:sz w:val="28"/>
                <w:szCs w:val="28"/>
              </w:rPr>
              <w:t>8. muu</w:t>
            </w:r>
          </w:p>
        </w:tc>
      </w:tr>
      <w:tr w:rsidR="00D8395B">
        <w:tc>
          <w:tcPr>
            <w:tcW w:w="37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eastAsia="Courier New" w:cs="Calibri"/>
                <w:b/>
                <w:sz w:val="28"/>
                <w:szCs w:val="28"/>
              </w:rPr>
              <w:t>9. Kuidas hindate omandatud teadmiste, oskuste/pädevuste mõju enda tööle?</w:t>
            </w:r>
          </w:p>
          <w:p w:rsidR="00D8395B" w:rsidRDefault="00D8395B">
            <w:pPr>
              <w:pStyle w:val="Standard"/>
              <w:spacing w:after="0" w:line="240" w:lineRule="auto"/>
              <w:jc w:val="both"/>
              <w:rPr>
                <w:rFonts w:cs="Calibri"/>
                <w:b/>
                <w:bCs/>
                <w:sz w:val="28"/>
                <w:szCs w:val="28"/>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Cs/>
                <w:sz w:val="28"/>
                <w:szCs w:val="28"/>
              </w:rPr>
              <w:t>1. positiivselt</w:t>
            </w:r>
          </w:p>
          <w:p w:rsidR="00D8395B" w:rsidRDefault="008143A5">
            <w:pPr>
              <w:pStyle w:val="Standard"/>
              <w:spacing w:after="0" w:line="240" w:lineRule="auto"/>
              <w:jc w:val="both"/>
            </w:pPr>
            <w:r>
              <w:rPr>
                <w:rFonts w:cs="Calibri"/>
                <w:bCs/>
                <w:sz w:val="28"/>
                <w:szCs w:val="28"/>
              </w:rPr>
              <w:t>2. ei avaldanud mõju</w:t>
            </w:r>
          </w:p>
          <w:p w:rsidR="00D8395B" w:rsidRDefault="008143A5">
            <w:pPr>
              <w:pStyle w:val="Standard"/>
              <w:spacing w:after="0" w:line="240" w:lineRule="auto"/>
              <w:jc w:val="both"/>
            </w:pPr>
            <w:r>
              <w:rPr>
                <w:rFonts w:cs="Calibri"/>
                <w:bCs/>
                <w:sz w:val="28"/>
                <w:szCs w:val="28"/>
              </w:rPr>
              <w:t>4. ei oska vastata</w:t>
            </w:r>
          </w:p>
        </w:tc>
      </w:tr>
      <w:tr w:rsidR="00D8395B">
        <w:tc>
          <w:tcPr>
            <w:tcW w:w="37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cs="Calibri"/>
                <w:b/>
                <w:bCs/>
                <w:sz w:val="28"/>
                <w:szCs w:val="28"/>
              </w:rPr>
              <w:t xml:space="preserve">10. Kas Teil on olemas endise/praeguse tööandja ametlik kinnitus koos lühikirjeldusega tegevustest, kus kasutasite oskusi ja teadmisi, mille kohta puuduvad dokumendid </w:t>
            </w:r>
            <w:r>
              <w:rPr>
                <w:rFonts w:cs="Calibri"/>
                <w:b/>
                <w:bCs/>
                <w:sz w:val="28"/>
                <w:szCs w:val="28"/>
              </w:rPr>
              <w:lastRenderedPageBreak/>
              <w:t>(sertifikaadid vms)?</w:t>
            </w:r>
          </w:p>
          <w:p w:rsidR="00D8395B" w:rsidRDefault="00D8395B">
            <w:pPr>
              <w:pStyle w:val="Standard"/>
              <w:spacing w:after="0" w:line="240" w:lineRule="auto"/>
              <w:jc w:val="both"/>
              <w:rPr>
                <w:rFonts w:cs="Calibri"/>
                <w:b/>
                <w:bCs/>
                <w:sz w:val="28"/>
                <w:szCs w:val="28"/>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Cs/>
                <w:sz w:val="28"/>
                <w:szCs w:val="28"/>
              </w:rPr>
              <w:lastRenderedPageBreak/>
              <w:t>1. ei</w:t>
            </w:r>
          </w:p>
          <w:p w:rsidR="00D8395B" w:rsidRDefault="008143A5">
            <w:pPr>
              <w:pStyle w:val="Standard"/>
              <w:spacing w:after="0" w:line="240" w:lineRule="auto"/>
              <w:jc w:val="both"/>
            </w:pPr>
            <w:r>
              <w:rPr>
                <w:rFonts w:cs="Calibri"/>
                <w:bCs/>
                <w:sz w:val="28"/>
                <w:szCs w:val="28"/>
              </w:rPr>
              <w:t>2. osaliselt</w:t>
            </w:r>
          </w:p>
          <w:p w:rsidR="00D8395B" w:rsidRDefault="008143A5">
            <w:pPr>
              <w:pStyle w:val="Standard"/>
              <w:spacing w:after="0" w:line="240" w:lineRule="auto"/>
              <w:jc w:val="both"/>
            </w:pPr>
            <w:r>
              <w:rPr>
                <w:rFonts w:cs="Calibri"/>
                <w:bCs/>
                <w:sz w:val="28"/>
                <w:szCs w:val="28"/>
              </w:rPr>
              <w:t>3. on olemas kõik vajalikud kinnitused</w:t>
            </w:r>
          </w:p>
        </w:tc>
      </w:tr>
      <w:tr w:rsidR="00D8395B">
        <w:tc>
          <w:tcPr>
            <w:tcW w:w="37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cs="Calibri"/>
                <w:b/>
                <w:bCs/>
                <w:sz w:val="28"/>
                <w:szCs w:val="28"/>
              </w:rPr>
              <w:lastRenderedPageBreak/>
              <w:t>11. Kas Teie hinnangul vajate lisakoolitusi soovitud kvalifikatsiooni omandamiseks?</w:t>
            </w:r>
          </w:p>
          <w:p w:rsidR="00D8395B" w:rsidRDefault="00D8395B">
            <w:pPr>
              <w:pStyle w:val="Standard"/>
              <w:spacing w:after="0" w:line="240" w:lineRule="auto"/>
              <w:jc w:val="both"/>
              <w:rPr>
                <w:rFonts w:cs="Calibri"/>
                <w:b/>
                <w:bCs/>
                <w:sz w:val="28"/>
                <w:szCs w:val="28"/>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Cs/>
                <w:sz w:val="28"/>
                <w:szCs w:val="28"/>
              </w:rPr>
              <w:t>1. ei</w:t>
            </w:r>
          </w:p>
          <w:p w:rsidR="00D8395B" w:rsidRDefault="008143A5">
            <w:pPr>
              <w:pStyle w:val="Standard"/>
              <w:spacing w:after="0" w:line="240" w:lineRule="auto"/>
              <w:jc w:val="both"/>
            </w:pPr>
            <w:r>
              <w:rPr>
                <w:rFonts w:cs="Calibri"/>
                <w:bCs/>
                <w:sz w:val="28"/>
                <w:szCs w:val="28"/>
              </w:rPr>
              <w:t>2. vajan rohkem teoreetilisi teadmisi</w:t>
            </w:r>
          </w:p>
          <w:p w:rsidR="00D8395B" w:rsidRDefault="008143A5">
            <w:pPr>
              <w:pStyle w:val="Standard"/>
              <w:spacing w:after="0" w:line="240" w:lineRule="auto"/>
              <w:jc w:val="both"/>
            </w:pPr>
            <w:r>
              <w:rPr>
                <w:rFonts w:cs="Calibri"/>
                <w:bCs/>
                <w:sz w:val="28"/>
                <w:szCs w:val="28"/>
              </w:rPr>
              <w:t>3. vajan rohkem praktilist kogemust</w:t>
            </w:r>
          </w:p>
        </w:tc>
      </w:tr>
      <w:tr w:rsidR="00D8395B">
        <w:tc>
          <w:tcPr>
            <w:tcW w:w="37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cs="Calibri"/>
                <w:b/>
                <w:bCs/>
                <w:sz w:val="28"/>
                <w:szCs w:val="28"/>
              </w:rPr>
              <w:t>12. Kas vajate lisajuhendamist ja –abi seoses valideerimisega ja/või kutsega seotud küsimustes?</w:t>
            </w:r>
          </w:p>
          <w:p w:rsidR="00D8395B" w:rsidRDefault="00D8395B">
            <w:pPr>
              <w:pStyle w:val="Standard"/>
              <w:spacing w:after="0" w:line="240" w:lineRule="auto"/>
              <w:jc w:val="both"/>
              <w:rPr>
                <w:rFonts w:cs="Calibri"/>
                <w:b/>
                <w:bCs/>
                <w:sz w:val="28"/>
                <w:szCs w:val="28"/>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Cs/>
                <w:sz w:val="28"/>
                <w:szCs w:val="28"/>
              </w:rPr>
              <w:t>1. Seoses valideerimise protsessiga:</w:t>
            </w:r>
          </w:p>
          <w:p w:rsidR="00D8395B" w:rsidRDefault="008143A5">
            <w:pPr>
              <w:pStyle w:val="Standard"/>
              <w:spacing w:after="0" w:line="240" w:lineRule="auto"/>
              <w:jc w:val="both"/>
            </w:pPr>
            <w:r>
              <w:rPr>
                <w:rFonts w:cs="Calibri"/>
                <w:bCs/>
                <w:sz w:val="28"/>
                <w:szCs w:val="28"/>
              </w:rPr>
              <w:t>а) teadmiste/pädevuste tõestamiseks vajalike dokumentide vormistamine</w:t>
            </w:r>
          </w:p>
          <w:p w:rsidR="00D8395B" w:rsidRDefault="008143A5">
            <w:pPr>
              <w:pStyle w:val="Standard"/>
              <w:spacing w:after="0" w:line="240" w:lineRule="auto"/>
              <w:jc w:val="both"/>
            </w:pPr>
            <w:r>
              <w:rPr>
                <w:rFonts w:cs="Calibri"/>
                <w:bCs/>
                <w:sz w:val="28"/>
                <w:szCs w:val="28"/>
              </w:rPr>
              <w:t>b) minu kohustused valideerimise protsessis</w:t>
            </w:r>
          </w:p>
          <w:p w:rsidR="00D8395B" w:rsidRDefault="008143A5">
            <w:pPr>
              <w:pStyle w:val="Standard"/>
              <w:spacing w:after="0" w:line="240" w:lineRule="auto"/>
              <w:jc w:val="both"/>
            </w:pPr>
            <w:r>
              <w:rPr>
                <w:rFonts w:cs="Calibri"/>
                <w:bCs/>
                <w:sz w:val="28"/>
                <w:szCs w:val="28"/>
              </w:rPr>
              <w:t>c) testid/eksamid</w:t>
            </w:r>
          </w:p>
          <w:p w:rsidR="00D8395B" w:rsidRDefault="008143A5">
            <w:pPr>
              <w:pStyle w:val="Standard"/>
              <w:spacing w:after="0" w:line="240" w:lineRule="auto"/>
              <w:jc w:val="both"/>
            </w:pPr>
            <w:r>
              <w:rPr>
                <w:rFonts w:cs="Calibri"/>
                <w:bCs/>
                <w:sz w:val="28"/>
                <w:szCs w:val="28"/>
              </w:rPr>
              <w:t>d) täiendõppele/lisakoolitustele suunamine</w:t>
            </w:r>
          </w:p>
          <w:p w:rsidR="00D8395B" w:rsidRDefault="008143A5">
            <w:pPr>
              <w:pStyle w:val="Standard"/>
              <w:spacing w:after="0" w:line="240" w:lineRule="auto"/>
              <w:jc w:val="both"/>
            </w:pPr>
            <w:r>
              <w:rPr>
                <w:rFonts w:cs="Calibri"/>
                <w:bCs/>
                <w:sz w:val="28"/>
                <w:szCs w:val="28"/>
              </w:rPr>
              <w:t>e) valideerimise tulemusena saadavad dokumendid</w:t>
            </w:r>
          </w:p>
          <w:p w:rsidR="00D8395B" w:rsidRDefault="008143A5">
            <w:pPr>
              <w:pStyle w:val="Standard"/>
              <w:spacing w:after="0" w:line="240" w:lineRule="auto"/>
              <w:jc w:val="both"/>
            </w:pPr>
            <w:r>
              <w:rPr>
                <w:rFonts w:cs="Calibri"/>
                <w:bCs/>
                <w:sz w:val="28"/>
                <w:szCs w:val="28"/>
              </w:rPr>
              <w:t>f) kogu valideerimise protsess</w:t>
            </w:r>
          </w:p>
          <w:p w:rsidR="00D8395B" w:rsidRDefault="008143A5">
            <w:pPr>
              <w:pStyle w:val="Standard"/>
              <w:spacing w:after="0" w:line="240" w:lineRule="auto"/>
              <w:jc w:val="both"/>
            </w:pPr>
            <w:r>
              <w:rPr>
                <w:rFonts w:cs="Calibri"/>
                <w:bCs/>
                <w:sz w:val="28"/>
                <w:szCs w:val="28"/>
              </w:rPr>
              <w:t>2. Seoses kutsega:</w:t>
            </w:r>
          </w:p>
          <w:p w:rsidR="00D8395B" w:rsidRDefault="008143A5">
            <w:pPr>
              <w:pStyle w:val="Standard"/>
              <w:spacing w:after="0" w:line="240" w:lineRule="auto"/>
              <w:jc w:val="both"/>
            </w:pPr>
            <w:r>
              <w:rPr>
                <w:rFonts w:cs="Calibri"/>
                <w:bCs/>
                <w:sz w:val="28"/>
                <w:szCs w:val="28"/>
              </w:rPr>
              <w:t>a) sobivad erialad</w:t>
            </w:r>
          </w:p>
          <w:p w:rsidR="00D8395B" w:rsidRDefault="008143A5">
            <w:pPr>
              <w:pStyle w:val="Standard"/>
              <w:spacing w:after="0" w:line="240" w:lineRule="auto"/>
              <w:jc w:val="both"/>
            </w:pPr>
            <w:r>
              <w:rPr>
                <w:rFonts w:cs="Calibri"/>
                <w:bCs/>
                <w:sz w:val="28"/>
                <w:szCs w:val="28"/>
              </w:rPr>
              <w:t>b) koolitamise tüüp – puhtalt teoreetiline,</w:t>
            </w:r>
          </w:p>
          <w:p w:rsidR="00D8395B" w:rsidRDefault="008143A5">
            <w:pPr>
              <w:pStyle w:val="Standard"/>
              <w:spacing w:after="0" w:line="240" w:lineRule="auto"/>
              <w:jc w:val="both"/>
            </w:pPr>
            <w:r>
              <w:rPr>
                <w:rFonts w:cs="Calibri"/>
                <w:bCs/>
                <w:sz w:val="28"/>
                <w:szCs w:val="28"/>
              </w:rPr>
              <w:t>praktikat sisaldav vms</w:t>
            </w:r>
          </w:p>
          <w:p w:rsidR="00D8395B" w:rsidRDefault="008143A5">
            <w:pPr>
              <w:pStyle w:val="Standard"/>
              <w:spacing w:after="0" w:line="240" w:lineRule="auto"/>
              <w:jc w:val="both"/>
            </w:pPr>
            <w:r>
              <w:rPr>
                <w:rFonts w:cs="Calibri"/>
                <w:bCs/>
                <w:sz w:val="28"/>
                <w:szCs w:val="28"/>
              </w:rPr>
              <w:t>c) täiendõppe võimalused</w:t>
            </w:r>
          </w:p>
          <w:p w:rsidR="00D8395B" w:rsidRDefault="008143A5">
            <w:pPr>
              <w:pStyle w:val="Standard"/>
              <w:spacing w:after="0" w:line="240" w:lineRule="auto"/>
              <w:jc w:val="both"/>
            </w:pPr>
            <w:r>
              <w:rPr>
                <w:rFonts w:cs="Calibri"/>
                <w:bCs/>
                <w:sz w:val="28"/>
                <w:szCs w:val="28"/>
              </w:rPr>
              <w:t>3. Muu................................................</w:t>
            </w:r>
          </w:p>
        </w:tc>
      </w:tr>
    </w:tbl>
    <w:p w:rsidR="00D8395B" w:rsidRDefault="00D8395B">
      <w:pPr>
        <w:pStyle w:val="Standard"/>
        <w:spacing w:after="0"/>
        <w:jc w:val="both"/>
        <w:rPr>
          <w:rFonts w:cs="Calibri"/>
          <w:sz w:val="28"/>
          <w:szCs w:val="28"/>
        </w:rPr>
      </w:pPr>
    </w:p>
    <w:p w:rsidR="00D8395B" w:rsidRDefault="00D8395B">
      <w:pPr>
        <w:pStyle w:val="Standard"/>
        <w:spacing w:after="0"/>
        <w:jc w:val="both"/>
        <w:rPr>
          <w:rFonts w:cs="Calibri"/>
          <w:sz w:val="28"/>
          <w:szCs w:val="28"/>
        </w:rPr>
      </w:pPr>
    </w:p>
    <w:p w:rsidR="00D8395B" w:rsidRDefault="00D8395B">
      <w:pPr>
        <w:pStyle w:val="Standard"/>
        <w:spacing w:after="0"/>
        <w:jc w:val="both"/>
        <w:rPr>
          <w:rFonts w:cs="Calibri"/>
          <w:sz w:val="28"/>
          <w:szCs w:val="28"/>
        </w:rPr>
      </w:pPr>
    </w:p>
    <w:p w:rsidR="00D8395B" w:rsidRDefault="00D8395B">
      <w:pPr>
        <w:pStyle w:val="Standard"/>
        <w:spacing w:after="0"/>
        <w:jc w:val="both"/>
        <w:rPr>
          <w:rFonts w:cs="Calibri"/>
          <w:sz w:val="28"/>
          <w:szCs w:val="28"/>
        </w:rPr>
      </w:pPr>
    </w:p>
    <w:p w:rsidR="00D8395B" w:rsidRDefault="00D8395B">
      <w:pPr>
        <w:pStyle w:val="Standard"/>
        <w:spacing w:after="0"/>
        <w:jc w:val="both"/>
        <w:rPr>
          <w:rFonts w:cs="Calibri"/>
          <w:sz w:val="28"/>
          <w:szCs w:val="28"/>
        </w:rPr>
      </w:pPr>
    </w:p>
    <w:p w:rsidR="00D8395B" w:rsidRDefault="00D8395B">
      <w:pPr>
        <w:pStyle w:val="Standard"/>
        <w:spacing w:after="0"/>
        <w:jc w:val="both"/>
        <w:rPr>
          <w:rFonts w:cs="Calibri"/>
          <w:sz w:val="28"/>
          <w:szCs w:val="28"/>
        </w:rPr>
      </w:pPr>
    </w:p>
    <w:p w:rsidR="00D8395B" w:rsidRDefault="00D8395B">
      <w:pPr>
        <w:pStyle w:val="Standard"/>
        <w:spacing w:after="0"/>
        <w:jc w:val="right"/>
        <w:rPr>
          <w:rFonts w:cs="Calibri"/>
          <w:sz w:val="28"/>
          <w:szCs w:val="28"/>
        </w:rPr>
      </w:pPr>
    </w:p>
    <w:p w:rsidR="00D8395B" w:rsidRDefault="00D8395B">
      <w:pPr>
        <w:pStyle w:val="Standard"/>
        <w:spacing w:after="0"/>
        <w:jc w:val="right"/>
        <w:rPr>
          <w:rFonts w:cs="Calibri"/>
          <w:sz w:val="28"/>
          <w:szCs w:val="28"/>
        </w:rPr>
      </w:pPr>
    </w:p>
    <w:p w:rsidR="00D8395B" w:rsidRDefault="00D8395B">
      <w:pPr>
        <w:pStyle w:val="Standard"/>
        <w:spacing w:after="0"/>
        <w:jc w:val="right"/>
        <w:rPr>
          <w:rFonts w:cs="Calibri"/>
          <w:sz w:val="28"/>
          <w:szCs w:val="28"/>
        </w:rPr>
      </w:pPr>
    </w:p>
    <w:p w:rsidR="00D8395B" w:rsidRDefault="00D8395B">
      <w:pPr>
        <w:pStyle w:val="Standard"/>
        <w:spacing w:after="0"/>
        <w:jc w:val="right"/>
        <w:rPr>
          <w:rFonts w:cs="Calibri"/>
          <w:b/>
          <w:i/>
          <w:sz w:val="28"/>
          <w:szCs w:val="28"/>
        </w:rPr>
      </w:pPr>
    </w:p>
    <w:p w:rsidR="00D8395B" w:rsidRDefault="00D8395B">
      <w:pPr>
        <w:pStyle w:val="Standard"/>
        <w:spacing w:after="0"/>
        <w:jc w:val="right"/>
        <w:rPr>
          <w:rFonts w:cs="Calibri"/>
          <w:b/>
          <w:i/>
          <w:sz w:val="28"/>
          <w:szCs w:val="28"/>
        </w:rPr>
      </w:pPr>
    </w:p>
    <w:p w:rsidR="00D8395B" w:rsidRDefault="00D8395B">
      <w:pPr>
        <w:pStyle w:val="Standard"/>
        <w:spacing w:after="0"/>
        <w:jc w:val="right"/>
        <w:rPr>
          <w:rFonts w:cs="Calibri"/>
          <w:b/>
          <w:i/>
          <w:sz w:val="28"/>
          <w:szCs w:val="28"/>
        </w:rPr>
      </w:pPr>
    </w:p>
    <w:p w:rsidR="00D8395B" w:rsidRDefault="00D8395B">
      <w:pPr>
        <w:pStyle w:val="Standard"/>
        <w:spacing w:after="0"/>
        <w:jc w:val="right"/>
        <w:rPr>
          <w:rFonts w:cs="Calibri"/>
          <w:b/>
          <w:i/>
          <w:sz w:val="28"/>
          <w:szCs w:val="28"/>
        </w:rPr>
      </w:pPr>
    </w:p>
    <w:p w:rsidR="00D8395B" w:rsidRDefault="00D8395B">
      <w:pPr>
        <w:pStyle w:val="Standard"/>
        <w:spacing w:after="0"/>
        <w:jc w:val="right"/>
        <w:rPr>
          <w:rFonts w:cs="Calibri"/>
          <w:b/>
          <w:i/>
          <w:sz w:val="28"/>
          <w:szCs w:val="28"/>
        </w:rPr>
      </w:pPr>
    </w:p>
    <w:p w:rsidR="00D8395B" w:rsidRDefault="00D8395B">
      <w:pPr>
        <w:pStyle w:val="Standard"/>
        <w:spacing w:after="0"/>
        <w:jc w:val="right"/>
        <w:rPr>
          <w:rFonts w:cs="Calibri"/>
          <w:b/>
          <w:i/>
          <w:sz w:val="28"/>
          <w:szCs w:val="28"/>
        </w:rPr>
      </w:pPr>
    </w:p>
    <w:p w:rsidR="00D8395B" w:rsidRDefault="008143A5">
      <w:pPr>
        <w:pStyle w:val="Standard"/>
        <w:spacing w:after="0"/>
        <w:jc w:val="right"/>
      </w:pPr>
      <w:r>
        <w:rPr>
          <w:rFonts w:cs="Calibri"/>
          <w:b/>
          <w:i/>
          <w:sz w:val="28"/>
          <w:szCs w:val="28"/>
        </w:rPr>
        <w:t>Dokument nr 3</w:t>
      </w:r>
    </w:p>
    <w:p w:rsidR="00D8395B" w:rsidRDefault="00D8395B">
      <w:pPr>
        <w:pStyle w:val="Standard"/>
        <w:spacing w:after="0"/>
        <w:jc w:val="center"/>
        <w:rPr>
          <w:rFonts w:cs="Calibri"/>
          <w:b/>
          <w:sz w:val="36"/>
          <w:szCs w:val="36"/>
        </w:rPr>
      </w:pPr>
    </w:p>
    <w:p w:rsidR="00D8395B" w:rsidRDefault="008143A5">
      <w:pPr>
        <w:pStyle w:val="Standard"/>
        <w:spacing w:after="0"/>
        <w:jc w:val="center"/>
      </w:pPr>
      <w:r>
        <w:rPr>
          <w:rFonts w:cs="Calibri"/>
          <w:b/>
          <w:sz w:val="36"/>
          <w:szCs w:val="36"/>
        </w:rPr>
        <w:t>TAOTLEJA ANKEET</w:t>
      </w:r>
    </w:p>
    <w:p w:rsidR="00D8395B" w:rsidRDefault="00D8395B">
      <w:pPr>
        <w:pStyle w:val="Standard"/>
        <w:spacing w:after="0" w:line="240" w:lineRule="auto"/>
        <w:rPr>
          <w:rFonts w:cs="Calibri"/>
          <w:sz w:val="28"/>
          <w:szCs w:val="28"/>
        </w:rPr>
      </w:pPr>
    </w:p>
    <w:p w:rsidR="00D8395B" w:rsidRDefault="008143A5">
      <w:pPr>
        <w:pStyle w:val="Standard"/>
        <w:spacing w:after="0" w:line="240" w:lineRule="auto"/>
      </w:pPr>
      <w:r>
        <w:rPr>
          <w:rFonts w:cs="Calibri"/>
          <w:sz w:val="28"/>
          <w:szCs w:val="28"/>
        </w:rPr>
        <w:t>Amet/eriala:</w:t>
      </w:r>
    </w:p>
    <w:p w:rsidR="00D8395B" w:rsidRDefault="008143A5">
      <w:pPr>
        <w:pStyle w:val="Standard"/>
        <w:spacing w:after="0"/>
      </w:pPr>
      <w:r>
        <w:rPr>
          <w:rFonts w:cs="Calibri"/>
          <w:sz w:val="28"/>
          <w:szCs w:val="28"/>
        </w:rPr>
        <w:softHyphen/>
      </w:r>
      <w:r>
        <w:rPr>
          <w:rFonts w:cs="Calibri"/>
          <w:sz w:val="28"/>
          <w:szCs w:val="28"/>
        </w:rPr>
        <w:softHyphen/>
      </w:r>
      <w:r>
        <w:rPr>
          <w:rFonts w:cs="Calibri"/>
          <w:sz w:val="28"/>
          <w:szCs w:val="28"/>
        </w:rPr>
        <w:softHyphen/>
      </w:r>
      <w:r>
        <w:rPr>
          <w:rFonts w:cs="Calibri"/>
          <w:sz w:val="28"/>
          <w:szCs w:val="28"/>
        </w:rPr>
        <w:softHyphen/>
      </w:r>
      <w:r>
        <w:rPr>
          <w:rFonts w:cs="Calibri"/>
          <w:sz w:val="28"/>
          <w:szCs w:val="28"/>
        </w:rPr>
        <w:softHyphen/>
      </w:r>
      <w:r>
        <w:rPr>
          <w:rFonts w:cs="Calibri"/>
          <w:sz w:val="28"/>
          <w:szCs w:val="28"/>
        </w:rPr>
        <w:softHyphen/>
      </w:r>
      <w:r>
        <w:rPr>
          <w:rFonts w:cs="Calibri"/>
          <w:sz w:val="28"/>
          <w:szCs w:val="28"/>
        </w:rPr>
        <w:softHyphen/>
      </w:r>
      <w:r>
        <w:rPr>
          <w:rFonts w:cs="Calibri"/>
          <w:sz w:val="28"/>
          <w:szCs w:val="28"/>
        </w:rPr>
        <w:softHyphen/>
      </w:r>
      <w:r>
        <w:rPr>
          <w:rFonts w:cs="Calibri"/>
          <w:sz w:val="28"/>
          <w:szCs w:val="28"/>
        </w:rPr>
        <w:softHyphen/>
      </w:r>
      <w:r>
        <w:rPr>
          <w:rFonts w:cs="Calibri"/>
          <w:sz w:val="28"/>
          <w:szCs w:val="28"/>
        </w:rPr>
        <w:softHyphen/>
      </w:r>
      <w:r>
        <w:rPr>
          <w:rFonts w:cs="Calibri"/>
          <w:sz w:val="28"/>
          <w:szCs w:val="28"/>
        </w:rPr>
        <w:softHyphen/>
      </w:r>
      <w:r>
        <w:rPr>
          <w:rFonts w:cs="Calibri"/>
          <w:sz w:val="28"/>
          <w:szCs w:val="28"/>
        </w:rPr>
        <w:softHyphen/>
      </w:r>
      <w:r>
        <w:rPr>
          <w:rFonts w:cs="Calibri"/>
          <w:sz w:val="28"/>
          <w:szCs w:val="28"/>
        </w:rPr>
        <w:softHyphen/>
        <w:t>_________________________________________________________________</w:t>
      </w:r>
    </w:p>
    <w:p w:rsidR="00D8395B" w:rsidRDefault="00D8395B">
      <w:pPr>
        <w:pStyle w:val="Standard"/>
        <w:spacing w:after="0" w:line="240" w:lineRule="auto"/>
        <w:rPr>
          <w:rFonts w:cs="Calibri"/>
          <w:sz w:val="28"/>
          <w:szCs w:val="28"/>
        </w:rPr>
      </w:pPr>
    </w:p>
    <w:p w:rsidR="00D8395B" w:rsidRDefault="00D8395B">
      <w:pPr>
        <w:pStyle w:val="Standard"/>
        <w:spacing w:after="0" w:line="240" w:lineRule="auto"/>
        <w:rPr>
          <w:rFonts w:cs="Calibri"/>
          <w:sz w:val="28"/>
          <w:szCs w:val="28"/>
        </w:rPr>
      </w:pPr>
    </w:p>
    <w:p w:rsidR="00D8395B" w:rsidRDefault="008143A5">
      <w:pPr>
        <w:pStyle w:val="Standard"/>
        <w:spacing w:after="0" w:line="240" w:lineRule="auto"/>
      </w:pPr>
      <w:r>
        <w:rPr>
          <w:rFonts w:cs="Calibri"/>
          <w:sz w:val="28"/>
          <w:szCs w:val="28"/>
        </w:rPr>
        <w:t>Soovitud dokument:</w:t>
      </w:r>
    </w:p>
    <w:p w:rsidR="00D8395B" w:rsidRDefault="008143A5">
      <w:pPr>
        <w:pStyle w:val="Standard"/>
        <w:spacing w:after="0" w:line="240" w:lineRule="auto"/>
      </w:pPr>
      <w:r>
        <w:rPr>
          <w:rFonts w:cs="Calibri"/>
          <w:i/>
          <w:sz w:val="28"/>
          <w:szCs w:val="28"/>
        </w:rPr>
        <w:t xml:space="preserve">(Palun tehke sobivale variandile linnuke </w:t>
      </w:r>
      <w:r>
        <w:rPr>
          <w:rFonts w:ascii="Times New Roman" w:eastAsia="Times New Roman" w:hAnsi="Times New Roman" w:cs="Calibri"/>
          <w:i/>
          <w:sz w:val="28"/>
          <w:szCs w:val="28"/>
        </w:rPr>
        <w:t>􀀹</w:t>
      </w:r>
      <w:r>
        <w:rPr>
          <w:rFonts w:cs="Calibri"/>
          <w:i/>
          <w:sz w:val="28"/>
          <w:szCs w:val="28"/>
        </w:rPr>
        <w:t>)</w:t>
      </w:r>
    </w:p>
    <w:p w:rsidR="00D8395B" w:rsidRDefault="00D8395B">
      <w:pPr>
        <w:pStyle w:val="Standard"/>
        <w:spacing w:after="0" w:line="240" w:lineRule="auto"/>
        <w:rPr>
          <w:rFonts w:cs="Calibri"/>
          <w:sz w:val="28"/>
          <w:szCs w:val="28"/>
        </w:rPr>
      </w:pPr>
    </w:p>
    <w:p w:rsidR="00D8395B" w:rsidRDefault="00D8395B">
      <w:pPr>
        <w:pStyle w:val="Standard"/>
        <w:spacing w:after="0" w:line="240" w:lineRule="auto"/>
        <w:rPr>
          <w:rFonts w:cs="Calibri"/>
          <w:sz w:val="28"/>
          <w:szCs w:val="28"/>
        </w:rPr>
      </w:pPr>
    </w:p>
    <w:p w:rsidR="00D8395B" w:rsidRDefault="008143A5">
      <w:pPr>
        <w:pStyle w:val="ListParagraph"/>
        <w:numPr>
          <w:ilvl w:val="0"/>
          <w:numId w:val="147"/>
        </w:numPr>
        <w:spacing w:after="0" w:line="240" w:lineRule="auto"/>
      </w:pPr>
      <w:r>
        <w:rPr>
          <w:rFonts w:cs="Calibri"/>
          <w:sz w:val="28"/>
          <w:szCs w:val="28"/>
        </w:rPr>
        <w:t xml:space="preserve">soovitud eriala valideerimise tõend </w:t>
      </w:r>
      <w:r>
        <w:rPr>
          <w:rFonts w:ascii="Times New Roman" w:eastAsia="Times New Roman" w:hAnsi="Times New Roman" w:cs="Calibri"/>
          <w:sz w:val="28"/>
          <w:szCs w:val="28"/>
        </w:rPr>
        <w:t>􀂆</w:t>
      </w:r>
    </w:p>
    <w:p w:rsidR="00D8395B" w:rsidRDefault="008143A5">
      <w:pPr>
        <w:pStyle w:val="ListParagraph"/>
        <w:numPr>
          <w:ilvl w:val="0"/>
          <w:numId w:val="47"/>
        </w:numPr>
        <w:spacing w:after="0" w:line="240" w:lineRule="auto"/>
      </w:pPr>
      <w:r>
        <w:rPr>
          <w:rFonts w:cs="Calibri"/>
          <w:sz w:val="28"/>
          <w:szCs w:val="28"/>
        </w:rPr>
        <w:t xml:space="preserve">sertifikaat või kutsekvalifikatsioon </w:t>
      </w:r>
      <w:r>
        <w:rPr>
          <w:rFonts w:ascii="Times New Roman" w:eastAsia="Times New Roman" w:hAnsi="Times New Roman" w:cs="Calibri"/>
          <w:sz w:val="28"/>
          <w:szCs w:val="28"/>
        </w:rPr>
        <w:t>􀂆</w:t>
      </w:r>
    </w:p>
    <w:p w:rsidR="00D8395B" w:rsidRDefault="00D8395B">
      <w:pPr>
        <w:pStyle w:val="Standard"/>
        <w:spacing w:after="0" w:line="240" w:lineRule="auto"/>
        <w:rPr>
          <w:rFonts w:cs="Calibri"/>
          <w:sz w:val="28"/>
          <w:szCs w:val="28"/>
        </w:rPr>
      </w:pPr>
    </w:p>
    <w:p w:rsidR="00D8395B" w:rsidRDefault="008143A5">
      <w:pPr>
        <w:pStyle w:val="Standard"/>
        <w:spacing w:after="0" w:line="240" w:lineRule="auto"/>
      </w:pPr>
      <w:r>
        <w:rPr>
          <w:rFonts w:cs="Calibri"/>
          <w:b/>
          <w:bCs/>
          <w:i/>
          <w:iCs/>
          <w:sz w:val="28"/>
          <w:szCs w:val="28"/>
        </w:rPr>
        <w:t>Esimene osa: Isiklik informatsioon</w:t>
      </w:r>
    </w:p>
    <w:p w:rsidR="00D8395B" w:rsidRDefault="00D8395B">
      <w:pPr>
        <w:pStyle w:val="Standard"/>
        <w:spacing w:after="0" w:line="240" w:lineRule="auto"/>
        <w:rPr>
          <w:rFonts w:cs="Calibri"/>
          <w:b/>
          <w:bCs/>
          <w:i/>
          <w:iCs/>
          <w:sz w:val="28"/>
          <w:szCs w:val="28"/>
        </w:rPr>
      </w:pPr>
    </w:p>
    <w:tbl>
      <w:tblPr>
        <w:tblW w:w="9288" w:type="dxa"/>
        <w:tblInd w:w="-113" w:type="dxa"/>
        <w:tblLayout w:type="fixed"/>
        <w:tblCellMar>
          <w:left w:w="10" w:type="dxa"/>
          <w:right w:w="10" w:type="dxa"/>
        </w:tblCellMar>
        <w:tblLook w:val="0000" w:firstRow="0" w:lastRow="0" w:firstColumn="0" w:lastColumn="0" w:noHBand="0" w:noVBand="0"/>
      </w:tblPr>
      <w:tblGrid>
        <w:gridCol w:w="4787"/>
        <w:gridCol w:w="4501"/>
      </w:tblGrid>
      <w:tr w:rsidR="00D8395B">
        <w:tc>
          <w:tcPr>
            <w:tcW w:w="928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pBdr>
                <w:top w:val="single" w:sz="4" w:space="1" w:color="00000A"/>
                <w:left w:val="single" w:sz="4" w:space="4" w:color="00000A"/>
                <w:bottom w:val="single" w:sz="4" w:space="1" w:color="00000A"/>
                <w:right w:val="single" w:sz="4" w:space="4" w:color="00000A"/>
              </w:pBdr>
              <w:spacing w:after="0" w:line="240" w:lineRule="auto"/>
            </w:pPr>
            <w:r>
              <w:rPr>
                <w:rFonts w:cs="Calibri"/>
                <w:b/>
                <w:i/>
                <w:sz w:val="28"/>
                <w:szCs w:val="28"/>
              </w:rPr>
              <w:t>Nimi, Eesnimi</w:t>
            </w:r>
          </w:p>
          <w:p w:rsidR="00D8395B" w:rsidRDefault="00D8395B">
            <w:pPr>
              <w:pStyle w:val="Standard"/>
              <w:spacing w:after="0" w:line="240" w:lineRule="auto"/>
              <w:rPr>
                <w:rFonts w:cs="Calibri"/>
                <w:b/>
                <w:bCs/>
                <w:i/>
                <w:iCs/>
                <w:sz w:val="28"/>
                <w:szCs w:val="28"/>
              </w:rPr>
            </w:pPr>
          </w:p>
        </w:tc>
      </w:tr>
      <w:tr w:rsidR="00D8395B">
        <w:tc>
          <w:tcPr>
            <w:tcW w:w="928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pPr>
            <w:r>
              <w:rPr>
                <w:rFonts w:cs="Calibri"/>
                <w:b/>
                <w:i/>
                <w:sz w:val="28"/>
                <w:szCs w:val="28"/>
              </w:rPr>
              <w:t>Sünnikuupäev</w:t>
            </w:r>
          </w:p>
        </w:tc>
      </w:tr>
      <w:tr w:rsidR="00D8395B">
        <w:tc>
          <w:tcPr>
            <w:tcW w:w="928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rPr>
                <w:rFonts w:cs="Calibri"/>
                <w:b/>
                <w:bCs/>
                <w:i/>
                <w:iCs/>
                <w:sz w:val="28"/>
                <w:szCs w:val="28"/>
              </w:rPr>
            </w:pPr>
          </w:p>
        </w:tc>
      </w:tr>
      <w:tr w:rsidR="00D8395B">
        <w:tc>
          <w:tcPr>
            <w:tcW w:w="928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pBdr>
                <w:top w:val="single" w:sz="4" w:space="1" w:color="00000A"/>
                <w:left w:val="single" w:sz="4" w:space="4" w:color="00000A"/>
                <w:bottom w:val="single" w:sz="4" w:space="1" w:color="00000A"/>
                <w:right w:val="single" w:sz="4" w:space="4" w:color="00000A"/>
              </w:pBdr>
              <w:spacing w:after="0" w:line="240" w:lineRule="auto"/>
            </w:pPr>
            <w:r>
              <w:rPr>
                <w:rFonts w:cs="Calibri"/>
                <w:b/>
                <w:i/>
                <w:sz w:val="28"/>
                <w:szCs w:val="28"/>
              </w:rPr>
              <w:t>Elukoha aadress</w:t>
            </w:r>
          </w:p>
          <w:p w:rsidR="00D8395B" w:rsidRDefault="00D8395B">
            <w:pPr>
              <w:pStyle w:val="Standard"/>
              <w:spacing w:after="0" w:line="240" w:lineRule="auto"/>
              <w:rPr>
                <w:rFonts w:cs="Calibri"/>
                <w:b/>
                <w:bCs/>
                <w:i/>
                <w:iCs/>
                <w:sz w:val="28"/>
                <w:szCs w:val="28"/>
              </w:rPr>
            </w:pPr>
          </w:p>
        </w:tc>
      </w:tr>
      <w:tr w:rsidR="00D8395B">
        <w:tc>
          <w:tcPr>
            <w:tcW w:w="478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pPr>
            <w:r>
              <w:rPr>
                <w:rFonts w:cs="Calibri"/>
                <w:b/>
                <w:i/>
                <w:sz w:val="28"/>
                <w:szCs w:val="28"/>
              </w:rPr>
              <w:t>Linna/Küla</w:t>
            </w:r>
          </w:p>
        </w:tc>
        <w:tc>
          <w:tcPr>
            <w:tcW w:w="45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pPr>
            <w:r>
              <w:rPr>
                <w:rFonts w:cs="Calibri"/>
                <w:b/>
                <w:bCs/>
                <w:i/>
                <w:iCs/>
                <w:sz w:val="28"/>
                <w:szCs w:val="28"/>
              </w:rPr>
              <w:t>Postiindeks</w:t>
            </w:r>
          </w:p>
        </w:tc>
      </w:tr>
      <w:tr w:rsidR="00D8395B">
        <w:tc>
          <w:tcPr>
            <w:tcW w:w="478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pPr>
            <w:r>
              <w:rPr>
                <w:rFonts w:cs="Calibri"/>
                <w:b/>
                <w:i/>
                <w:sz w:val="28"/>
                <w:szCs w:val="28"/>
              </w:rPr>
              <w:t>Riik</w:t>
            </w:r>
          </w:p>
        </w:tc>
        <w:tc>
          <w:tcPr>
            <w:tcW w:w="45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rPr>
                <w:rFonts w:cs="Calibri"/>
                <w:b/>
                <w:bCs/>
                <w:i/>
                <w:iCs/>
                <w:sz w:val="28"/>
                <w:szCs w:val="28"/>
              </w:rPr>
            </w:pPr>
          </w:p>
        </w:tc>
      </w:tr>
      <w:tr w:rsidR="00D8395B">
        <w:tc>
          <w:tcPr>
            <w:tcW w:w="478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pPr>
            <w:r>
              <w:rPr>
                <w:rFonts w:cs="Calibri"/>
                <w:b/>
                <w:i/>
                <w:sz w:val="28"/>
                <w:szCs w:val="28"/>
              </w:rPr>
              <w:t>Lauatelefon</w:t>
            </w:r>
          </w:p>
        </w:tc>
        <w:tc>
          <w:tcPr>
            <w:tcW w:w="45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rPr>
                <w:rFonts w:cs="Calibri"/>
                <w:b/>
                <w:bCs/>
                <w:i/>
                <w:iCs/>
                <w:sz w:val="28"/>
                <w:szCs w:val="28"/>
              </w:rPr>
            </w:pPr>
          </w:p>
        </w:tc>
      </w:tr>
      <w:tr w:rsidR="00D8395B">
        <w:tc>
          <w:tcPr>
            <w:tcW w:w="478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pPr>
            <w:r>
              <w:rPr>
                <w:rFonts w:cs="Calibri"/>
                <w:b/>
                <w:i/>
                <w:sz w:val="28"/>
                <w:szCs w:val="28"/>
              </w:rPr>
              <w:t>Mobiiltelefon</w:t>
            </w:r>
          </w:p>
        </w:tc>
        <w:tc>
          <w:tcPr>
            <w:tcW w:w="45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rPr>
                <w:rFonts w:cs="Calibri"/>
                <w:b/>
                <w:bCs/>
                <w:i/>
                <w:iCs/>
                <w:sz w:val="28"/>
                <w:szCs w:val="28"/>
              </w:rPr>
            </w:pPr>
          </w:p>
        </w:tc>
      </w:tr>
    </w:tbl>
    <w:p w:rsidR="00D8395B" w:rsidRDefault="00D8395B">
      <w:pPr>
        <w:pStyle w:val="Standard"/>
        <w:spacing w:after="0" w:line="240" w:lineRule="auto"/>
        <w:rPr>
          <w:rFonts w:cs="Calibri"/>
          <w:b/>
          <w:bCs/>
          <w:i/>
          <w:iCs/>
          <w:sz w:val="28"/>
          <w:szCs w:val="28"/>
        </w:rPr>
      </w:pPr>
    </w:p>
    <w:tbl>
      <w:tblPr>
        <w:tblW w:w="9288" w:type="dxa"/>
        <w:tblInd w:w="-113" w:type="dxa"/>
        <w:tblLayout w:type="fixed"/>
        <w:tblCellMar>
          <w:left w:w="10" w:type="dxa"/>
          <w:right w:w="10" w:type="dxa"/>
        </w:tblCellMar>
        <w:tblLook w:val="0000" w:firstRow="0" w:lastRow="0" w:firstColumn="0" w:lastColumn="0" w:noHBand="0" w:noVBand="0"/>
      </w:tblPr>
      <w:tblGrid>
        <w:gridCol w:w="9288"/>
      </w:tblGrid>
      <w:tr w:rsidR="00D8395B">
        <w:tc>
          <w:tcPr>
            <w:tcW w:w="928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pBdr>
                <w:top w:val="single" w:sz="4" w:space="1" w:color="00000A"/>
                <w:left w:val="single" w:sz="4" w:space="4" w:color="00000A"/>
                <w:bottom w:val="single" w:sz="4" w:space="1" w:color="00000A"/>
                <w:right w:val="single" w:sz="4" w:space="4" w:color="00000A"/>
              </w:pBdr>
              <w:spacing w:after="0" w:line="240" w:lineRule="auto"/>
            </w:pPr>
            <w:r>
              <w:rPr>
                <w:rFonts w:cs="Calibri"/>
                <w:b/>
                <w:bCs/>
                <w:i/>
                <w:sz w:val="28"/>
                <w:szCs w:val="28"/>
              </w:rPr>
              <w:t>Viimane töökoht (ettevõtte, organisatsiooni vms nimi ja asukoht)</w:t>
            </w:r>
          </w:p>
          <w:p w:rsidR="00D8395B" w:rsidRDefault="00D8395B">
            <w:pPr>
              <w:pStyle w:val="Standard"/>
              <w:spacing w:after="0" w:line="240" w:lineRule="auto"/>
              <w:rPr>
                <w:rFonts w:cs="Calibri"/>
                <w:b/>
                <w:i/>
                <w:sz w:val="28"/>
                <w:szCs w:val="28"/>
              </w:rPr>
            </w:pPr>
          </w:p>
        </w:tc>
      </w:tr>
      <w:tr w:rsidR="00D8395B">
        <w:tc>
          <w:tcPr>
            <w:tcW w:w="928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pBdr>
                <w:top w:val="single" w:sz="4" w:space="1" w:color="00000A"/>
                <w:left w:val="single" w:sz="4" w:space="4" w:color="00000A"/>
                <w:bottom w:val="single" w:sz="4" w:space="1" w:color="00000A"/>
                <w:right w:val="single" w:sz="4" w:space="4" w:color="00000A"/>
              </w:pBdr>
              <w:spacing w:after="0" w:line="240" w:lineRule="auto"/>
            </w:pPr>
            <w:r>
              <w:rPr>
                <w:rFonts w:cs="Calibri"/>
                <w:b/>
                <w:bCs/>
                <w:i/>
                <w:sz w:val="28"/>
                <w:szCs w:val="28"/>
              </w:rPr>
              <w:t>Ametikoht</w:t>
            </w:r>
          </w:p>
          <w:p w:rsidR="00D8395B" w:rsidRDefault="00D8395B">
            <w:pPr>
              <w:pStyle w:val="Standard"/>
              <w:spacing w:after="0" w:line="240" w:lineRule="auto"/>
              <w:rPr>
                <w:rFonts w:cs="Calibri"/>
                <w:b/>
                <w:i/>
                <w:sz w:val="28"/>
                <w:szCs w:val="28"/>
              </w:rPr>
            </w:pPr>
          </w:p>
        </w:tc>
      </w:tr>
      <w:tr w:rsidR="00D8395B">
        <w:tc>
          <w:tcPr>
            <w:tcW w:w="928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tabs>
                <w:tab w:val="left" w:pos="2629"/>
              </w:tabs>
              <w:spacing w:after="0" w:line="240" w:lineRule="auto"/>
            </w:pPr>
            <w:r>
              <w:rPr>
                <w:rFonts w:cs="Calibri"/>
                <w:b/>
                <w:i/>
                <w:sz w:val="28"/>
                <w:szCs w:val="28"/>
              </w:rPr>
              <w:t>Siia märkida juhul, kui töötasite vabakutseliselt</w:t>
            </w:r>
            <w:r>
              <w:rPr>
                <w:rFonts w:cs="Calibri"/>
                <w:b/>
                <w:i/>
                <w:sz w:val="28"/>
                <w:szCs w:val="28"/>
              </w:rPr>
              <w:tab/>
            </w:r>
          </w:p>
        </w:tc>
      </w:tr>
      <w:tr w:rsidR="00D8395B">
        <w:tc>
          <w:tcPr>
            <w:tcW w:w="928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pBdr>
                <w:top w:val="single" w:sz="4" w:space="1" w:color="00000A"/>
                <w:left w:val="single" w:sz="4" w:space="4" w:color="00000A"/>
                <w:bottom w:val="single" w:sz="4" w:space="1" w:color="00000A"/>
                <w:right w:val="single" w:sz="4" w:space="4" w:color="00000A"/>
              </w:pBdr>
              <w:spacing w:after="0" w:line="240" w:lineRule="auto"/>
              <w:rPr>
                <w:rFonts w:cs="Calibri"/>
                <w:b/>
                <w:i/>
                <w:sz w:val="28"/>
                <w:szCs w:val="28"/>
              </w:rPr>
            </w:pPr>
          </w:p>
        </w:tc>
      </w:tr>
      <w:tr w:rsidR="00D8395B">
        <w:tc>
          <w:tcPr>
            <w:tcW w:w="928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pPr>
            <w:r>
              <w:rPr>
                <w:rFonts w:cs="Calibri"/>
                <w:b/>
                <w:bCs/>
                <w:i/>
                <w:sz w:val="28"/>
                <w:szCs w:val="28"/>
              </w:rPr>
              <w:t>Sotsiaalsed tegevused (ametiühingud, kutseorganisatsioonid, MTÜ-d jne.)</w:t>
            </w:r>
          </w:p>
        </w:tc>
      </w:tr>
      <w:tr w:rsidR="00D8395B">
        <w:tc>
          <w:tcPr>
            <w:tcW w:w="928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rPr>
                <w:rFonts w:cs="Calibri"/>
                <w:b/>
                <w:bCs/>
                <w:i/>
                <w:sz w:val="28"/>
                <w:szCs w:val="28"/>
              </w:rPr>
            </w:pPr>
          </w:p>
        </w:tc>
      </w:tr>
    </w:tbl>
    <w:p w:rsidR="00D8395B" w:rsidRDefault="00D8395B">
      <w:pPr>
        <w:pStyle w:val="Standard"/>
        <w:spacing w:after="0" w:line="240" w:lineRule="auto"/>
        <w:rPr>
          <w:rFonts w:cs="Calibri"/>
          <w:sz w:val="28"/>
          <w:szCs w:val="28"/>
        </w:rPr>
      </w:pPr>
    </w:p>
    <w:p w:rsidR="00D8395B" w:rsidRDefault="00D8395B">
      <w:pPr>
        <w:pStyle w:val="Standard"/>
        <w:spacing w:after="0" w:line="240" w:lineRule="auto"/>
        <w:rPr>
          <w:rFonts w:cs="Calibri"/>
          <w:sz w:val="28"/>
          <w:szCs w:val="28"/>
        </w:rPr>
      </w:pPr>
    </w:p>
    <w:p w:rsidR="00D8395B" w:rsidRDefault="008143A5">
      <w:pPr>
        <w:pStyle w:val="Standard"/>
        <w:pBdr>
          <w:top w:val="single" w:sz="4" w:space="1" w:color="00000A"/>
          <w:left w:val="single" w:sz="4" w:space="4" w:color="00000A"/>
          <w:bottom w:val="single" w:sz="4" w:space="1" w:color="00000A"/>
          <w:right w:val="single" w:sz="4" w:space="4" w:color="00000A"/>
        </w:pBdr>
        <w:spacing w:after="0" w:line="240" w:lineRule="auto"/>
      </w:pPr>
      <w:r>
        <w:rPr>
          <w:rFonts w:cs="Calibri"/>
          <w:b/>
          <w:bCs/>
          <w:sz w:val="28"/>
          <w:szCs w:val="28"/>
        </w:rPr>
        <w:t>Tööandja:</w:t>
      </w:r>
    </w:p>
    <w:p w:rsidR="00D8395B" w:rsidRDefault="008143A5">
      <w:pPr>
        <w:pStyle w:val="Standard"/>
        <w:pBdr>
          <w:top w:val="single" w:sz="4" w:space="1" w:color="00000A"/>
          <w:left w:val="single" w:sz="4" w:space="4" w:color="00000A"/>
          <w:bottom w:val="single" w:sz="4" w:space="1" w:color="00000A"/>
          <w:right w:val="single" w:sz="4" w:space="4" w:color="00000A"/>
        </w:pBdr>
        <w:spacing w:after="0" w:line="240" w:lineRule="auto"/>
      </w:pPr>
      <w:r>
        <w:rPr>
          <w:rFonts w:cs="Calibri"/>
          <w:sz w:val="28"/>
          <w:szCs w:val="28"/>
        </w:rPr>
        <w:t xml:space="preserve">Tähtajatu tööleping </w:t>
      </w:r>
      <w:r>
        <w:rPr>
          <w:rFonts w:cs="Calibri"/>
          <w:sz w:val="28"/>
          <w:szCs w:val="28"/>
        </w:rPr>
        <w:tab/>
        <w:t xml:space="preserve">           </w:t>
      </w:r>
      <w:r>
        <w:rPr>
          <w:rFonts w:ascii="Times New Roman" w:eastAsia="Times New Roman" w:hAnsi="Times New Roman" w:cs="Calibri"/>
          <w:sz w:val="28"/>
          <w:szCs w:val="28"/>
        </w:rPr>
        <w:t>􀂆</w:t>
      </w:r>
    </w:p>
    <w:p w:rsidR="00D8395B" w:rsidRDefault="008143A5">
      <w:pPr>
        <w:pStyle w:val="Standard"/>
        <w:pBdr>
          <w:top w:val="single" w:sz="4" w:space="1" w:color="00000A"/>
          <w:left w:val="single" w:sz="4" w:space="4" w:color="00000A"/>
          <w:bottom w:val="single" w:sz="4" w:space="1" w:color="00000A"/>
          <w:right w:val="single" w:sz="4" w:space="4" w:color="00000A"/>
        </w:pBdr>
        <w:spacing w:after="0" w:line="240" w:lineRule="auto"/>
      </w:pPr>
      <w:r>
        <w:rPr>
          <w:rFonts w:cs="Calibri"/>
          <w:sz w:val="28"/>
          <w:szCs w:val="28"/>
        </w:rPr>
        <w:t>Tähtajaline tööleping</w:t>
      </w:r>
      <w:r>
        <w:rPr>
          <w:rFonts w:cs="Calibri"/>
          <w:sz w:val="28"/>
          <w:szCs w:val="28"/>
        </w:rPr>
        <w:tab/>
        <w:t xml:space="preserve">           </w:t>
      </w:r>
      <w:r>
        <w:rPr>
          <w:rFonts w:ascii="Times New Roman" w:eastAsia="Times New Roman" w:hAnsi="Times New Roman" w:cs="Calibri"/>
          <w:sz w:val="28"/>
          <w:szCs w:val="28"/>
        </w:rPr>
        <w:t>􀂆</w:t>
      </w:r>
    </w:p>
    <w:p w:rsidR="00D8395B" w:rsidRDefault="008143A5">
      <w:pPr>
        <w:pStyle w:val="Standard"/>
        <w:pBdr>
          <w:top w:val="single" w:sz="4" w:space="1" w:color="00000A"/>
          <w:left w:val="single" w:sz="4" w:space="4" w:color="00000A"/>
          <w:bottom w:val="single" w:sz="4" w:space="1" w:color="00000A"/>
          <w:right w:val="single" w:sz="4" w:space="4" w:color="00000A"/>
        </w:pBdr>
        <w:spacing w:after="0" w:line="240" w:lineRule="auto"/>
      </w:pPr>
      <w:r>
        <w:rPr>
          <w:rFonts w:cs="Calibri"/>
          <w:sz w:val="28"/>
          <w:szCs w:val="28"/>
        </w:rPr>
        <w:t>Teenuse osutamise leping</w:t>
      </w:r>
      <w:r>
        <w:rPr>
          <w:rFonts w:cs="Calibri"/>
          <w:sz w:val="28"/>
          <w:szCs w:val="28"/>
        </w:rPr>
        <w:tab/>
      </w:r>
      <w:r>
        <w:rPr>
          <w:rFonts w:ascii="Times New Roman" w:eastAsia="Times New Roman" w:hAnsi="Times New Roman" w:cs="Calibri"/>
          <w:sz w:val="28"/>
          <w:szCs w:val="28"/>
        </w:rPr>
        <w:t>􀂆</w:t>
      </w:r>
    </w:p>
    <w:p w:rsidR="00D8395B" w:rsidRDefault="008143A5">
      <w:pPr>
        <w:pStyle w:val="Standard"/>
        <w:pBdr>
          <w:top w:val="single" w:sz="4" w:space="1" w:color="00000A"/>
          <w:left w:val="single" w:sz="4" w:space="4" w:color="00000A"/>
          <w:bottom w:val="single" w:sz="4" w:space="1" w:color="00000A"/>
          <w:right w:val="single" w:sz="4" w:space="4" w:color="00000A"/>
        </w:pBdr>
        <w:spacing w:after="0" w:line="240" w:lineRule="auto"/>
      </w:pPr>
      <w:r>
        <w:rPr>
          <w:rFonts w:cs="Calibri"/>
          <w:sz w:val="28"/>
          <w:szCs w:val="28"/>
        </w:rPr>
        <w:t>Tsiviilleping</w:t>
      </w:r>
      <w:r>
        <w:rPr>
          <w:rFonts w:cs="Calibri"/>
          <w:sz w:val="28"/>
          <w:szCs w:val="28"/>
        </w:rPr>
        <w:tab/>
      </w:r>
      <w:r>
        <w:rPr>
          <w:rFonts w:cs="Calibri"/>
          <w:sz w:val="28"/>
          <w:szCs w:val="28"/>
        </w:rPr>
        <w:tab/>
      </w:r>
      <w:r>
        <w:rPr>
          <w:rFonts w:cs="Calibri"/>
          <w:sz w:val="28"/>
          <w:szCs w:val="28"/>
        </w:rPr>
        <w:tab/>
        <w:t xml:space="preserve">           </w:t>
      </w:r>
      <w:r>
        <w:rPr>
          <w:rFonts w:ascii="Times New Roman" w:eastAsia="Times New Roman" w:hAnsi="Times New Roman" w:cs="Calibri"/>
          <w:sz w:val="28"/>
          <w:szCs w:val="28"/>
        </w:rPr>
        <w:t>􀂆</w:t>
      </w:r>
    </w:p>
    <w:p w:rsidR="00D8395B" w:rsidRDefault="00D8395B">
      <w:pPr>
        <w:pStyle w:val="Standard"/>
        <w:spacing w:after="0" w:line="240" w:lineRule="auto"/>
        <w:rPr>
          <w:rFonts w:cs="Calibri"/>
          <w:b/>
          <w:bCs/>
          <w:sz w:val="28"/>
          <w:szCs w:val="28"/>
        </w:rPr>
      </w:pPr>
    </w:p>
    <w:tbl>
      <w:tblPr>
        <w:tblW w:w="9289" w:type="dxa"/>
        <w:tblInd w:w="-113" w:type="dxa"/>
        <w:tblLayout w:type="fixed"/>
        <w:tblCellMar>
          <w:left w:w="10" w:type="dxa"/>
          <w:right w:w="10" w:type="dxa"/>
        </w:tblCellMar>
        <w:tblLook w:val="0000" w:firstRow="0" w:lastRow="0" w:firstColumn="0" w:lastColumn="0" w:noHBand="0" w:noVBand="0"/>
      </w:tblPr>
      <w:tblGrid>
        <w:gridCol w:w="4220"/>
        <w:gridCol w:w="425"/>
        <w:gridCol w:w="4253"/>
        <w:gridCol w:w="391"/>
      </w:tblGrid>
      <w:tr w:rsidR="00D8395B">
        <w:tc>
          <w:tcPr>
            <w:tcW w:w="9289"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pPr>
            <w:r>
              <w:rPr>
                <w:rFonts w:cs="Calibri"/>
                <w:b/>
                <w:bCs/>
                <w:sz w:val="28"/>
                <w:szCs w:val="28"/>
              </w:rPr>
              <w:t>Taotleja haridus</w:t>
            </w:r>
          </w:p>
        </w:tc>
      </w:tr>
      <w:tr w:rsidR="00D8395B">
        <w:tc>
          <w:tcPr>
            <w:tcW w:w="422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pPr>
            <w:r>
              <w:rPr>
                <w:rFonts w:cs="Calibri"/>
                <w:b/>
                <w:bCs/>
                <w:i/>
                <w:iCs/>
                <w:sz w:val="28"/>
                <w:szCs w:val="28"/>
              </w:rPr>
              <w:t>Käesolev haridustase</w:t>
            </w:r>
          </w:p>
        </w:tc>
        <w:tc>
          <w:tcPr>
            <w:tcW w:w="425"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D8395B" w:rsidRDefault="00D8395B">
            <w:pPr>
              <w:pStyle w:val="Standard"/>
              <w:spacing w:after="0" w:line="240" w:lineRule="auto"/>
              <w:rPr>
                <w:rFonts w:cs="Calibri"/>
                <w:b/>
                <w:bCs/>
                <w:sz w:val="28"/>
                <w:szCs w:val="28"/>
              </w:rPr>
            </w:pP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pPr>
            <w:r>
              <w:rPr>
                <w:rFonts w:cs="Calibri"/>
                <w:b/>
                <w:bCs/>
                <w:i/>
                <w:iCs/>
                <w:sz w:val="28"/>
                <w:szCs w:val="28"/>
              </w:rPr>
              <w:t>Dokumendi tüüp</w:t>
            </w:r>
          </w:p>
        </w:tc>
        <w:tc>
          <w:tcPr>
            <w:tcW w:w="391"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D8395B" w:rsidRDefault="00D8395B">
            <w:pPr>
              <w:pStyle w:val="Standard"/>
              <w:spacing w:after="0" w:line="240" w:lineRule="auto"/>
              <w:rPr>
                <w:rFonts w:cs="Calibri"/>
                <w:b/>
                <w:bCs/>
                <w:sz w:val="28"/>
                <w:szCs w:val="28"/>
              </w:rPr>
            </w:pPr>
          </w:p>
        </w:tc>
      </w:tr>
      <w:tr w:rsidR="00D8395B">
        <w:tc>
          <w:tcPr>
            <w:tcW w:w="422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pPr>
            <w:r>
              <w:rPr>
                <w:rFonts w:cs="Calibri"/>
                <w:sz w:val="28"/>
                <w:szCs w:val="28"/>
              </w:rPr>
              <w:t>Lõpetamata põhiharidus</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rPr>
                <w:rFonts w:cs="Calibri"/>
                <w:b/>
                <w:bCs/>
                <w:sz w:val="28"/>
                <w:szCs w:val="28"/>
              </w:rPr>
            </w:pP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pPr>
            <w:r>
              <w:rPr>
                <w:rFonts w:cs="Calibri"/>
                <w:sz w:val="28"/>
                <w:szCs w:val="28"/>
              </w:rPr>
              <w:t>Koolitunnistus</w:t>
            </w:r>
          </w:p>
        </w:tc>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rPr>
                <w:rFonts w:cs="Calibri"/>
                <w:b/>
                <w:bCs/>
                <w:sz w:val="28"/>
                <w:szCs w:val="28"/>
              </w:rPr>
            </w:pPr>
          </w:p>
        </w:tc>
      </w:tr>
      <w:tr w:rsidR="00D8395B">
        <w:tc>
          <w:tcPr>
            <w:tcW w:w="422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pPr>
            <w:r>
              <w:rPr>
                <w:rFonts w:cs="Calibri"/>
                <w:sz w:val="28"/>
                <w:szCs w:val="28"/>
              </w:rPr>
              <w:t>Põhiharidus</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rPr>
                <w:rFonts w:cs="Calibri"/>
                <w:b/>
                <w:bCs/>
                <w:sz w:val="28"/>
                <w:szCs w:val="28"/>
              </w:rPr>
            </w:pP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pPr>
            <w:r>
              <w:rPr>
                <w:rFonts w:cs="Calibri"/>
                <w:sz w:val="28"/>
                <w:szCs w:val="28"/>
              </w:rPr>
              <w:t>Põhikooli lõputunnistus</w:t>
            </w:r>
          </w:p>
        </w:tc>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rPr>
                <w:rFonts w:cs="Calibri"/>
                <w:b/>
                <w:bCs/>
                <w:sz w:val="28"/>
                <w:szCs w:val="28"/>
              </w:rPr>
            </w:pPr>
          </w:p>
        </w:tc>
      </w:tr>
      <w:tr w:rsidR="00D8395B">
        <w:tc>
          <w:tcPr>
            <w:tcW w:w="422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pPr>
            <w:r>
              <w:rPr>
                <w:rFonts w:cs="Calibri"/>
                <w:sz w:val="28"/>
                <w:szCs w:val="28"/>
              </w:rPr>
              <w:t>Lõpetamata keskharidus</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rPr>
                <w:rFonts w:cs="Calibri"/>
                <w:b/>
                <w:bCs/>
                <w:sz w:val="28"/>
                <w:szCs w:val="28"/>
              </w:rPr>
            </w:pP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pPr>
            <w:r>
              <w:rPr>
                <w:rFonts w:eastAsia="Times New Roman" w:cs="Calibri"/>
                <w:sz w:val="28"/>
                <w:szCs w:val="28"/>
              </w:rPr>
              <w:t>Koolitunnustus</w:t>
            </w:r>
          </w:p>
        </w:tc>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rPr>
                <w:rFonts w:cs="Calibri"/>
                <w:b/>
                <w:bCs/>
                <w:sz w:val="28"/>
                <w:szCs w:val="28"/>
              </w:rPr>
            </w:pPr>
          </w:p>
        </w:tc>
      </w:tr>
      <w:tr w:rsidR="00D8395B">
        <w:tc>
          <w:tcPr>
            <w:tcW w:w="422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pPr>
            <w:r>
              <w:rPr>
                <w:rFonts w:cs="Calibri"/>
                <w:sz w:val="28"/>
                <w:szCs w:val="28"/>
              </w:rPr>
              <w:t>Keskharidus</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rPr>
                <w:rFonts w:cs="Calibri"/>
                <w:b/>
                <w:bCs/>
                <w:sz w:val="28"/>
                <w:szCs w:val="28"/>
              </w:rPr>
            </w:pP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pPr>
            <w:r>
              <w:rPr>
                <w:rFonts w:cs="Calibri"/>
                <w:sz w:val="28"/>
                <w:szCs w:val="28"/>
              </w:rPr>
              <w:t>Keskkooli lõputunnistus</w:t>
            </w:r>
          </w:p>
        </w:tc>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rPr>
                <w:rFonts w:cs="Calibri"/>
                <w:b/>
                <w:bCs/>
                <w:sz w:val="28"/>
                <w:szCs w:val="28"/>
              </w:rPr>
            </w:pPr>
          </w:p>
        </w:tc>
      </w:tr>
      <w:tr w:rsidR="00D8395B">
        <w:tc>
          <w:tcPr>
            <w:tcW w:w="422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pPr>
            <w:r>
              <w:rPr>
                <w:rFonts w:cs="Calibri"/>
                <w:sz w:val="28"/>
                <w:szCs w:val="28"/>
              </w:rPr>
              <w:t>Kutsekeskharidus</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rPr>
                <w:rFonts w:cs="Calibri"/>
                <w:b/>
                <w:bCs/>
                <w:sz w:val="28"/>
                <w:szCs w:val="28"/>
              </w:rPr>
            </w:pP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pPr>
            <w:r>
              <w:rPr>
                <w:rFonts w:cs="Calibri"/>
                <w:sz w:val="28"/>
                <w:szCs w:val="28"/>
              </w:rPr>
              <w:t>Kutsekeskhariduse lõputunnistus</w:t>
            </w:r>
          </w:p>
        </w:tc>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rPr>
                <w:rFonts w:cs="Calibri"/>
                <w:b/>
                <w:bCs/>
                <w:sz w:val="28"/>
                <w:szCs w:val="28"/>
              </w:rPr>
            </w:pPr>
          </w:p>
        </w:tc>
      </w:tr>
      <w:tr w:rsidR="00D8395B">
        <w:tc>
          <w:tcPr>
            <w:tcW w:w="422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pPr>
            <w:r>
              <w:rPr>
                <w:rFonts w:cs="Calibri"/>
                <w:sz w:val="28"/>
                <w:szCs w:val="28"/>
              </w:rPr>
              <w:t>Kutsekvalifikatsiooni sertifikaat</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rPr>
                <w:rFonts w:cs="Calibri"/>
                <w:b/>
                <w:bCs/>
                <w:sz w:val="28"/>
                <w:szCs w:val="28"/>
              </w:rPr>
            </w:pP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rPr>
                <w:rFonts w:cs="Calibri"/>
                <w:sz w:val="28"/>
                <w:szCs w:val="28"/>
              </w:rPr>
            </w:pPr>
          </w:p>
        </w:tc>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rPr>
                <w:rFonts w:cs="Calibri"/>
                <w:b/>
                <w:bCs/>
                <w:sz w:val="28"/>
                <w:szCs w:val="28"/>
              </w:rPr>
            </w:pPr>
          </w:p>
        </w:tc>
      </w:tr>
      <w:tr w:rsidR="00D8395B">
        <w:tc>
          <w:tcPr>
            <w:tcW w:w="422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pPr>
            <w:r>
              <w:rPr>
                <w:rFonts w:cs="Calibri"/>
                <w:sz w:val="28"/>
                <w:szCs w:val="28"/>
              </w:rPr>
              <w:t>Ülikool</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rPr>
                <w:rFonts w:cs="Calibri"/>
                <w:b/>
                <w:bCs/>
                <w:sz w:val="28"/>
                <w:szCs w:val="28"/>
              </w:rPr>
            </w:pP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pPr>
            <w:r>
              <w:rPr>
                <w:rFonts w:cs="Calibri"/>
                <w:sz w:val="28"/>
                <w:szCs w:val="28"/>
              </w:rPr>
              <w:t>Diplom</w:t>
            </w:r>
          </w:p>
        </w:tc>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rPr>
                <w:rFonts w:cs="Calibri"/>
                <w:b/>
                <w:bCs/>
                <w:sz w:val="28"/>
                <w:szCs w:val="28"/>
              </w:rPr>
            </w:pPr>
          </w:p>
        </w:tc>
      </w:tr>
      <w:tr w:rsidR="00D8395B">
        <w:tc>
          <w:tcPr>
            <w:tcW w:w="422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pPr>
            <w:r>
              <w:rPr>
                <w:rFonts w:cs="Calibri"/>
                <w:sz w:val="28"/>
                <w:szCs w:val="28"/>
              </w:rPr>
              <w:t>Muu</w:t>
            </w:r>
          </w:p>
        </w:tc>
        <w:tc>
          <w:tcPr>
            <w:tcW w:w="42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rPr>
                <w:rFonts w:cs="Calibri"/>
                <w:b/>
                <w:bCs/>
                <w:sz w:val="28"/>
                <w:szCs w:val="28"/>
              </w:rPr>
            </w:pP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rPr>
                <w:rFonts w:cs="Calibri"/>
                <w:sz w:val="28"/>
                <w:szCs w:val="28"/>
              </w:rPr>
            </w:pPr>
          </w:p>
        </w:tc>
        <w:tc>
          <w:tcPr>
            <w:tcW w:w="3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rPr>
                <w:rFonts w:cs="Calibri"/>
                <w:b/>
                <w:bCs/>
                <w:sz w:val="28"/>
                <w:szCs w:val="28"/>
              </w:rPr>
            </w:pPr>
          </w:p>
        </w:tc>
      </w:tr>
    </w:tbl>
    <w:p w:rsidR="00D8395B" w:rsidRDefault="008143A5">
      <w:pPr>
        <w:pStyle w:val="Standard"/>
        <w:pBdr>
          <w:top w:val="single" w:sz="4" w:space="1" w:color="00000A"/>
          <w:left w:val="single" w:sz="4" w:space="4" w:color="00000A"/>
          <w:bottom w:val="single" w:sz="4" w:space="1" w:color="00000A"/>
          <w:right w:val="single" w:sz="4" w:space="3" w:color="00000A"/>
        </w:pBdr>
        <w:spacing w:after="0" w:line="240" w:lineRule="auto"/>
      </w:pPr>
      <w:r>
        <w:rPr>
          <w:rFonts w:cs="Calibri"/>
          <w:sz w:val="28"/>
          <w:szCs w:val="28"/>
        </w:rPr>
        <w:t>Juhul, kui omandasite kutsehariduse või kutsekvalifikatsiooni, siis palun märkige ka eriala.</w:t>
      </w:r>
    </w:p>
    <w:p w:rsidR="00D8395B" w:rsidRDefault="00D8395B">
      <w:pPr>
        <w:pStyle w:val="Standard"/>
        <w:pBdr>
          <w:top w:val="single" w:sz="4" w:space="1" w:color="00000A"/>
          <w:left w:val="single" w:sz="4" w:space="4" w:color="00000A"/>
          <w:bottom w:val="single" w:sz="4" w:space="1" w:color="00000A"/>
          <w:right w:val="single" w:sz="4" w:space="3" w:color="00000A"/>
        </w:pBdr>
        <w:spacing w:after="0" w:line="240" w:lineRule="auto"/>
        <w:rPr>
          <w:rFonts w:cs="Calibri"/>
          <w:sz w:val="28"/>
          <w:szCs w:val="28"/>
        </w:rPr>
      </w:pPr>
    </w:p>
    <w:p w:rsidR="00D8395B" w:rsidRDefault="00D8395B">
      <w:pPr>
        <w:pStyle w:val="Standard"/>
        <w:pBdr>
          <w:top w:val="single" w:sz="4" w:space="1" w:color="00000A"/>
          <w:left w:val="single" w:sz="4" w:space="4" w:color="00000A"/>
          <w:bottom w:val="single" w:sz="4" w:space="1" w:color="00000A"/>
          <w:right w:val="single" w:sz="4" w:space="3" w:color="00000A"/>
        </w:pBdr>
        <w:spacing w:after="0" w:line="240" w:lineRule="auto"/>
        <w:rPr>
          <w:rFonts w:cs="Calibri"/>
          <w:sz w:val="28"/>
          <w:szCs w:val="28"/>
        </w:rPr>
      </w:pPr>
    </w:p>
    <w:p w:rsidR="00D8395B" w:rsidRDefault="00D8395B">
      <w:pPr>
        <w:pStyle w:val="Standard"/>
        <w:pBdr>
          <w:top w:val="single" w:sz="4" w:space="1" w:color="00000A"/>
          <w:left w:val="single" w:sz="4" w:space="4" w:color="00000A"/>
          <w:bottom w:val="single" w:sz="4" w:space="1" w:color="00000A"/>
          <w:right w:val="single" w:sz="4" w:space="3" w:color="00000A"/>
        </w:pBdr>
        <w:spacing w:after="0" w:line="240" w:lineRule="auto"/>
        <w:rPr>
          <w:rFonts w:cs="Calibri"/>
          <w:sz w:val="28"/>
          <w:szCs w:val="28"/>
        </w:rPr>
      </w:pPr>
    </w:p>
    <w:p w:rsidR="00D8395B" w:rsidRDefault="00D8395B">
      <w:pPr>
        <w:pStyle w:val="Standard"/>
        <w:pBdr>
          <w:top w:val="single" w:sz="4" w:space="1" w:color="00000A"/>
          <w:left w:val="single" w:sz="4" w:space="4" w:color="00000A"/>
          <w:bottom w:val="single" w:sz="4" w:space="1" w:color="00000A"/>
          <w:right w:val="single" w:sz="4" w:space="3" w:color="00000A"/>
        </w:pBdr>
        <w:spacing w:after="0" w:line="240" w:lineRule="auto"/>
        <w:rPr>
          <w:rFonts w:cs="Calibri"/>
          <w:sz w:val="28"/>
          <w:szCs w:val="28"/>
        </w:rPr>
      </w:pPr>
    </w:p>
    <w:p w:rsidR="00D8395B" w:rsidRDefault="00D8395B">
      <w:pPr>
        <w:pStyle w:val="Standard"/>
        <w:pBdr>
          <w:top w:val="single" w:sz="4" w:space="1" w:color="00000A"/>
          <w:left w:val="single" w:sz="4" w:space="4" w:color="00000A"/>
          <w:bottom w:val="single" w:sz="4" w:space="1" w:color="00000A"/>
          <w:right w:val="single" w:sz="4" w:space="3" w:color="00000A"/>
        </w:pBdr>
        <w:spacing w:after="0" w:line="240" w:lineRule="auto"/>
        <w:rPr>
          <w:rFonts w:cs="Calibri"/>
          <w:sz w:val="28"/>
          <w:szCs w:val="28"/>
        </w:rPr>
      </w:pPr>
    </w:p>
    <w:p w:rsidR="00D8395B" w:rsidRDefault="00D8395B">
      <w:pPr>
        <w:pStyle w:val="Standard"/>
        <w:pBdr>
          <w:top w:val="single" w:sz="4" w:space="1" w:color="00000A"/>
          <w:left w:val="single" w:sz="4" w:space="4" w:color="00000A"/>
          <w:bottom w:val="single" w:sz="4" w:space="1" w:color="00000A"/>
          <w:right w:val="single" w:sz="4" w:space="3" w:color="00000A"/>
        </w:pBdr>
        <w:spacing w:after="0" w:line="240" w:lineRule="auto"/>
        <w:rPr>
          <w:rFonts w:cs="Calibri"/>
          <w:sz w:val="28"/>
          <w:szCs w:val="28"/>
        </w:rPr>
      </w:pPr>
    </w:p>
    <w:p w:rsidR="00D8395B" w:rsidRDefault="00D8395B">
      <w:pPr>
        <w:pStyle w:val="Standard"/>
        <w:pBdr>
          <w:top w:val="single" w:sz="4" w:space="1" w:color="00000A"/>
          <w:left w:val="single" w:sz="4" w:space="4" w:color="00000A"/>
          <w:bottom w:val="single" w:sz="4" w:space="1" w:color="00000A"/>
          <w:right w:val="single" w:sz="4" w:space="3" w:color="00000A"/>
        </w:pBdr>
        <w:spacing w:after="0" w:line="240" w:lineRule="auto"/>
        <w:rPr>
          <w:rFonts w:cs="Calibri"/>
          <w:sz w:val="28"/>
          <w:szCs w:val="28"/>
        </w:rPr>
      </w:pPr>
    </w:p>
    <w:p w:rsidR="00D8395B" w:rsidRDefault="00D8395B">
      <w:pPr>
        <w:pStyle w:val="Standard"/>
        <w:pBdr>
          <w:top w:val="single" w:sz="4" w:space="1" w:color="00000A"/>
          <w:left w:val="single" w:sz="4" w:space="4" w:color="00000A"/>
          <w:bottom w:val="single" w:sz="4" w:space="1" w:color="00000A"/>
          <w:right w:val="single" w:sz="4" w:space="3" w:color="00000A"/>
        </w:pBdr>
        <w:spacing w:after="0" w:line="240" w:lineRule="auto"/>
        <w:rPr>
          <w:rFonts w:cs="Calibri"/>
          <w:sz w:val="28"/>
          <w:szCs w:val="28"/>
        </w:rPr>
      </w:pPr>
    </w:p>
    <w:p w:rsidR="00D8395B" w:rsidRDefault="00D8395B">
      <w:pPr>
        <w:pStyle w:val="Standard"/>
        <w:spacing w:after="0"/>
        <w:jc w:val="both"/>
        <w:rPr>
          <w:rFonts w:cs="Calibri"/>
          <w:sz w:val="28"/>
          <w:szCs w:val="28"/>
        </w:rPr>
      </w:pPr>
    </w:p>
    <w:p w:rsidR="00D8395B" w:rsidRDefault="00D8395B">
      <w:pPr>
        <w:pStyle w:val="Standard"/>
        <w:spacing w:after="0"/>
        <w:jc w:val="both"/>
        <w:rPr>
          <w:rFonts w:cs="Calibri"/>
          <w:b/>
          <w:i/>
          <w:sz w:val="28"/>
          <w:szCs w:val="28"/>
        </w:rPr>
      </w:pPr>
    </w:p>
    <w:p w:rsidR="00D8395B" w:rsidRDefault="00D8395B">
      <w:pPr>
        <w:pStyle w:val="Standard"/>
        <w:spacing w:after="0"/>
        <w:jc w:val="both"/>
        <w:rPr>
          <w:rFonts w:cs="Calibri"/>
          <w:b/>
          <w:i/>
          <w:sz w:val="28"/>
          <w:szCs w:val="28"/>
        </w:rPr>
      </w:pPr>
    </w:p>
    <w:p w:rsidR="00D8395B" w:rsidRDefault="00D8395B">
      <w:pPr>
        <w:pStyle w:val="Standard"/>
        <w:spacing w:after="0"/>
        <w:jc w:val="both"/>
        <w:rPr>
          <w:rFonts w:cs="Calibri"/>
          <w:b/>
          <w:i/>
          <w:sz w:val="28"/>
          <w:szCs w:val="28"/>
        </w:rPr>
      </w:pPr>
    </w:p>
    <w:p w:rsidR="00D8395B" w:rsidRDefault="00D8395B">
      <w:pPr>
        <w:pStyle w:val="Standard"/>
        <w:spacing w:after="0"/>
        <w:jc w:val="both"/>
        <w:rPr>
          <w:rFonts w:cs="Calibri"/>
          <w:b/>
          <w:i/>
          <w:sz w:val="28"/>
          <w:szCs w:val="28"/>
        </w:rPr>
      </w:pPr>
    </w:p>
    <w:p w:rsidR="00D8395B" w:rsidRDefault="00D8395B">
      <w:pPr>
        <w:pStyle w:val="Standard"/>
        <w:spacing w:after="0"/>
        <w:jc w:val="both"/>
        <w:rPr>
          <w:rFonts w:cs="Calibri"/>
          <w:b/>
          <w:i/>
          <w:sz w:val="28"/>
          <w:szCs w:val="28"/>
        </w:rPr>
      </w:pPr>
    </w:p>
    <w:p w:rsidR="00D8395B" w:rsidRDefault="00D8395B">
      <w:pPr>
        <w:pStyle w:val="Standard"/>
        <w:spacing w:after="0"/>
        <w:jc w:val="both"/>
        <w:rPr>
          <w:rFonts w:cs="Calibri"/>
          <w:b/>
          <w:i/>
          <w:sz w:val="28"/>
          <w:szCs w:val="28"/>
        </w:rPr>
      </w:pPr>
    </w:p>
    <w:p w:rsidR="00D8395B" w:rsidRDefault="00D8395B">
      <w:pPr>
        <w:pStyle w:val="Standard"/>
        <w:spacing w:after="0"/>
        <w:jc w:val="both"/>
        <w:rPr>
          <w:rFonts w:cs="Calibri"/>
          <w:b/>
          <w:i/>
          <w:sz w:val="28"/>
          <w:szCs w:val="28"/>
        </w:rPr>
      </w:pPr>
    </w:p>
    <w:p w:rsidR="00D8395B" w:rsidRDefault="00D8395B">
      <w:pPr>
        <w:pStyle w:val="Standard"/>
        <w:spacing w:after="0"/>
        <w:jc w:val="both"/>
        <w:rPr>
          <w:rFonts w:cs="Calibri"/>
          <w:b/>
          <w:i/>
          <w:sz w:val="28"/>
          <w:szCs w:val="28"/>
        </w:rPr>
      </w:pPr>
    </w:p>
    <w:p w:rsidR="00D8395B" w:rsidRDefault="008143A5">
      <w:pPr>
        <w:pStyle w:val="Standard"/>
        <w:spacing w:after="0"/>
        <w:jc w:val="both"/>
      </w:pPr>
      <w:r>
        <w:rPr>
          <w:rFonts w:cs="Calibri"/>
          <w:b/>
          <w:i/>
          <w:sz w:val="28"/>
          <w:szCs w:val="28"/>
        </w:rPr>
        <w:t>Teine osa:  kogemus</w:t>
      </w:r>
    </w:p>
    <w:tbl>
      <w:tblPr>
        <w:tblW w:w="9289" w:type="dxa"/>
        <w:tblInd w:w="-113" w:type="dxa"/>
        <w:tblLayout w:type="fixed"/>
        <w:tblCellMar>
          <w:left w:w="10" w:type="dxa"/>
          <w:right w:w="10" w:type="dxa"/>
        </w:tblCellMar>
        <w:tblLook w:val="0000" w:firstRow="0" w:lastRow="0" w:firstColumn="0" w:lastColumn="0" w:noHBand="0" w:noVBand="0"/>
      </w:tblPr>
      <w:tblGrid>
        <w:gridCol w:w="1400"/>
        <w:gridCol w:w="977"/>
        <w:gridCol w:w="1594"/>
        <w:gridCol w:w="1286"/>
        <w:gridCol w:w="1427"/>
        <w:gridCol w:w="1304"/>
        <w:gridCol w:w="1301"/>
      </w:tblGrid>
      <w:tr w:rsidR="00D8395B">
        <w:tc>
          <w:tcPr>
            <w:tcW w:w="14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center"/>
            </w:pPr>
            <w:r>
              <w:rPr>
                <w:rFonts w:cs="Calibri"/>
                <w:sz w:val="28"/>
                <w:szCs w:val="28"/>
              </w:rPr>
              <w:t>Kestvus (kuupäevad)</w:t>
            </w:r>
          </w:p>
        </w:tc>
        <w:tc>
          <w:tcPr>
            <w:tcW w:w="97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center"/>
            </w:pPr>
            <w:r>
              <w:rPr>
                <w:rFonts w:cs="Calibri"/>
                <w:sz w:val="28"/>
                <w:szCs w:val="28"/>
              </w:rPr>
              <w:t xml:space="preserve">Sektor                                                                         </w:t>
            </w:r>
          </w:p>
        </w:tc>
        <w:tc>
          <w:tcPr>
            <w:tcW w:w="15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sz w:val="28"/>
                <w:szCs w:val="28"/>
              </w:rPr>
              <w:t>Organisatsiooni, ameti, ettevõtte vms nimi ja aadress</w:t>
            </w:r>
          </w:p>
          <w:p w:rsidR="00D8395B" w:rsidRDefault="00D8395B">
            <w:pPr>
              <w:pStyle w:val="Standard"/>
              <w:spacing w:after="0" w:line="240" w:lineRule="auto"/>
              <w:jc w:val="both"/>
              <w:rPr>
                <w:rFonts w:cs="Calibri"/>
                <w:sz w:val="28"/>
                <w:szCs w:val="28"/>
              </w:rPr>
            </w:pPr>
          </w:p>
          <w:p w:rsidR="00D8395B" w:rsidRDefault="00D8395B">
            <w:pPr>
              <w:pStyle w:val="Standard"/>
              <w:spacing w:after="0" w:line="240" w:lineRule="auto"/>
              <w:jc w:val="both"/>
              <w:rPr>
                <w:rFonts w:cs="Calibri"/>
                <w:sz w:val="28"/>
                <w:szCs w:val="28"/>
              </w:rPr>
            </w:pPr>
          </w:p>
          <w:p w:rsidR="00D8395B" w:rsidRDefault="00D8395B">
            <w:pPr>
              <w:pStyle w:val="Standard"/>
              <w:spacing w:after="0" w:line="240" w:lineRule="auto"/>
              <w:jc w:val="both"/>
              <w:rPr>
                <w:rFonts w:cs="Calibri"/>
                <w:sz w:val="28"/>
                <w:szCs w:val="28"/>
              </w:rPr>
            </w:pPr>
          </w:p>
        </w:tc>
        <w:tc>
          <w:tcPr>
            <w:tcW w:w="128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sz w:val="28"/>
                <w:szCs w:val="28"/>
              </w:rPr>
              <w:t>Ametikoht</w:t>
            </w:r>
          </w:p>
        </w:tc>
        <w:tc>
          <w:tcPr>
            <w:tcW w:w="14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sz w:val="28"/>
                <w:szCs w:val="28"/>
              </w:rPr>
              <w:t>Lepingu tüüp</w:t>
            </w:r>
          </w:p>
          <w:p w:rsidR="00D8395B" w:rsidRDefault="008143A5">
            <w:pPr>
              <w:pStyle w:val="Standard"/>
              <w:spacing w:after="0" w:line="240" w:lineRule="auto"/>
              <w:jc w:val="both"/>
            </w:pPr>
            <w:r>
              <w:rPr>
                <w:rFonts w:cs="Calibri"/>
                <w:sz w:val="28"/>
                <w:szCs w:val="28"/>
              </w:rPr>
              <w:t>1.tööleping</w:t>
            </w:r>
          </w:p>
          <w:p w:rsidR="00D8395B" w:rsidRDefault="008143A5">
            <w:pPr>
              <w:pStyle w:val="Standard"/>
              <w:spacing w:after="0" w:line="240" w:lineRule="auto"/>
              <w:jc w:val="both"/>
            </w:pPr>
            <w:r>
              <w:rPr>
                <w:rFonts w:cs="Calibri"/>
                <w:sz w:val="28"/>
                <w:szCs w:val="28"/>
              </w:rPr>
              <w:t>2. tsiviilleping</w:t>
            </w:r>
          </w:p>
          <w:p w:rsidR="00D8395B" w:rsidRDefault="008143A5">
            <w:pPr>
              <w:pStyle w:val="Standard"/>
              <w:spacing w:after="0" w:line="240" w:lineRule="auto"/>
              <w:jc w:val="both"/>
            </w:pPr>
            <w:r>
              <w:rPr>
                <w:rFonts w:cs="Calibri"/>
                <w:sz w:val="28"/>
                <w:szCs w:val="28"/>
              </w:rPr>
              <w:t>3. Muu leping</w:t>
            </w:r>
          </w:p>
          <w:p w:rsidR="00D8395B" w:rsidRDefault="008143A5">
            <w:pPr>
              <w:pStyle w:val="Standard"/>
              <w:spacing w:after="0" w:line="240" w:lineRule="auto"/>
              <w:jc w:val="both"/>
            </w:pPr>
            <w:r>
              <w:rPr>
                <w:rFonts w:cs="Calibri"/>
                <w:sz w:val="28"/>
                <w:szCs w:val="28"/>
              </w:rPr>
              <w:t>4.Mitteametlik töö</w:t>
            </w:r>
          </w:p>
          <w:p w:rsidR="00D8395B" w:rsidRDefault="008143A5">
            <w:pPr>
              <w:pStyle w:val="Standard"/>
              <w:spacing w:after="0" w:line="240" w:lineRule="auto"/>
              <w:jc w:val="both"/>
            </w:pPr>
            <w:r>
              <w:rPr>
                <w:rFonts w:cs="Calibri"/>
                <w:sz w:val="28"/>
                <w:szCs w:val="28"/>
              </w:rPr>
              <w:t>5.vabatahtlik töö</w:t>
            </w: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sz w:val="28"/>
                <w:szCs w:val="28"/>
              </w:rPr>
              <w:t>Töötundide arv</w:t>
            </w:r>
          </w:p>
        </w:tc>
        <w:tc>
          <w:tcPr>
            <w:tcW w:w="13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sz w:val="28"/>
                <w:szCs w:val="28"/>
              </w:rPr>
              <w:t>Ametiülesannete kirjeldus</w:t>
            </w:r>
          </w:p>
        </w:tc>
      </w:tr>
      <w:tr w:rsidR="00D8395B">
        <w:tc>
          <w:tcPr>
            <w:tcW w:w="14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jc w:val="both"/>
              <w:rPr>
                <w:rFonts w:cs="Calibri"/>
                <w:sz w:val="28"/>
                <w:szCs w:val="28"/>
              </w:rPr>
            </w:pPr>
          </w:p>
        </w:tc>
        <w:tc>
          <w:tcPr>
            <w:tcW w:w="97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jc w:val="both"/>
              <w:rPr>
                <w:rFonts w:cs="Calibri"/>
                <w:sz w:val="28"/>
                <w:szCs w:val="28"/>
              </w:rPr>
            </w:pPr>
          </w:p>
        </w:tc>
        <w:tc>
          <w:tcPr>
            <w:tcW w:w="15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jc w:val="both"/>
              <w:rPr>
                <w:rFonts w:cs="Calibri"/>
                <w:sz w:val="28"/>
                <w:szCs w:val="28"/>
              </w:rPr>
            </w:pPr>
          </w:p>
        </w:tc>
        <w:tc>
          <w:tcPr>
            <w:tcW w:w="128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jc w:val="both"/>
              <w:rPr>
                <w:rFonts w:cs="Calibri"/>
                <w:sz w:val="28"/>
                <w:szCs w:val="28"/>
              </w:rPr>
            </w:pPr>
          </w:p>
        </w:tc>
        <w:tc>
          <w:tcPr>
            <w:tcW w:w="14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jc w:val="both"/>
              <w:rPr>
                <w:rFonts w:cs="Calibri"/>
                <w:sz w:val="28"/>
                <w:szCs w:val="28"/>
              </w:rPr>
            </w:pP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jc w:val="both"/>
              <w:rPr>
                <w:rFonts w:cs="Calibri"/>
                <w:sz w:val="28"/>
                <w:szCs w:val="28"/>
              </w:rPr>
            </w:pPr>
          </w:p>
        </w:tc>
        <w:tc>
          <w:tcPr>
            <w:tcW w:w="13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jc w:val="both"/>
              <w:rPr>
                <w:rFonts w:cs="Calibri"/>
                <w:sz w:val="28"/>
                <w:szCs w:val="28"/>
              </w:rPr>
            </w:pPr>
          </w:p>
        </w:tc>
      </w:tr>
      <w:tr w:rsidR="00D8395B">
        <w:tc>
          <w:tcPr>
            <w:tcW w:w="14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jc w:val="both"/>
              <w:rPr>
                <w:rFonts w:cs="Calibri"/>
                <w:sz w:val="28"/>
                <w:szCs w:val="28"/>
              </w:rPr>
            </w:pPr>
          </w:p>
        </w:tc>
        <w:tc>
          <w:tcPr>
            <w:tcW w:w="97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jc w:val="both"/>
              <w:rPr>
                <w:rFonts w:cs="Calibri"/>
                <w:sz w:val="28"/>
                <w:szCs w:val="28"/>
              </w:rPr>
            </w:pPr>
          </w:p>
        </w:tc>
        <w:tc>
          <w:tcPr>
            <w:tcW w:w="15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jc w:val="both"/>
              <w:rPr>
                <w:rFonts w:cs="Calibri"/>
                <w:sz w:val="28"/>
                <w:szCs w:val="28"/>
              </w:rPr>
            </w:pPr>
          </w:p>
        </w:tc>
        <w:tc>
          <w:tcPr>
            <w:tcW w:w="128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jc w:val="both"/>
              <w:rPr>
                <w:rFonts w:cs="Calibri"/>
                <w:sz w:val="28"/>
                <w:szCs w:val="28"/>
              </w:rPr>
            </w:pPr>
          </w:p>
        </w:tc>
        <w:tc>
          <w:tcPr>
            <w:tcW w:w="14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jc w:val="both"/>
              <w:rPr>
                <w:rFonts w:cs="Calibri"/>
                <w:sz w:val="28"/>
                <w:szCs w:val="28"/>
              </w:rPr>
            </w:pP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jc w:val="both"/>
              <w:rPr>
                <w:rFonts w:cs="Calibri"/>
                <w:sz w:val="28"/>
                <w:szCs w:val="28"/>
              </w:rPr>
            </w:pPr>
          </w:p>
        </w:tc>
        <w:tc>
          <w:tcPr>
            <w:tcW w:w="13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jc w:val="both"/>
              <w:rPr>
                <w:rFonts w:cs="Calibri"/>
                <w:sz w:val="28"/>
                <w:szCs w:val="28"/>
              </w:rPr>
            </w:pPr>
          </w:p>
        </w:tc>
      </w:tr>
    </w:tbl>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b/>
          <w:i/>
          <w:sz w:val="28"/>
          <w:szCs w:val="28"/>
        </w:rPr>
        <w:t>Kolmas osa: Avaldusega nõutavad tõendid</w:t>
      </w:r>
    </w:p>
    <w:p w:rsidR="00D8395B" w:rsidRDefault="008143A5">
      <w:pPr>
        <w:pStyle w:val="Standard"/>
        <w:pBdr>
          <w:top w:val="single" w:sz="4" w:space="1" w:color="00000A"/>
          <w:left w:val="single" w:sz="4" w:space="4" w:color="00000A"/>
          <w:bottom w:val="single" w:sz="4" w:space="1" w:color="00000A"/>
          <w:right w:val="single" w:sz="4" w:space="4" w:color="00000A"/>
        </w:pBdr>
        <w:spacing w:after="0"/>
        <w:jc w:val="both"/>
      </w:pPr>
      <w:r>
        <w:rPr>
          <w:rFonts w:cs="Calibri"/>
          <w:sz w:val="28"/>
          <w:szCs w:val="28"/>
        </w:rPr>
        <w:t>Üldnõuded</w:t>
      </w:r>
    </w:p>
    <w:p w:rsidR="00D8395B" w:rsidRDefault="008143A5">
      <w:pPr>
        <w:pStyle w:val="Standard"/>
        <w:pBdr>
          <w:top w:val="single" w:sz="4" w:space="1" w:color="00000A"/>
          <w:left w:val="single" w:sz="4" w:space="4" w:color="00000A"/>
          <w:bottom w:val="single" w:sz="4" w:space="1" w:color="00000A"/>
          <w:right w:val="single" w:sz="4" w:space="4" w:color="00000A"/>
        </w:pBdr>
        <w:spacing w:after="0"/>
        <w:jc w:val="both"/>
      </w:pPr>
      <w:r>
        <w:rPr>
          <w:rFonts w:cs="Calibri"/>
          <w:b/>
          <w:sz w:val="28"/>
          <w:szCs w:val="28"/>
        </w:rPr>
        <w:t>1. Isiku tuvastamiseks peab kaasas olema:</w:t>
      </w:r>
    </w:p>
    <w:p w:rsidR="00D8395B" w:rsidRDefault="008143A5">
      <w:pPr>
        <w:pStyle w:val="Standard"/>
        <w:pBdr>
          <w:top w:val="single" w:sz="4" w:space="1" w:color="00000A"/>
          <w:left w:val="single" w:sz="4" w:space="4" w:color="00000A"/>
          <w:bottom w:val="single" w:sz="4" w:space="1" w:color="00000A"/>
          <w:right w:val="single" w:sz="4" w:space="4" w:color="00000A"/>
        </w:pBdr>
        <w:spacing w:after="0"/>
        <w:jc w:val="both"/>
      </w:pPr>
      <w:r>
        <w:rPr>
          <w:rFonts w:cs="Calibri"/>
          <w:sz w:val="28"/>
          <w:szCs w:val="28"/>
        </w:rPr>
        <w:t>- ID kaard või pass (sobib ka koopia)</w:t>
      </w:r>
    </w:p>
    <w:p w:rsidR="00D8395B" w:rsidRDefault="008143A5">
      <w:pPr>
        <w:pStyle w:val="Standard"/>
        <w:pBdr>
          <w:top w:val="single" w:sz="4" w:space="1" w:color="00000A"/>
          <w:left w:val="single" w:sz="4" w:space="4" w:color="00000A"/>
          <w:bottom w:val="single" w:sz="4" w:space="1" w:color="00000A"/>
          <w:right w:val="single" w:sz="4" w:space="4" w:color="00000A"/>
        </w:pBdr>
        <w:spacing w:after="0"/>
        <w:jc w:val="both"/>
      </w:pPr>
      <w:r>
        <w:rPr>
          <w:rFonts w:cs="Calibri"/>
          <w:b/>
          <w:sz w:val="28"/>
          <w:szCs w:val="28"/>
        </w:rPr>
        <w:t>2. Iga etapi alguses peate edastama</w:t>
      </w:r>
    </w:p>
    <w:p w:rsidR="00D8395B" w:rsidRDefault="008143A5">
      <w:pPr>
        <w:pStyle w:val="Standard"/>
        <w:pBdr>
          <w:top w:val="single" w:sz="4" w:space="1" w:color="00000A"/>
          <w:left w:val="single" w:sz="4" w:space="4" w:color="00000A"/>
          <w:bottom w:val="single" w:sz="4" w:space="1" w:color="00000A"/>
          <w:right w:val="single" w:sz="4" w:space="4" w:color="00000A"/>
        </w:pBdr>
        <w:spacing w:after="0"/>
        <w:jc w:val="both"/>
      </w:pPr>
      <w:r>
        <w:rPr>
          <w:rFonts w:cs="Calibri"/>
          <w:sz w:val="28"/>
          <w:szCs w:val="28"/>
        </w:rPr>
        <w:t>Tasustatud töökoha puhul:</w:t>
      </w:r>
    </w:p>
    <w:p w:rsidR="00D8395B" w:rsidRDefault="008143A5">
      <w:pPr>
        <w:pStyle w:val="Standard"/>
        <w:pBdr>
          <w:top w:val="single" w:sz="4" w:space="1" w:color="00000A"/>
          <w:left w:val="single" w:sz="4" w:space="4" w:color="00000A"/>
          <w:bottom w:val="single" w:sz="4" w:space="1" w:color="00000A"/>
          <w:right w:val="single" w:sz="4" w:space="4" w:color="00000A"/>
        </w:pBdr>
        <w:spacing w:after="0"/>
        <w:jc w:val="both"/>
      </w:pPr>
      <w:r>
        <w:rPr>
          <w:rFonts w:cs="Calibri"/>
          <w:sz w:val="28"/>
          <w:szCs w:val="28"/>
        </w:rPr>
        <w:t>- tööandja poolt allkirjastatud tõend (näidis on antud lisades);</w:t>
      </w:r>
    </w:p>
    <w:p w:rsidR="00D8395B" w:rsidRDefault="008143A5">
      <w:pPr>
        <w:pStyle w:val="Standard"/>
        <w:pBdr>
          <w:top w:val="single" w:sz="4" w:space="1" w:color="00000A"/>
          <w:left w:val="single" w:sz="4" w:space="4" w:color="00000A"/>
          <w:bottom w:val="single" w:sz="4" w:space="1" w:color="00000A"/>
          <w:right w:val="single" w:sz="4" w:space="4" w:color="00000A"/>
        </w:pBdr>
        <w:spacing w:after="0"/>
        <w:jc w:val="both"/>
      </w:pPr>
      <w:r>
        <w:rPr>
          <w:rFonts w:cs="Calibri"/>
          <w:sz w:val="28"/>
          <w:szCs w:val="28"/>
        </w:rPr>
        <w:t>- tõendi puudumise korral tööraamatu koopia;</w:t>
      </w:r>
    </w:p>
    <w:p w:rsidR="00D8395B" w:rsidRDefault="008143A5">
      <w:pPr>
        <w:pStyle w:val="Standard"/>
        <w:pBdr>
          <w:top w:val="single" w:sz="4" w:space="1" w:color="00000A"/>
          <w:left w:val="single" w:sz="4" w:space="4" w:color="00000A"/>
          <w:bottom w:val="single" w:sz="4" w:space="1" w:color="00000A"/>
          <w:right w:val="single" w:sz="4" w:space="4" w:color="00000A"/>
        </w:pBdr>
        <w:spacing w:after="0"/>
        <w:jc w:val="both"/>
      </w:pPr>
      <w:r>
        <w:rPr>
          <w:rFonts w:cs="Calibri"/>
          <w:sz w:val="28"/>
          <w:szCs w:val="28"/>
        </w:rPr>
        <w:t>- võite edastada ka oma ametikäigu lühikirjelduse;</w:t>
      </w:r>
    </w:p>
    <w:p w:rsidR="00D8395B" w:rsidRDefault="008143A5">
      <w:pPr>
        <w:pStyle w:val="Standard"/>
        <w:pBdr>
          <w:top w:val="single" w:sz="4" w:space="1" w:color="00000A"/>
          <w:left w:val="single" w:sz="4" w:space="4" w:color="00000A"/>
          <w:bottom w:val="single" w:sz="4" w:space="1" w:color="00000A"/>
          <w:right w:val="single" w:sz="4" w:space="4" w:color="00000A"/>
        </w:pBdr>
        <w:spacing w:after="0"/>
        <w:jc w:val="both"/>
      </w:pPr>
      <w:r>
        <w:rPr>
          <w:rFonts w:cs="Calibri"/>
          <w:sz w:val="28"/>
          <w:szCs w:val="28"/>
        </w:rPr>
        <w:t>- muu vajaliku.</w:t>
      </w:r>
    </w:p>
    <w:p w:rsidR="00D8395B" w:rsidRDefault="008143A5">
      <w:pPr>
        <w:pStyle w:val="Standard"/>
        <w:pBdr>
          <w:top w:val="single" w:sz="4" w:space="1" w:color="00000A"/>
          <w:left w:val="single" w:sz="4" w:space="4" w:color="00000A"/>
          <w:bottom w:val="single" w:sz="4" w:space="1" w:color="00000A"/>
          <w:right w:val="single" w:sz="4" w:space="4" w:color="00000A"/>
        </w:pBdr>
        <w:spacing w:after="0"/>
        <w:jc w:val="both"/>
      </w:pPr>
      <w:r>
        <w:rPr>
          <w:rFonts w:cs="Calibri"/>
          <w:sz w:val="28"/>
          <w:szCs w:val="28"/>
        </w:rPr>
        <w:t>Vabatahtliku töö puhul:</w:t>
      </w:r>
    </w:p>
    <w:p w:rsidR="00D8395B" w:rsidRDefault="008143A5">
      <w:pPr>
        <w:pStyle w:val="Standard"/>
        <w:pBdr>
          <w:top w:val="single" w:sz="4" w:space="1" w:color="00000A"/>
          <w:left w:val="single" w:sz="4" w:space="4" w:color="00000A"/>
          <w:bottom w:val="single" w:sz="4" w:space="1" w:color="00000A"/>
          <w:right w:val="single" w:sz="4" w:space="4" w:color="00000A"/>
        </w:pBdr>
        <w:spacing w:after="0"/>
        <w:jc w:val="both"/>
      </w:pPr>
      <w:r>
        <w:rPr>
          <w:rFonts w:cs="Calibri"/>
          <w:sz w:val="28"/>
          <w:szCs w:val="28"/>
        </w:rPr>
        <w:t>- vastava organisatsiooni tõend.</w:t>
      </w:r>
    </w:p>
    <w:p w:rsidR="00D8395B" w:rsidRDefault="008143A5">
      <w:pPr>
        <w:pStyle w:val="Standard"/>
        <w:pBdr>
          <w:top w:val="single" w:sz="4" w:space="1" w:color="00000A"/>
          <w:left w:val="single" w:sz="4" w:space="4" w:color="00000A"/>
          <w:bottom w:val="single" w:sz="4" w:space="1" w:color="00000A"/>
          <w:right w:val="single" w:sz="4" w:space="4" w:color="00000A"/>
        </w:pBdr>
        <w:spacing w:after="0"/>
        <w:jc w:val="both"/>
      </w:pPr>
      <w:r>
        <w:rPr>
          <w:rFonts w:cs="Calibri"/>
          <w:sz w:val="28"/>
          <w:szCs w:val="28"/>
        </w:rPr>
        <w:t>See on vajalik, sest arvesse läheb ka Teie kogemus vabatahtlikuna.</w:t>
      </w:r>
    </w:p>
    <w:p w:rsidR="00D8395B" w:rsidRDefault="008143A5">
      <w:pPr>
        <w:pStyle w:val="Standard"/>
        <w:pBdr>
          <w:top w:val="single" w:sz="4" w:space="1" w:color="00000A"/>
          <w:left w:val="single" w:sz="4" w:space="4" w:color="00000A"/>
          <w:bottom w:val="single" w:sz="4" w:space="1" w:color="00000A"/>
          <w:right w:val="single" w:sz="4" w:space="4" w:color="00000A"/>
        </w:pBdr>
        <w:spacing w:after="0"/>
        <w:jc w:val="both"/>
      </w:pPr>
      <w:r>
        <w:rPr>
          <w:rFonts w:cs="Calibri"/>
          <w:sz w:val="28"/>
          <w:szCs w:val="28"/>
        </w:rPr>
        <w:t>Vabakutselise töö puhul:</w:t>
      </w:r>
    </w:p>
    <w:p w:rsidR="00D8395B" w:rsidRDefault="008143A5">
      <w:pPr>
        <w:pStyle w:val="Standard"/>
        <w:pBdr>
          <w:top w:val="single" w:sz="4" w:space="1" w:color="00000A"/>
          <w:left w:val="single" w:sz="4" w:space="4" w:color="00000A"/>
          <w:bottom w:val="single" w:sz="4" w:space="1" w:color="00000A"/>
          <w:right w:val="single" w:sz="4" w:space="4" w:color="00000A"/>
        </w:pBdr>
        <w:spacing w:after="0"/>
        <w:jc w:val="both"/>
      </w:pPr>
      <w:r>
        <w:rPr>
          <w:rFonts w:cs="Calibri"/>
          <w:sz w:val="28"/>
          <w:szCs w:val="28"/>
        </w:rPr>
        <w:t>Ametiasutuse või organisatsiooni kinnitus .</w:t>
      </w:r>
    </w:p>
    <w:p w:rsidR="00D8395B" w:rsidRDefault="00D8395B">
      <w:pPr>
        <w:pStyle w:val="Standard"/>
        <w:spacing w:after="0"/>
        <w:jc w:val="right"/>
        <w:rPr>
          <w:rFonts w:cs="Calibri"/>
          <w:b/>
          <w:i/>
          <w:sz w:val="28"/>
          <w:szCs w:val="28"/>
        </w:rPr>
      </w:pPr>
    </w:p>
    <w:p w:rsidR="00D8395B" w:rsidRDefault="00D8395B">
      <w:pPr>
        <w:pStyle w:val="Standard"/>
        <w:spacing w:after="0"/>
        <w:jc w:val="right"/>
        <w:rPr>
          <w:rFonts w:cs="Calibri"/>
          <w:b/>
          <w:i/>
          <w:sz w:val="28"/>
          <w:szCs w:val="28"/>
        </w:rPr>
      </w:pPr>
    </w:p>
    <w:p w:rsidR="00D8395B" w:rsidRDefault="00D8395B">
      <w:pPr>
        <w:pStyle w:val="Standard"/>
        <w:spacing w:after="0"/>
        <w:jc w:val="right"/>
        <w:rPr>
          <w:rFonts w:cs="Calibri"/>
          <w:b/>
          <w:i/>
          <w:sz w:val="28"/>
          <w:szCs w:val="28"/>
        </w:rPr>
      </w:pPr>
    </w:p>
    <w:p w:rsidR="00D8395B" w:rsidRDefault="00D8395B">
      <w:pPr>
        <w:pStyle w:val="Standard"/>
        <w:spacing w:after="0"/>
        <w:jc w:val="right"/>
        <w:rPr>
          <w:rFonts w:cs="Calibri"/>
          <w:b/>
          <w:i/>
          <w:sz w:val="28"/>
          <w:szCs w:val="28"/>
        </w:rPr>
      </w:pPr>
    </w:p>
    <w:p w:rsidR="00D8395B" w:rsidRDefault="008143A5">
      <w:pPr>
        <w:pStyle w:val="Standard"/>
        <w:spacing w:after="0"/>
        <w:jc w:val="right"/>
      </w:pPr>
      <w:r>
        <w:rPr>
          <w:rFonts w:cs="Calibri"/>
          <w:b/>
          <w:i/>
          <w:sz w:val="28"/>
          <w:szCs w:val="28"/>
        </w:rPr>
        <w:t>Dokument nr 4</w:t>
      </w:r>
    </w:p>
    <w:p w:rsidR="00D8395B" w:rsidRDefault="00D8395B">
      <w:pPr>
        <w:pStyle w:val="Standard"/>
        <w:spacing w:after="0"/>
        <w:jc w:val="both"/>
        <w:rPr>
          <w:rFonts w:cs="Calibri"/>
          <w:b/>
          <w:sz w:val="28"/>
          <w:szCs w:val="28"/>
        </w:rPr>
      </w:pPr>
    </w:p>
    <w:p w:rsidR="00D8395B" w:rsidRDefault="008143A5">
      <w:pPr>
        <w:pStyle w:val="Standard"/>
        <w:widowControl w:val="0"/>
        <w:spacing w:after="80"/>
        <w:jc w:val="both"/>
      </w:pPr>
      <w:r>
        <w:rPr>
          <w:rFonts w:eastAsia="Courier New" w:cs="Calibri"/>
          <w:b/>
          <w:sz w:val="28"/>
          <w:szCs w:val="28"/>
        </w:rPr>
        <w:t>Töötegevusi tõendavate või kirjeldavate dokumentide nimekiri</w:t>
      </w:r>
    </w:p>
    <w:p w:rsidR="00D8395B" w:rsidRDefault="00D8395B">
      <w:pPr>
        <w:pStyle w:val="Standard"/>
        <w:spacing w:after="0"/>
        <w:jc w:val="center"/>
        <w:rPr>
          <w:rFonts w:cs="Calibri"/>
          <w:b/>
          <w:sz w:val="28"/>
          <w:szCs w:val="28"/>
        </w:rPr>
      </w:pPr>
    </w:p>
    <w:tbl>
      <w:tblPr>
        <w:tblW w:w="9288" w:type="dxa"/>
        <w:tblInd w:w="-113" w:type="dxa"/>
        <w:tblLayout w:type="fixed"/>
        <w:tblCellMar>
          <w:left w:w="10" w:type="dxa"/>
          <w:right w:w="10" w:type="dxa"/>
        </w:tblCellMar>
        <w:tblLook w:val="0000" w:firstRow="0" w:lastRow="0" w:firstColumn="0" w:lastColumn="0" w:noHBand="0" w:noVBand="0"/>
      </w:tblPr>
      <w:tblGrid>
        <w:gridCol w:w="9288"/>
      </w:tblGrid>
      <w:tr w:rsidR="00D8395B">
        <w:tc>
          <w:tcPr>
            <w:tcW w:w="928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pPr>
            <w:r>
              <w:rPr>
                <w:rFonts w:cs="Calibri"/>
                <w:sz w:val="28"/>
                <w:szCs w:val="28"/>
              </w:rPr>
              <w:t>Dokumendi tüüp</w:t>
            </w:r>
          </w:p>
        </w:tc>
      </w:tr>
    </w:tbl>
    <w:p w:rsidR="00D8395B" w:rsidRDefault="00D8395B">
      <w:pPr>
        <w:pStyle w:val="Standard"/>
        <w:spacing w:after="0"/>
        <w:jc w:val="center"/>
        <w:rPr>
          <w:rFonts w:cs="Calibri"/>
          <w:b/>
          <w:sz w:val="28"/>
          <w:szCs w:val="28"/>
        </w:rPr>
      </w:pPr>
    </w:p>
    <w:tbl>
      <w:tblPr>
        <w:tblW w:w="9288" w:type="dxa"/>
        <w:tblInd w:w="-113" w:type="dxa"/>
        <w:tblLayout w:type="fixed"/>
        <w:tblCellMar>
          <w:left w:w="10" w:type="dxa"/>
          <w:right w:w="10" w:type="dxa"/>
        </w:tblCellMar>
        <w:tblLook w:val="0000" w:firstRow="0" w:lastRow="0" w:firstColumn="0" w:lastColumn="0" w:noHBand="0" w:noVBand="0"/>
      </w:tblPr>
      <w:tblGrid>
        <w:gridCol w:w="8755"/>
        <w:gridCol w:w="533"/>
      </w:tblGrid>
      <w:tr w:rsidR="00D8395B">
        <w:tc>
          <w:tcPr>
            <w:tcW w:w="875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pPr>
            <w:r>
              <w:rPr>
                <w:rFonts w:cs="Calibri"/>
                <w:sz w:val="28"/>
                <w:szCs w:val="28"/>
              </w:rPr>
              <w:t>Tööraamat:</w:t>
            </w:r>
            <w:r>
              <w:rPr>
                <w:rFonts w:cs="Calibri"/>
                <w:i/>
              </w:rPr>
              <w:t xml:space="preserve"> väljastatud (organisatsiooni või ettevõtte nimi)</w:t>
            </w:r>
          </w:p>
          <w:p w:rsidR="00D8395B" w:rsidRDefault="00D8395B">
            <w:pPr>
              <w:pStyle w:val="Standard"/>
              <w:spacing w:after="0" w:line="240" w:lineRule="auto"/>
              <w:jc w:val="both"/>
              <w:rPr>
                <w:rFonts w:cs="Calibri"/>
                <w:b/>
                <w:sz w:val="28"/>
                <w:szCs w:val="28"/>
              </w:rPr>
            </w:pPr>
          </w:p>
        </w:tc>
        <w:tc>
          <w:tcPr>
            <w:tcW w:w="53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jc w:val="center"/>
              <w:rPr>
                <w:rFonts w:cs="Calibri"/>
                <w:b/>
                <w:sz w:val="28"/>
                <w:szCs w:val="28"/>
              </w:rPr>
            </w:pPr>
          </w:p>
        </w:tc>
      </w:tr>
      <w:tr w:rsidR="00D8395B">
        <w:tc>
          <w:tcPr>
            <w:tcW w:w="875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pPr>
            <w:r>
              <w:rPr>
                <w:rFonts w:cs="Calibri"/>
                <w:sz w:val="28"/>
                <w:szCs w:val="28"/>
              </w:rPr>
              <w:t>Tööleping:</w:t>
            </w:r>
            <w:r>
              <w:rPr>
                <w:rFonts w:cs="Calibri"/>
                <w:i/>
              </w:rPr>
              <w:t xml:space="preserve"> väljastatud (organisatsiooni või ettevõtte nimi)</w:t>
            </w:r>
          </w:p>
          <w:p w:rsidR="00D8395B" w:rsidRDefault="00D8395B">
            <w:pPr>
              <w:pStyle w:val="Standard"/>
              <w:spacing w:after="0" w:line="240" w:lineRule="auto"/>
              <w:rPr>
                <w:rFonts w:cs="Calibri"/>
                <w:sz w:val="28"/>
                <w:szCs w:val="28"/>
              </w:rPr>
            </w:pPr>
          </w:p>
        </w:tc>
        <w:tc>
          <w:tcPr>
            <w:tcW w:w="53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jc w:val="center"/>
              <w:rPr>
                <w:rFonts w:cs="Calibri"/>
                <w:b/>
                <w:sz w:val="28"/>
                <w:szCs w:val="28"/>
              </w:rPr>
            </w:pPr>
          </w:p>
        </w:tc>
      </w:tr>
      <w:tr w:rsidR="00D8395B">
        <w:tc>
          <w:tcPr>
            <w:tcW w:w="875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sz w:val="28"/>
                <w:szCs w:val="28"/>
              </w:rPr>
              <w:t xml:space="preserve">Lisadokumendid töölepingu muutmise puhul: </w:t>
            </w:r>
            <w:r>
              <w:rPr>
                <w:rFonts w:cs="Calibri"/>
                <w:i/>
              </w:rPr>
              <w:t>organisatsiooni või ettevõtte nimi</w:t>
            </w:r>
          </w:p>
          <w:p w:rsidR="00D8395B" w:rsidRDefault="00D8395B">
            <w:pPr>
              <w:pStyle w:val="Standard"/>
              <w:spacing w:after="0" w:line="240" w:lineRule="auto"/>
              <w:rPr>
                <w:rFonts w:cs="Calibri"/>
                <w:sz w:val="28"/>
                <w:szCs w:val="28"/>
              </w:rPr>
            </w:pPr>
          </w:p>
        </w:tc>
        <w:tc>
          <w:tcPr>
            <w:tcW w:w="53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jc w:val="center"/>
              <w:rPr>
                <w:rFonts w:cs="Calibri"/>
                <w:b/>
                <w:sz w:val="28"/>
                <w:szCs w:val="28"/>
              </w:rPr>
            </w:pPr>
          </w:p>
        </w:tc>
      </w:tr>
      <w:tr w:rsidR="00D8395B">
        <w:tc>
          <w:tcPr>
            <w:tcW w:w="928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ind w:left="720" w:hanging="720"/>
              <w:jc w:val="both"/>
            </w:pPr>
            <w:r>
              <w:rPr>
                <w:rFonts w:eastAsia="Courier New" w:cs="Calibri"/>
                <w:sz w:val="28"/>
                <w:szCs w:val="28"/>
              </w:rPr>
              <w:t>Ülalnimetatud duomentidel põhinev töö kirjeldus (töökohustused)</w:t>
            </w:r>
          </w:p>
          <w:p w:rsidR="00D8395B" w:rsidRDefault="00D8395B">
            <w:pPr>
              <w:pStyle w:val="Standard"/>
              <w:spacing w:after="0" w:line="240" w:lineRule="auto"/>
              <w:jc w:val="both"/>
              <w:rPr>
                <w:rFonts w:cs="Calibri"/>
                <w:sz w:val="28"/>
                <w:szCs w:val="28"/>
              </w:rPr>
            </w:pPr>
          </w:p>
          <w:p w:rsidR="00D8395B" w:rsidRDefault="008143A5">
            <w:pPr>
              <w:pStyle w:val="Standard"/>
              <w:spacing w:after="0" w:line="240" w:lineRule="auto"/>
              <w:jc w:val="both"/>
            </w:pPr>
            <w:r>
              <w:rPr>
                <w:rFonts w:cs="Calibri"/>
                <w:sz w:val="28"/>
                <w:szCs w:val="28"/>
              </w:rPr>
              <w:t>Ametikoht:</w:t>
            </w:r>
          </w:p>
          <w:p w:rsidR="00D8395B" w:rsidRDefault="008143A5">
            <w:pPr>
              <w:pStyle w:val="Standard"/>
              <w:spacing w:after="0" w:line="240" w:lineRule="auto"/>
              <w:jc w:val="both"/>
            </w:pPr>
            <w:r>
              <w:rPr>
                <w:rFonts w:cs="Calibri"/>
                <w:sz w:val="28"/>
                <w:szCs w:val="28"/>
              </w:rPr>
              <w:t>Tööandja:</w:t>
            </w:r>
          </w:p>
          <w:p w:rsidR="00D8395B" w:rsidRDefault="00D8395B">
            <w:pPr>
              <w:pStyle w:val="Standard"/>
              <w:spacing w:after="0" w:line="240" w:lineRule="auto"/>
              <w:jc w:val="both"/>
              <w:rPr>
                <w:rFonts w:cs="Calibri"/>
                <w:sz w:val="28"/>
                <w:szCs w:val="28"/>
              </w:rPr>
            </w:pPr>
          </w:p>
          <w:p w:rsidR="00D8395B" w:rsidRDefault="008143A5">
            <w:pPr>
              <w:pStyle w:val="Standard"/>
              <w:spacing w:after="0" w:line="240" w:lineRule="auto"/>
              <w:jc w:val="both"/>
            </w:pPr>
            <w:r>
              <w:rPr>
                <w:rFonts w:cs="Calibri"/>
                <w:sz w:val="28"/>
                <w:szCs w:val="28"/>
              </w:rPr>
              <w:t>Tsiviillepingu nr:</w:t>
            </w:r>
          </w:p>
          <w:p w:rsidR="00D8395B" w:rsidRDefault="008143A5">
            <w:pPr>
              <w:pStyle w:val="Standard"/>
              <w:spacing w:after="0" w:line="240" w:lineRule="auto"/>
              <w:jc w:val="both"/>
            </w:pPr>
            <w:r>
              <w:rPr>
                <w:rFonts w:cs="Calibri"/>
                <w:sz w:val="28"/>
                <w:szCs w:val="28"/>
              </w:rPr>
              <w:t>Väljastanud:</w:t>
            </w:r>
          </w:p>
          <w:p w:rsidR="00D8395B" w:rsidRDefault="00D8395B">
            <w:pPr>
              <w:pStyle w:val="Standard"/>
              <w:spacing w:after="0" w:line="240" w:lineRule="auto"/>
              <w:jc w:val="both"/>
              <w:rPr>
                <w:rFonts w:cs="Calibri"/>
                <w:sz w:val="28"/>
                <w:szCs w:val="28"/>
              </w:rPr>
            </w:pPr>
          </w:p>
          <w:p w:rsidR="00D8395B" w:rsidRDefault="00D8395B">
            <w:pPr>
              <w:pStyle w:val="Standard"/>
              <w:spacing w:after="0" w:line="240" w:lineRule="auto"/>
              <w:jc w:val="both"/>
              <w:rPr>
                <w:rFonts w:cs="Calibri"/>
                <w:sz w:val="28"/>
                <w:szCs w:val="28"/>
              </w:rPr>
            </w:pPr>
          </w:p>
          <w:p w:rsidR="00D8395B" w:rsidRDefault="008143A5">
            <w:pPr>
              <w:pStyle w:val="Standard"/>
              <w:spacing w:after="0" w:line="240" w:lineRule="auto"/>
              <w:jc w:val="both"/>
            </w:pPr>
            <w:r>
              <w:rPr>
                <w:rFonts w:cs="Calibri"/>
                <w:sz w:val="28"/>
                <w:szCs w:val="28"/>
              </w:rPr>
              <w:t>Muu (projekteerimise lepingud, teenistuskäik, lähetuste käskkirjad jne)</w:t>
            </w:r>
          </w:p>
          <w:p w:rsidR="00D8395B" w:rsidRDefault="00D8395B">
            <w:pPr>
              <w:pStyle w:val="Standard"/>
              <w:spacing w:after="0" w:line="240" w:lineRule="auto"/>
              <w:jc w:val="both"/>
              <w:rPr>
                <w:rFonts w:cs="Calibri"/>
                <w:sz w:val="28"/>
                <w:szCs w:val="28"/>
              </w:rPr>
            </w:pPr>
          </w:p>
          <w:p w:rsidR="00D8395B" w:rsidRDefault="00D8395B">
            <w:pPr>
              <w:pStyle w:val="Standard"/>
              <w:spacing w:after="0" w:line="240" w:lineRule="auto"/>
              <w:jc w:val="both"/>
              <w:rPr>
                <w:rFonts w:cs="Calibri"/>
                <w:sz w:val="28"/>
                <w:szCs w:val="28"/>
              </w:rPr>
            </w:pPr>
          </w:p>
          <w:p w:rsidR="00D8395B" w:rsidRDefault="00D8395B">
            <w:pPr>
              <w:pStyle w:val="Standard"/>
              <w:spacing w:after="0" w:line="240" w:lineRule="auto"/>
              <w:jc w:val="center"/>
              <w:rPr>
                <w:rFonts w:cs="Calibri"/>
                <w:b/>
                <w:sz w:val="28"/>
                <w:szCs w:val="28"/>
              </w:rPr>
            </w:pPr>
          </w:p>
        </w:tc>
      </w:tr>
    </w:tbl>
    <w:p w:rsidR="00D8395B" w:rsidRDefault="00D8395B">
      <w:pPr>
        <w:pStyle w:val="Standard"/>
        <w:spacing w:after="0"/>
        <w:jc w:val="center"/>
        <w:rPr>
          <w:rFonts w:cs="Calibri"/>
          <w:b/>
          <w:sz w:val="28"/>
          <w:szCs w:val="28"/>
        </w:rPr>
      </w:pPr>
    </w:p>
    <w:p w:rsidR="00D8395B" w:rsidRDefault="00D8395B">
      <w:pPr>
        <w:pStyle w:val="Standard"/>
        <w:spacing w:after="0"/>
        <w:jc w:val="right"/>
        <w:rPr>
          <w:rFonts w:cs="Calibri"/>
          <w:b/>
          <w:i/>
          <w:sz w:val="28"/>
          <w:szCs w:val="28"/>
        </w:rPr>
      </w:pPr>
    </w:p>
    <w:p w:rsidR="00D8395B" w:rsidRDefault="00D8395B">
      <w:pPr>
        <w:pStyle w:val="Standard"/>
        <w:spacing w:after="0"/>
        <w:jc w:val="right"/>
        <w:rPr>
          <w:rFonts w:cs="Calibri"/>
          <w:b/>
          <w:i/>
          <w:sz w:val="28"/>
          <w:szCs w:val="28"/>
        </w:rPr>
      </w:pPr>
    </w:p>
    <w:p w:rsidR="00D8395B" w:rsidRDefault="00D8395B">
      <w:pPr>
        <w:pStyle w:val="Standard"/>
        <w:spacing w:after="0"/>
        <w:jc w:val="right"/>
        <w:rPr>
          <w:rFonts w:cs="Calibri"/>
          <w:b/>
          <w:i/>
          <w:sz w:val="28"/>
          <w:szCs w:val="28"/>
        </w:rPr>
      </w:pPr>
    </w:p>
    <w:p w:rsidR="00D8395B" w:rsidRDefault="00D8395B">
      <w:pPr>
        <w:pStyle w:val="Standard"/>
        <w:spacing w:after="0"/>
        <w:jc w:val="right"/>
        <w:rPr>
          <w:rFonts w:cs="Calibri"/>
          <w:b/>
          <w:i/>
          <w:sz w:val="28"/>
          <w:szCs w:val="28"/>
        </w:rPr>
      </w:pPr>
    </w:p>
    <w:p w:rsidR="00D8395B" w:rsidRDefault="00D8395B">
      <w:pPr>
        <w:pStyle w:val="Standard"/>
        <w:spacing w:after="0"/>
        <w:jc w:val="right"/>
        <w:rPr>
          <w:rFonts w:cs="Calibri"/>
          <w:b/>
          <w:i/>
          <w:sz w:val="28"/>
          <w:szCs w:val="28"/>
        </w:rPr>
      </w:pPr>
    </w:p>
    <w:p w:rsidR="00D8395B" w:rsidRDefault="00D8395B">
      <w:pPr>
        <w:pStyle w:val="Standard"/>
        <w:spacing w:after="0"/>
        <w:jc w:val="right"/>
        <w:rPr>
          <w:rFonts w:cs="Calibri"/>
          <w:b/>
          <w:i/>
          <w:sz w:val="28"/>
          <w:szCs w:val="28"/>
        </w:rPr>
      </w:pPr>
    </w:p>
    <w:p w:rsidR="00D8395B" w:rsidRDefault="00D8395B">
      <w:pPr>
        <w:pStyle w:val="Standard"/>
        <w:spacing w:after="0"/>
        <w:jc w:val="right"/>
        <w:rPr>
          <w:rFonts w:cs="Calibri"/>
          <w:b/>
          <w:i/>
          <w:sz w:val="28"/>
          <w:szCs w:val="28"/>
        </w:rPr>
      </w:pPr>
    </w:p>
    <w:p w:rsidR="00D8395B" w:rsidRDefault="00D8395B">
      <w:pPr>
        <w:pStyle w:val="Standard"/>
        <w:spacing w:after="0"/>
        <w:jc w:val="right"/>
        <w:rPr>
          <w:rFonts w:cs="Calibri"/>
          <w:b/>
          <w:i/>
          <w:sz w:val="28"/>
          <w:szCs w:val="28"/>
        </w:rPr>
      </w:pPr>
    </w:p>
    <w:p w:rsidR="00D8395B" w:rsidRDefault="00D8395B">
      <w:pPr>
        <w:pStyle w:val="Standard"/>
        <w:spacing w:after="0"/>
        <w:jc w:val="right"/>
        <w:rPr>
          <w:rFonts w:cs="Calibri"/>
          <w:b/>
          <w:i/>
          <w:sz w:val="28"/>
          <w:szCs w:val="28"/>
        </w:rPr>
      </w:pPr>
    </w:p>
    <w:p w:rsidR="00D8395B" w:rsidRDefault="00D8395B">
      <w:pPr>
        <w:pStyle w:val="Standard"/>
        <w:spacing w:after="0"/>
        <w:jc w:val="right"/>
        <w:rPr>
          <w:rFonts w:cs="Calibri"/>
          <w:b/>
          <w:i/>
          <w:sz w:val="28"/>
          <w:szCs w:val="28"/>
        </w:rPr>
      </w:pPr>
    </w:p>
    <w:p w:rsidR="00D8395B" w:rsidRDefault="008143A5">
      <w:pPr>
        <w:pStyle w:val="Standard"/>
        <w:spacing w:after="0"/>
        <w:jc w:val="right"/>
      </w:pPr>
      <w:r>
        <w:rPr>
          <w:rFonts w:cs="Calibri"/>
          <w:b/>
          <w:i/>
          <w:sz w:val="28"/>
          <w:szCs w:val="28"/>
        </w:rPr>
        <w:t>Dokument nr 5</w:t>
      </w:r>
    </w:p>
    <w:p w:rsidR="00D8395B" w:rsidRDefault="00D8395B">
      <w:pPr>
        <w:pStyle w:val="Standard"/>
        <w:spacing w:after="0"/>
        <w:jc w:val="both"/>
        <w:rPr>
          <w:rFonts w:cs="Calibri"/>
          <w:sz w:val="28"/>
          <w:szCs w:val="28"/>
        </w:rPr>
      </w:pPr>
    </w:p>
    <w:p w:rsidR="00D8395B" w:rsidRDefault="008143A5">
      <w:pPr>
        <w:pStyle w:val="Standard"/>
        <w:spacing w:after="0" w:line="240" w:lineRule="auto"/>
        <w:jc w:val="center"/>
      </w:pPr>
      <w:r>
        <w:rPr>
          <w:rFonts w:cs="Calibri"/>
          <w:b/>
          <w:bCs/>
          <w:sz w:val="36"/>
          <w:szCs w:val="36"/>
        </w:rPr>
        <w:t>INDIVIDUAALNE KAVA KVALIFIKATSIOONI VALIDEERIMISEKS</w:t>
      </w:r>
    </w:p>
    <w:p w:rsidR="00D8395B" w:rsidRDefault="00D8395B">
      <w:pPr>
        <w:pStyle w:val="Standard"/>
        <w:spacing w:after="0" w:line="240" w:lineRule="auto"/>
        <w:rPr>
          <w:rFonts w:cs="Calibri"/>
          <w:b/>
          <w:bCs/>
          <w:sz w:val="28"/>
          <w:szCs w:val="28"/>
        </w:rPr>
      </w:pPr>
    </w:p>
    <w:p w:rsidR="00D8395B" w:rsidRDefault="00D8395B">
      <w:pPr>
        <w:pStyle w:val="Standard"/>
        <w:spacing w:after="0" w:line="240" w:lineRule="auto"/>
        <w:rPr>
          <w:rFonts w:cs="Calibri"/>
          <w:bCs/>
          <w:sz w:val="28"/>
          <w:szCs w:val="28"/>
        </w:rPr>
      </w:pPr>
    </w:p>
    <w:p w:rsidR="00D8395B" w:rsidRDefault="008143A5">
      <w:pPr>
        <w:pStyle w:val="Standard"/>
        <w:spacing w:after="0" w:line="240" w:lineRule="auto"/>
      </w:pPr>
      <w:r>
        <w:rPr>
          <w:rFonts w:cs="Calibri"/>
          <w:b/>
          <w:bCs/>
          <w:i/>
          <w:sz w:val="28"/>
          <w:szCs w:val="28"/>
        </w:rPr>
        <w:t xml:space="preserve">Taotletav pädevus </w:t>
      </w:r>
      <w:r>
        <w:rPr>
          <w:rFonts w:cs="Calibri"/>
          <w:bCs/>
          <w:sz w:val="28"/>
          <w:szCs w:val="28"/>
        </w:rPr>
        <w:t>_________________________________________________________________</w:t>
      </w:r>
    </w:p>
    <w:p w:rsidR="00D8395B" w:rsidRDefault="00D8395B">
      <w:pPr>
        <w:pStyle w:val="Standard"/>
        <w:spacing w:after="0" w:line="240" w:lineRule="auto"/>
        <w:rPr>
          <w:rFonts w:cs="Calibri"/>
          <w:bCs/>
          <w:sz w:val="28"/>
          <w:szCs w:val="28"/>
        </w:rPr>
      </w:pPr>
    </w:p>
    <w:p w:rsidR="00D8395B" w:rsidRDefault="008143A5">
      <w:pPr>
        <w:pStyle w:val="Standard"/>
        <w:spacing w:after="0" w:line="240" w:lineRule="auto"/>
      </w:pPr>
      <w:r>
        <w:rPr>
          <w:rFonts w:cs="Calibri"/>
          <w:b/>
          <w:bCs/>
          <w:i/>
          <w:sz w:val="28"/>
          <w:szCs w:val="28"/>
        </w:rPr>
        <w:t>Kutsele</w:t>
      </w:r>
    </w:p>
    <w:p w:rsidR="00D8395B" w:rsidRDefault="008143A5">
      <w:pPr>
        <w:pStyle w:val="Standard"/>
        <w:spacing w:after="0" w:line="240" w:lineRule="auto"/>
      </w:pPr>
      <w:r>
        <w:rPr>
          <w:rFonts w:cs="Calibri"/>
          <w:bCs/>
          <w:sz w:val="28"/>
          <w:szCs w:val="28"/>
        </w:rPr>
        <w:t xml:space="preserve"> Nimetus:</w:t>
      </w:r>
    </w:p>
    <w:p w:rsidR="00D8395B" w:rsidRDefault="008143A5">
      <w:pPr>
        <w:pStyle w:val="Standard"/>
        <w:spacing w:after="0" w:line="240" w:lineRule="auto"/>
      </w:pPr>
      <w:r>
        <w:rPr>
          <w:rFonts w:cs="Calibri"/>
          <w:bCs/>
          <w:sz w:val="28"/>
          <w:szCs w:val="28"/>
        </w:rPr>
        <w:t>___________________________________________________________</w:t>
      </w:r>
    </w:p>
    <w:p w:rsidR="00D8395B" w:rsidRDefault="00D8395B">
      <w:pPr>
        <w:pStyle w:val="Standard"/>
        <w:spacing w:after="0" w:line="240" w:lineRule="auto"/>
        <w:rPr>
          <w:rFonts w:cs="Calibri"/>
          <w:bCs/>
          <w:sz w:val="28"/>
          <w:szCs w:val="28"/>
        </w:rPr>
      </w:pPr>
    </w:p>
    <w:p w:rsidR="00D8395B" w:rsidRDefault="008143A5">
      <w:pPr>
        <w:pStyle w:val="Standard"/>
        <w:spacing w:after="0" w:line="240" w:lineRule="auto"/>
      </w:pPr>
      <w:r>
        <w:rPr>
          <w:rFonts w:cs="Calibri"/>
          <w:b/>
          <w:bCs/>
          <w:sz w:val="28"/>
          <w:szCs w:val="28"/>
        </w:rPr>
        <w:t>Eriala</w:t>
      </w:r>
    </w:p>
    <w:p w:rsidR="00D8395B" w:rsidRDefault="008143A5">
      <w:pPr>
        <w:pStyle w:val="Standard"/>
        <w:spacing w:after="0" w:line="240" w:lineRule="auto"/>
      </w:pPr>
      <w:r>
        <w:rPr>
          <w:rFonts w:cs="Calibri"/>
          <w:bCs/>
          <w:sz w:val="28"/>
          <w:szCs w:val="28"/>
        </w:rPr>
        <w:t>Nimetus: ___________________________________________________________</w:t>
      </w:r>
    </w:p>
    <w:p w:rsidR="00D8395B" w:rsidRDefault="00D8395B">
      <w:pPr>
        <w:pStyle w:val="Standard"/>
        <w:spacing w:after="0" w:line="240" w:lineRule="auto"/>
        <w:rPr>
          <w:rFonts w:cs="Calibri"/>
          <w:bCs/>
          <w:sz w:val="28"/>
          <w:szCs w:val="28"/>
        </w:rPr>
      </w:pPr>
    </w:p>
    <w:p w:rsidR="00D8395B" w:rsidRDefault="00D8395B">
      <w:pPr>
        <w:pStyle w:val="Standard"/>
        <w:spacing w:after="0" w:line="240" w:lineRule="auto"/>
        <w:rPr>
          <w:rFonts w:cs="Calibri"/>
          <w:bCs/>
          <w:sz w:val="28"/>
          <w:szCs w:val="28"/>
        </w:rPr>
      </w:pPr>
    </w:p>
    <w:p w:rsidR="00D8395B" w:rsidRDefault="008143A5">
      <w:pPr>
        <w:pStyle w:val="Standard"/>
        <w:spacing w:after="0" w:line="240" w:lineRule="auto"/>
      </w:pPr>
      <w:r>
        <w:rPr>
          <w:rFonts w:cs="Calibri"/>
          <w:b/>
          <w:bCs/>
          <w:i/>
          <w:sz w:val="28"/>
          <w:szCs w:val="28"/>
        </w:rPr>
        <w:t>Eesnimi, perekonnanimi</w:t>
      </w:r>
      <w:r>
        <w:rPr>
          <w:rFonts w:cs="Calibri"/>
          <w:bCs/>
          <w:sz w:val="28"/>
          <w:szCs w:val="28"/>
        </w:rPr>
        <w:t xml:space="preserve"> _________________________________________________________________</w:t>
      </w:r>
    </w:p>
    <w:p w:rsidR="00D8395B" w:rsidRDefault="00D8395B">
      <w:pPr>
        <w:pStyle w:val="Standard"/>
        <w:spacing w:after="0" w:line="240" w:lineRule="auto"/>
        <w:rPr>
          <w:rFonts w:cs="Calibri"/>
          <w:bCs/>
          <w:sz w:val="28"/>
          <w:szCs w:val="28"/>
        </w:rPr>
      </w:pPr>
    </w:p>
    <w:p w:rsidR="00D8395B" w:rsidRDefault="008143A5">
      <w:pPr>
        <w:pStyle w:val="Standard"/>
        <w:spacing w:after="0"/>
        <w:jc w:val="both"/>
      </w:pPr>
      <w:r>
        <w:rPr>
          <w:rFonts w:cs="Calibri"/>
          <w:b/>
          <w:bCs/>
          <w:i/>
          <w:sz w:val="28"/>
          <w:szCs w:val="28"/>
        </w:rPr>
        <w:t>Avalduse number ja avalduse tegemise kuupäev</w:t>
      </w:r>
    </w:p>
    <w:p w:rsidR="00D8395B" w:rsidRDefault="008143A5">
      <w:pPr>
        <w:pStyle w:val="Standard"/>
        <w:spacing w:after="0" w:line="240" w:lineRule="auto"/>
      </w:pPr>
      <w:r>
        <w:rPr>
          <w:rFonts w:cs="Calibri"/>
          <w:bCs/>
          <w:sz w:val="28"/>
          <w:szCs w:val="28"/>
        </w:rPr>
        <w:t>_________________________________________________________________</w:t>
      </w:r>
    </w:p>
    <w:p w:rsidR="00D8395B" w:rsidRDefault="00D8395B">
      <w:pPr>
        <w:pStyle w:val="Standard"/>
        <w:spacing w:after="0"/>
        <w:jc w:val="both"/>
        <w:rPr>
          <w:rFonts w:cs="Calibri"/>
          <w:sz w:val="28"/>
          <w:szCs w:val="28"/>
        </w:rPr>
      </w:pPr>
    </w:p>
    <w:p w:rsidR="00D8395B" w:rsidRDefault="00D8395B">
      <w:pPr>
        <w:pStyle w:val="Standard"/>
        <w:spacing w:after="0"/>
        <w:jc w:val="both"/>
        <w:rPr>
          <w:rFonts w:cs="Calibri"/>
          <w:sz w:val="28"/>
          <w:szCs w:val="28"/>
        </w:rPr>
      </w:pPr>
    </w:p>
    <w:tbl>
      <w:tblPr>
        <w:tblW w:w="9287" w:type="dxa"/>
        <w:tblInd w:w="-113" w:type="dxa"/>
        <w:tblLayout w:type="fixed"/>
        <w:tblCellMar>
          <w:left w:w="10" w:type="dxa"/>
          <w:right w:w="10" w:type="dxa"/>
        </w:tblCellMar>
        <w:tblLook w:val="0000" w:firstRow="0" w:lastRow="0" w:firstColumn="0" w:lastColumn="0" w:noHBand="0" w:noVBand="0"/>
      </w:tblPr>
      <w:tblGrid>
        <w:gridCol w:w="2375"/>
        <w:gridCol w:w="1701"/>
        <w:gridCol w:w="1700"/>
        <w:gridCol w:w="1418"/>
        <w:gridCol w:w="2093"/>
      </w:tblGrid>
      <w:tr w:rsidR="00D8395B">
        <w:tc>
          <w:tcPr>
            <w:tcW w:w="23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8395B" w:rsidRDefault="008143A5">
            <w:pPr>
              <w:pStyle w:val="Standard"/>
              <w:spacing w:after="0" w:line="240" w:lineRule="auto"/>
              <w:jc w:val="center"/>
            </w:pPr>
            <w:r>
              <w:rPr>
                <w:rFonts w:cs="Calibri"/>
                <w:b/>
                <w:sz w:val="28"/>
                <w:szCs w:val="28"/>
              </w:rPr>
              <w:t>SAMMUD/</w:t>
            </w:r>
          </w:p>
          <w:p w:rsidR="00D8395B" w:rsidRDefault="008143A5">
            <w:pPr>
              <w:pStyle w:val="Standard"/>
              <w:spacing w:after="0" w:line="240" w:lineRule="auto"/>
              <w:jc w:val="center"/>
            </w:pPr>
            <w:r>
              <w:rPr>
                <w:rFonts w:cs="Calibri"/>
                <w:b/>
                <w:sz w:val="28"/>
                <w:szCs w:val="28"/>
              </w:rPr>
              <w:t>TEGEVUSED</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8395B" w:rsidRDefault="008143A5">
            <w:pPr>
              <w:pStyle w:val="Standard"/>
              <w:spacing w:after="0" w:line="240" w:lineRule="auto"/>
              <w:jc w:val="center"/>
            </w:pPr>
            <w:r>
              <w:rPr>
                <w:rFonts w:cs="Calibri"/>
                <w:b/>
                <w:sz w:val="28"/>
                <w:szCs w:val="28"/>
              </w:rPr>
              <w:t>AJAPERIOOD/KUUPÄEV</w:t>
            </w:r>
          </w:p>
          <w:p w:rsidR="00D8395B" w:rsidRDefault="00D8395B">
            <w:pPr>
              <w:pStyle w:val="Standard"/>
              <w:spacing w:after="0" w:line="240" w:lineRule="auto"/>
              <w:rPr>
                <w:rFonts w:cs="Calibri"/>
                <w:b/>
                <w:sz w:val="28"/>
                <w:szCs w:val="28"/>
              </w:rPr>
            </w:pP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8395B" w:rsidRDefault="008143A5">
            <w:pPr>
              <w:pStyle w:val="Standard"/>
              <w:spacing w:after="0" w:line="240" w:lineRule="auto"/>
              <w:jc w:val="center"/>
            </w:pPr>
            <w:r>
              <w:rPr>
                <w:rFonts w:cs="Calibri"/>
                <w:b/>
                <w:sz w:val="28"/>
                <w:szCs w:val="28"/>
              </w:rPr>
              <w:t>NÕUDED</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8395B" w:rsidRDefault="008143A5">
            <w:pPr>
              <w:pStyle w:val="Standard"/>
              <w:spacing w:after="0" w:line="240" w:lineRule="auto"/>
              <w:jc w:val="center"/>
            </w:pPr>
            <w:r>
              <w:rPr>
                <w:rFonts w:cs="Calibri"/>
                <w:b/>
                <w:sz w:val="28"/>
                <w:szCs w:val="28"/>
              </w:rPr>
              <w:t>OSALEJAD</w:t>
            </w:r>
          </w:p>
        </w:tc>
        <w:tc>
          <w:tcPr>
            <w:tcW w:w="20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8395B" w:rsidRDefault="008143A5">
            <w:pPr>
              <w:pStyle w:val="Standard"/>
              <w:spacing w:after="0" w:line="240" w:lineRule="auto"/>
              <w:jc w:val="center"/>
            </w:pPr>
            <w:r>
              <w:rPr>
                <w:rFonts w:cs="Calibri"/>
                <w:b/>
                <w:sz w:val="28"/>
                <w:szCs w:val="28"/>
              </w:rPr>
              <w:t>TULEMUS</w:t>
            </w:r>
          </w:p>
        </w:tc>
      </w:tr>
      <w:tr w:rsidR="00D8395B">
        <w:tc>
          <w:tcPr>
            <w:tcW w:w="23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center"/>
            </w:pPr>
            <w:r>
              <w:rPr>
                <w:rFonts w:cs="Calibri"/>
                <w:b/>
                <w:sz w:val="28"/>
                <w:szCs w:val="28"/>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center"/>
            </w:pPr>
            <w:r>
              <w:rPr>
                <w:rFonts w:cs="Calibri"/>
                <w:b/>
                <w:sz w:val="28"/>
                <w:szCs w:val="28"/>
              </w:rPr>
              <w:t>2</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center"/>
            </w:pPr>
            <w:r>
              <w:rPr>
                <w:rFonts w:cs="Calibri"/>
                <w:b/>
                <w:sz w:val="28"/>
                <w:szCs w:val="28"/>
              </w:rPr>
              <w:t>3</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center"/>
            </w:pPr>
            <w:r>
              <w:rPr>
                <w:rFonts w:cs="Calibri"/>
                <w:b/>
                <w:sz w:val="28"/>
                <w:szCs w:val="28"/>
              </w:rPr>
              <w:t>4</w:t>
            </w:r>
          </w:p>
        </w:tc>
        <w:tc>
          <w:tcPr>
            <w:tcW w:w="20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center"/>
            </w:pPr>
            <w:r>
              <w:rPr>
                <w:rFonts w:cs="Calibri"/>
                <w:b/>
                <w:sz w:val="28"/>
                <w:szCs w:val="28"/>
              </w:rPr>
              <w:t>5</w:t>
            </w:r>
          </w:p>
        </w:tc>
      </w:tr>
      <w:tr w:rsidR="00D8395B">
        <w:tc>
          <w:tcPr>
            <w:tcW w:w="23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cs="Calibri"/>
                <w:sz w:val="28"/>
                <w:szCs w:val="28"/>
              </w:rPr>
              <w:t>Abistamine ja nõustamine vajalike dokumentide esitamisel</w:t>
            </w:r>
          </w:p>
          <w:p w:rsidR="00D8395B" w:rsidRDefault="00D8395B">
            <w:pPr>
              <w:pStyle w:val="Standard"/>
              <w:spacing w:after="0" w:line="240" w:lineRule="auto"/>
              <w:jc w:val="both"/>
              <w:rPr>
                <w:rFonts w:cs="Calibri"/>
                <w:sz w:val="28"/>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ind w:left="720" w:hanging="720"/>
              <w:jc w:val="both"/>
            </w:pPr>
            <w:r>
              <w:rPr>
                <w:rFonts w:eastAsia="Courier New" w:cs="Calibri"/>
                <w:sz w:val="28"/>
                <w:szCs w:val="28"/>
              </w:rPr>
              <w:t>15 tööpäeva peale Valideerimisameti otsust</w:t>
            </w:r>
          </w:p>
          <w:p w:rsidR="00D8395B" w:rsidRDefault="00D8395B">
            <w:pPr>
              <w:pStyle w:val="Standard"/>
              <w:spacing w:after="0" w:line="240" w:lineRule="auto"/>
              <w:jc w:val="both"/>
              <w:rPr>
                <w:rFonts w:cs="Calibri"/>
                <w:sz w:val="28"/>
                <w:szCs w:val="28"/>
              </w:rPr>
            </w:pP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sz w:val="28"/>
                <w:szCs w:val="28"/>
              </w:rPr>
              <w:t>Asjakohase informatsiooni andmine</w:t>
            </w:r>
          </w:p>
          <w:p w:rsidR="00D8395B" w:rsidRDefault="00D8395B">
            <w:pPr>
              <w:pStyle w:val="Standard"/>
              <w:spacing w:after="0" w:line="240" w:lineRule="auto"/>
              <w:jc w:val="both"/>
              <w:rPr>
                <w:rFonts w:cs="Calibri"/>
                <w:sz w:val="28"/>
                <w:szCs w:val="28"/>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sz w:val="28"/>
                <w:szCs w:val="28"/>
              </w:rPr>
              <w:t>VA konsultant ning</w:t>
            </w:r>
          </w:p>
          <w:p w:rsidR="00D8395B" w:rsidRDefault="008143A5">
            <w:pPr>
              <w:pStyle w:val="Standard"/>
              <w:spacing w:after="0" w:line="240" w:lineRule="auto"/>
              <w:jc w:val="both"/>
            </w:pPr>
            <w:r>
              <w:rPr>
                <w:rFonts w:cs="Calibri"/>
                <w:sz w:val="28"/>
                <w:szCs w:val="28"/>
              </w:rPr>
              <w:t>taotleja</w:t>
            </w:r>
          </w:p>
          <w:p w:rsidR="00D8395B" w:rsidRDefault="00D8395B">
            <w:pPr>
              <w:pStyle w:val="Standard"/>
              <w:spacing w:after="0" w:line="240" w:lineRule="auto"/>
              <w:jc w:val="both"/>
              <w:rPr>
                <w:rFonts w:cs="Calibri"/>
                <w:sz w:val="28"/>
                <w:szCs w:val="28"/>
              </w:rPr>
            </w:pPr>
          </w:p>
        </w:tc>
        <w:tc>
          <w:tcPr>
            <w:tcW w:w="20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eastAsia="Courier New" w:cs="Calibri"/>
                <w:sz w:val="28"/>
                <w:szCs w:val="28"/>
              </w:rPr>
              <w:t>1. Taotleja tutvustamine nõuete-, organisatsiooni ning protsessi eripäradega.</w:t>
            </w:r>
          </w:p>
          <w:p w:rsidR="00D8395B" w:rsidRDefault="008143A5">
            <w:pPr>
              <w:pStyle w:val="Standard"/>
              <w:widowControl w:val="0"/>
              <w:spacing w:after="80" w:line="240" w:lineRule="auto"/>
              <w:jc w:val="both"/>
            </w:pPr>
            <w:r>
              <w:rPr>
                <w:rFonts w:eastAsia="Courier New" w:cs="Calibri"/>
                <w:sz w:val="28"/>
                <w:szCs w:val="28"/>
              </w:rPr>
              <w:t xml:space="preserve">2. Juhised vajalike </w:t>
            </w:r>
            <w:r>
              <w:rPr>
                <w:rFonts w:eastAsia="Courier New" w:cs="Calibri"/>
                <w:sz w:val="28"/>
                <w:szCs w:val="28"/>
              </w:rPr>
              <w:lastRenderedPageBreak/>
              <w:t>dokumentide kogumiseks ja täitmiseks</w:t>
            </w:r>
          </w:p>
          <w:p w:rsidR="00D8395B" w:rsidRDefault="008143A5">
            <w:pPr>
              <w:pStyle w:val="Standard"/>
              <w:tabs>
                <w:tab w:val="left" w:pos="1256"/>
              </w:tabs>
              <w:spacing w:after="0" w:line="240" w:lineRule="auto"/>
              <w:jc w:val="both"/>
            </w:pPr>
            <w:r>
              <w:rPr>
                <w:rFonts w:cs="Calibri"/>
                <w:sz w:val="28"/>
                <w:szCs w:val="28"/>
              </w:rPr>
              <w:tab/>
            </w:r>
          </w:p>
        </w:tc>
      </w:tr>
      <w:tr w:rsidR="00D8395B">
        <w:tc>
          <w:tcPr>
            <w:tcW w:w="23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cs="Calibri"/>
                <w:sz w:val="28"/>
                <w:szCs w:val="28"/>
              </w:rPr>
              <w:lastRenderedPageBreak/>
              <w:t>Taotleja ja esitatud dokumentide nõuetele vastavuse kontroll</w:t>
            </w:r>
          </w:p>
          <w:p w:rsidR="00D8395B" w:rsidRDefault="00D8395B">
            <w:pPr>
              <w:pStyle w:val="Standard"/>
              <w:spacing w:after="0" w:line="240" w:lineRule="auto"/>
              <w:jc w:val="both"/>
              <w:rPr>
                <w:rFonts w:cs="Calibri"/>
                <w:sz w:val="28"/>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sz w:val="28"/>
                <w:szCs w:val="28"/>
              </w:rPr>
              <w:t>Kuu aega peale dokumentide esitamist</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jc w:val="both"/>
              <w:rPr>
                <w:rFonts w:cs="Calibri"/>
                <w:sz w:val="28"/>
                <w:szCs w:val="28"/>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sz w:val="28"/>
                <w:szCs w:val="28"/>
              </w:rPr>
              <w:t>VA komisjon</w:t>
            </w:r>
          </w:p>
        </w:tc>
        <w:tc>
          <w:tcPr>
            <w:tcW w:w="20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eastAsia="Courier New" w:cs="Calibri"/>
                <w:sz w:val="28"/>
                <w:szCs w:val="28"/>
              </w:rPr>
              <w:t>Protsessiga edasimineku või lisainformatsiooni nõudmisega seotud otsuse tegemine</w:t>
            </w:r>
          </w:p>
          <w:p w:rsidR="00D8395B" w:rsidRDefault="00D8395B">
            <w:pPr>
              <w:pStyle w:val="Standard"/>
              <w:spacing w:after="0" w:line="240" w:lineRule="auto"/>
              <w:jc w:val="both"/>
              <w:rPr>
                <w:rFonts w:cs="Calibri"/>
                <w:sz w:val="28"/>
                <w:szCs w:val="28"/>
              </w:rPr>
            </w:pPr>
          </w:p>
        </w:tc>
      </w:tr>
      <w:tr w:rsidR="00D8395B">
        <w:tc>
          <w:tcPr>
            <w:tcW w:w="23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sz w:val="28"/>
                <w:szCs w:val="28"/>
              </w:rPr>
              <w:t>Lisainformatsiooni (sh dokumentide) andmine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sz w:val="28"/>
                <w:szCs w:val="28"/>
              </w:rPr>
              <w:t>Isiklik kokkulepe alusel sõltuvalt nõutud informatsiooni kogusest</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jc w:val="both"/>
              <w:rPr>
                <w:rFonts w:cs="Calibri"/>
                <w:sz w:val="28"/>
                <w:szCs w:val="28"/>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sz w:val="28"/>
                <w:szCs w:val="28"/>
              </w:rPr>
              <w:t>Kandidaat</w:t>
            </w:r>
          </w:p>
        </w:tc>
        <w:tc>
          <w:tcPr>
            <w:tcW w:w="20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sz w:val="28"/>
                <w:szCs w:val="28"/>
              </w:rPr>
              <w:t>Lisadokumendid</w:t>
            </w:r>
          </w:p>
        </w:tc>
      </w:tr>
      <w:tr w:rsidR="00D8395B">
        <w:tc>
          <w:tcPr>
            <w:tcW w:w="23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sz w:val="28"/>
                <w:szCs w:val="28"/>
              </w:rPr>
              <w:t>Saadud lisainformatsiooni hindamine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sz w:val="28"/>
                <w:szCs w:val="28"/>
              </w:rPr>
              <w:t>Kaks nädalat peale lisainformatsiooni laekumist</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jc w:val="both"/>
              <w:rPr>
                <w:rFonts w:cs="Calibri"/>
                <w:sz w:val="28"/>
                <w:szCs w:val="28"/>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sz w:val="28"/>
                <w:szCs w:val="28"/>
              </w:rPr>
              <w:t>VA komisjon</w:t>
            </w:r>
          </w:p>
        </w:tc>
        <w:tc>
          <w:tcPr>
            <w:tcW w:w="20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sz w:val="28"/>
                <w:szCs w:val="28"/>
              </w:rPr>
              <w:t>VA otsus protsessi jätkumisest või lõpetamisest</w:t>
            </w:r>
          </w:p>
        </w:tc>
      </w:tr>
      <w:tr w:rsidR="00D8395B">
        <w:tc>
          <w:tcPr>
            <w:tcW w:w="23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eastAsia="Courier New" w:cs="Calibri"/>
                <w:sz w:val="28"/>
                <w:szCs w:val="28"/>
              </w:rPr>
              <w:t>Valideerimisprotseduuri jätkamisel peab taotleja toimik olema edastatud vastavale ametile järelkontrolliks.</w:t>
            </w:r>
          </w:p>
          <w:p w:rsidR="00D8395B" w:rsidRDefault="00D8395B">
            <w:pPr>
              <w:pStyle w:val="Standard"/>
              <w:spacing w:after="0" w:line="240" w:lineRule="auto"/>
              <w:jc w:val="both"/>
              <w:rPr>
                <w:rFonts w:cs="Calibri"/>
                <w:sz w:val="28"/>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sz w:val="28"/>
                <w:szCs w:val="28"/>
              </w:rPr>
              <w:t>Sõltuvalt juhtumist</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cs="Calibri"/>
                <w:sz w:val="28"/>
                <w:szCs w:val="28"/>
              </w:rPr>
              <w:t>Testimise ja/või koolitamise puhul seda läbi viiva ameti-/organisatsiooniga lepingu sõlmimine</w:t>
            </w:r>
          </w:p>
          <w:p w:rsidR="00D8395B" w:rsidRDefault="00D8395B">
            <w:pPr>
              <w:pStyle w:val="Standard"/>
              <w:spacing w:after="0" w:line="240" w:lineRule="auto"/>
              <w:jc w:val="both"/>
              <w:rPr>
                <w:rFonts w:cs="Calibri"/>
                <w:sz w:val="28"/>
                <w:szCs w:val="28"/>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sz w:val="28"/>
                <w:szCs w:val="28"/>
              </w:rPr>
              <w:t>Läbi viiv asutus</w:t>
            </w:r>
          </w:p>
          <w:p w:rsidR="00D8395B" w:rsidRDefault="008143A5">
            <w:pPr>
              <w:pStyle w:val="Standard"/>
              <w:spacing w:after="0" w:line="240" w:lineRule="auto"/>
              <w:jc w:val="both"/>
            </w:pPr>
            <w:r>
              <w:rPr>
                <w:rFonts w:cs="Calibri"/>
                <w:sz w:val="28"/>
                <w:szCs w:val="28"/>
              </w:rPr>
              <w:t>Ja taotleja</w:t>
            </w:r>
          </w:p>
        </w:tc>
        <w:tc>
          <w:tcPr>
            <w:tcW w:w="20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sz w:val="28"/>
                <w:szCs w:val="28"/>
              </w:rPr>
              <w:t>Sõltuvalt otsusest</w:t>
            </w:r>
          </w:p>
        </w:tc>
      </w:tr>
      <w:tr w:rsidR="00D8395B">
        <w:tc>
          <w:tcPr>
            <w:tcW w:w="23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sz w:val="28"/>
                <w:szCs w:val="28"/>
              </w:rPr>
              <w:t xml:space="preserve">Lisakoolituste, -testide ja –eksamite läbi viimine, </w:t>
            </w:r>
            <w:r>
              <w:rPr>
                <w:rFonts w:cs="Calibri"/>
                <w:sz w:val="28"/>
                <w:szCs w:val="28"/>
              </w:rPr>
              <w:lastRenderedPageBreak/>
              <w:t>dokumendi väljastamine.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sz w:val="28"/>
                <w:szCs w:val="28"/>
              </w:rPr>
              <w:lastRenderedPageBreak/>
              <w:t xml:space="preserve">Sõltuvalt juhtumist, kuid mitte hiljem kui </w:t>
            </w:r>
            <w:r>
              <w:rPr>
                <w:rFonts w:cs="Calibri"/>
                <w:sz w:val="28"/>
                <w:szCs w:val="28"/>
              </w:rPr>
              <w:lastRenderedPageBreak/>
              <w:t>kolm kuud peale VA otsuse langetamist</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jc w:val="both"/>
              <w:rPr>
                <w:rFonts w:cs="Calibri"/>
                <w:sz w:val="28"/>
                <w:szCs w:val="28"/>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sz w:val="28"/>
                <w:szCs w:val="28"/>
              </w:rPr>
              <w:t>Läbi viiv asutus</w:t>
            </w:r>
          </w:p>
          <w:p w:rsidR="00D8395B" w:rsidRDefault="008143A5">
            <w:pPr>
              <w:pStyle w:val="Standard"/>
              <w:spacing w:after="0" w:line="240" w:lineRule="auto"/>
              <w:jc w:val="both"/>
            </w:pPr>
            <w:r>
              <w:rPr>
                <w:rFonts w:cs="Calibri"/>
                <w:sz w:val="28"/>
                <w:szCs w:val="28"/>
              </w:rPr>
              <w:t xml:space="preserve"> Ja kandidaat</w:t>
            </w:r>
          </w:p>
        </w:tc>
        <w:tc>
          <w:tcPr>
            <w:tcW w:w="20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cs="Calibri"/>
                <w:sz w:val="28"/>
                <w:szCs w:val="28"/>
              </w:rPr>
              <w:t xml:space="preserve">E Pädevuste, läbi viidud koolituste ja hindamiste </w:t>
            </w:r>
            <w:r>
              <w:rPr>
                <w:rFonts w:cs="Calibri"/>
                <w:sz w:val="28"/>
                <w:szCs w:val="28"/>
              </w:rPr>
              <w:lastRenderedPageBreak/>
              <w:t>kindlaks tegemine</w:t>
            </w:r>
          </w:p>
          <w:p w:rsidR="00D8395B" w:rsidRDefault="00D8395B">
            <w:pPr>
              <w:pStyle w:val="Standard"/>
              <w:spacing w:after="0" w:line="240" w:lineRule="auto"/>
              <w:jc w:val="both"/>
              <w:rPr>
                <w:rFonts w:cs="Calibri"/>
                <w:sz w:val="28"/>
                <w:szCs w:val="28"/>
              </w:rPr>
            </w:pPr>
          </w:p>
        </w:tc>
      </w:tr>
      <w:tr w:rsidR="00D8395B">
        <w:tc>
          <w:tcPr>
            <w:tcW w:w="23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sz w:val="28"/>
                <w:szCs w:val="28"/>
              </w:rPr>
              <w:lastRenderedPageBreak/>
              <w:t>Pädevuste tunnustamine, sertifikaadi väljastamine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sz w:val="28"/>
                <w:szCs w:val="28"/>
              </w:rPr>
              <w:t>Ametlikult sätestatud aja jooksul peale testi või eksami sooritamist (kui see nende tegemine oli vajalik)</w:t>
            </w:r>
          </w:p>
          <w:p w:rsidR="00D8395B" w:rsidRDefault="00D8395B">
            <w:pPr>
              <w:pStyle w:val="Standard"/>
              <w:spacing w:after="0" w:line="240" w:lineRule="auto"/>
              <w:jc w:val="both"/>
              <w:rPr>
                <w:rFonts w:cs="Calibri"/>
                <w:sz w:val="28"/>
                <w:szCs w:val="28"/>
              </w:rPr>
            </w:pP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jc w:val="both"/>
              <w:rPr>
                <w:rFonts w:cs="Calibri"/>
                <w:sz w:val="28"/>
                <w:szCs w:val="28"/>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sz w:val="28"/>
                <w:szCs w:val="28"/>
              </w:rPr>
              <w:t>Läbi viiv asutus</w:t>
            </w:r>
          </w:p>
        </w:tc>
        <w:tc>
          <w:tcPr>
            <w:tcW w:w="20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sz w:val="28"/>
                <w:szCs w:val="28"/>
              </w:rPr>
              <w:t>Ametlikult tunnustatud pädevused</w:t>
            </w:r>
          </w:p>
        </w:tc>
      </w:tr>
    </w:tbl>
    <w:p w:rsidR="00D8395B" w:rsidRDefault="00D8395B">
      <w:pPr>
        <w:pStyle w:val="Standard"/>
        <w:spacing w:after="0"/>
        <w:jc w:val="both"/>
        <w:rPr>
          <w:rFonts w:cs="Calibri"/>
          <w:sz w:val="28"/>
          <w:szCs w:val="28"/>
        </w:rPr>
      </w:pPr>
    </w:p>
    <w:p w:rsidR="00D8395B" w:rsidRDefault="00D8395B">
      <w:pPr>
        <w:pStyle w:val="Standard"/>
        <w:spacing w:after="0"/>
        <w:jc w:val="both"/>
        <w:rPr>
          <w:rFonts w:cs="Calibri"/>
          <w:sz w:val="28"/>
          <w:szCs w:val="28"/>
        </w:rPr>
      </w:pPr>
    </w:p>
    <w:p w:rsidR="00D8395B" w:rsidRDefault="00D8395B">
      <w:pPr>
        <w:pStyle w:val="Standard"/>
        <w:spacing w:after="0"/>
        <w:jc w:val="both"/>
        <w:rPr>
          <w:rFonts w:cs="Calibri"/>
          <w:sz w:val="28"/>
          <w:szCs w:val="28"/>
        </w:rPr>
      </w:pPr>
    </w:p>
    <w:p w:rsidR="00D8395B" w:rsidRDefault="00D8395B">
      <w:pPr>
        <w:pStyle w:val="Standard"/>
        <w:spacing w:after="0"/>
        <w:jc w:val="both"/>
        <w:rPr>
          <w:rFonts w:cs="Calibri"/>
          <w:sz w:val="28"/>
          <w:szCs w:val="28"/>
        </w:rPr>
      </w:pPr>
    </w:p>
    <w:p w:rsidR="00D8395B" w:rsidRDefault="00D8395B">
      <w:pPr>
        <w:pStyle w:val="Standard"/>
        <w:spacing w:after="0"/>
        <w:jc w:val="both"/>
        <w:rPr>
          <w:rFonts w:cs="Calibri"/>
          <w:sz w:val="28"/>
          <w:szCs w:val="28"/>
        </w:rPr>
      </w:pPr>
    </w:p>
    <w:p w:rsidR="00D8395B" w:rsidRDefault="00D8395B">
      <w:pPr>
        <w:pStyle w:val="Standard"/>
        <w:spacing w:after="0"/>
        <w:jc w:val="both"/>
        <w:rPr>
          <w:rFonts w:cs="Calibri"/>
          <w:sz w:val="28"/>
          <w:szCs w:val="28"/>
        </w:rPr>
      </w:pPr>
    </w:p>
    <w:p w:rsidR="00D8395B" w:rsidRDefault="00D8395B">
      <w:pPr>
        <w:pStyle w:val="Standard"/>
        <w:spacing w:after="0"/>
        <w:jc w:val="both"/>
        <w:rPr>
          <w:rFonts w:cs="Calibri"/>
          <w:sz w:val="28"/>
          <w:szCs w:val="28"/>
        </w:rPr>
      </w:pPr>
    </w:p>
    <w:p w:rsidR="00D8395B" w:rsidRDefault="00D8395B">
      <w:pPr>
        <w:pStyle w:val="Standard"/>
        <w:spacing w:after="0"/>
        <w:jc w:val="both"/>
        <w:rPr>
          <w:rFonts w:cs="Calibri"/>
          <w:sz w:val="28"/>
          <w:szCs w:val="28"/>
        </w:rPr>
      </w:pPr>
    </w:p>
    <w:p w:rsidR="00D8395B" w:rsidRDefault="00D8395B">
      <w:pPr>
        <w:pStyle w:val="Standard"/>
        <w:spacing w:after="0"/>
        <w:jc w:val="both"/>
        <w:rPr>
          <w:rFonts w:cs="Calibri"/>
          <w:sz w:val="28"/>
          <w:szCs w:val="28"/>
        </w:rPr>
      </w:pPr>
    </w:p>
    <w:p w:rsidR="00D8395B" w:rsidRDefault="00D8395B">
      <w:pPr>
        <w:pStyle w:val="Standard"/>
        <w:spacing w:after="0"/>
        <w:jc w:val="both"/>
        <w:rPr>
          <w:rFonts w:cs="Calibri"/>
          <w:sz w:val="28"/>
          <w:szCs w:val="28"/>
        </w:rPr>
      </w:pPr>
    </w:p>
    <w:p w:rsidR="00D8395B" w:rsidRDefault="00D8395B">
      <w:pPr>
        <w:pStyle w:val="Standard"/>
        <w:spacing w:after="0"/>
        <w:jc w:val="both"/>
        <w:rPr>
          <w:rFonts w:cs="Calibri"/>
          <w:sz w:val="28"/>
          <w:szCs w:val="28"/>
        </w:rPr>
      </w:pPr>
    </w:p>
    <w:p w:rsidR="00D8395B" w:rsidRDefault="00D8395B">
      <w:pPr>
        <w:pStyle w:val="Standard"/>
        <w:spacing w:after="0"/>
        <w:jc w:val="both"/>
        <w:rPr>
          <w:rFonts w:cs="Calibri"/>
          <w:sz w:val="28"/>
          <w:szCs w:val="28"/>
        </w:rPr>
      </w:pPr>
    </w:p>
    <w:p w:rsidR="00D8395B" w:rsidRDefault="00D8395B">
      <w:pPr>
        <w:pStyle w:val="Standard"/>
        <w:spacing w:after="0"/>
        <w:jc w:val="both"/>
        <w:rPr>
          <w:rFonts w:cs="Calibri"/>
          <w:sz w:val="28"/>
          <w:szCs w:val="28"/>
        </w:rPr>
      </w:pPr>
    </w:p>
    <w:p w:rsidR="00D8395B" w:rsidRDefault="00D8395B">
      <w:pPr>
        <w:pStyle w:val="Standard"/>
        <w:spacing w:after="0"/>
        <w:jc w:val="both"/>
        <w:rPr>
          <w:rFonts w:cs="Calibri"/>
          <w:sz w:val="28"/>
          <w:szCs w:val="28"/>
        </w:rPr>
      </w:pPr>
    </w:p>
    <w:p w:rsidR="00D8395B" w:rsidRDefault="00D8395B">
      <w:pPr>
        <w:pStyle w:val="Standard"/>
        <w:spacing w:after="0"/>
        <w:jc w:val="both"/>
        <w:rPr>
          <w:rFonts w:cs="Calibri"/>
          <w:sz w:val="28"/>
          <w:szCs w:val="28"/>
        </w:rPr>
      </w:pPr>
    </w:p>
    <w:p w:rsidR="00D8395B" w:rsidRDefault="00D8395B">
      <w:pPr>
        <w:pStyle w:val="Standard"/>
        <w:spacing w:after="0"/>
        <w:jc w:val="both"/>
        <w:rPr>
          <w:rFonts w:cs="Calibri"/>
          <w:sz w:val="28"/>
          <w:szCs w:val="28"/>
        </w:rPr>
      </w:pPr>
    </w:p>
    <w:p w:rsidR="00D8395B" w:rsidRDefault="00D8395B">
      <w:pPr>
        <w:pStyle w:val="Standard"/>
        <w:spacing w:after="0"/>
        <w:jc w:val="both"/>
        <w:rPr>
          <w:rFonts w:cs="Calibri"/>
          <w:sz w:val="28"/>
          <w:szCs w:val="28"/>
        </w:rPr>
      </w:pPr>
    </w:p>
    <w:p w:rsidR="00D8395B" w:rsidRDefault="00D8395B">
      <w:pPr>
        <w:pStyle w:val="Standard"/>
        <w:spacing w:after="0"/>
        <w:jc w:val="both"/>
        <w:rPr>
          <w:rFonts w:cs="Calibri"/>
          <w:sz w:val="28"/>
          <w:szCs w:val="28"/>
        </w:rPr>
      </w:pPr>
    </w:p>
    <w:p w:rsidR="00D8395B" w:rsidRDefault="00D8395B">
      <w:pPr>
        <w:pStyle w:val="Standard"/>
        <w:spacing w:after="0"/>
        <w:jc w:val="both"/>
        <w:rPr>
          <w:rFonts w:cs="Calibri"/>
          <w:sz w:val="28"/>
          <w:szCs w:val="28"/>
        </w:rPr>
      </w:pPr>
    </w:p>
    <w:p w:rsidR="00D8395B" w:rsidRDefault="00D8395B">
      <w:pPr>
        <w:pStyle w:val="Standard"/>
        <w:spacing w:after="0"/>
        <w:jc w:val="both"/>
        <w:rPr>
          <w:rFonts w:cs="Calibri"/>
          <w:sz w:val="28"/>
          <w:szCs w:val="28"/>
        </w:rPr>
      </w:pPr>
    </w:p>
    <w:p w:rsidR="00EA5D9B" w:rsidRDefault="00EA5D9B">
      <w:pPr>
        <w:pStyle w:val="Standard"/>
        <w:spacing w:after="0"/>
        <w:jc w:val="both"/>
        <w:rPr>
          <w:rFonts w:cs="Calibri"/>
          <w:sz w:val="28"/>
          <w:szCs w:val="28"/>
        </w:rPr>
      </w:pPr>
    </w:p>
    <w:p w:rsidR="00D8395B" w:rsidRDefault="00D8395B">
      <w:pPr>
        <w:pStyle w:val="Standard"/>
        <w:spacing w:after="0"/>
        <w:jc w:val="both"/>
        <w:rPr>
          <w:rFonts w:cs="Calibri"/>
          <w:sz w:val="28"/>
          <w:szCs w:val="28"/>
        </w:rPr>
      </w:pPr>
    </w:p>
    <w:p w:rsidR="00D8395B" w:rsidRDefault="008143A5">
      <w:pPr>
        <w:pStyle w:val="Standard"/>
        <w:spacing w:after="0"/>
        <w:jc w:val="right"/>
      </w:pPr>
      <w:r>
        <w:rPr>
          <w:rFonts w:cs="Calibri"/>
          <w:b/>
          <w:i/>
          <w:sz w:val="28"/>
          <w:szCs w:val="28"/>
        </w:rPr>
        <w:t>Dokument nr 6</w:t>
      </w:r>
    </w:p>
    <w:p w:rsidR="00D8395B" w:rsidRDefault="00D8395B">
      <w:pPr>
        <w:pStyle w:val="Standard"/>
        <w:spacing w:after="0"/>
        <w:jc w:val="both"/>
        <w:rPr>
          <w:rFonts w:cs="Calibri"/>
          <w:b/>
          <w:bCs/>
          <w:sz w:val="28"/>
          <w:szCs w:val="28"/>
        </w:rPr>
      </w:pPr>
    </w:p>
    <w:p w:rsidR="00D8395B" w:rsidRDefault="008143A5">
      <w:pPr>
        <w:pStyle w:val="Standard"/>
        <w:spacing w:after="0"/>
        <w:jc w:val="center"/>
      </w:pPr>
      <w:r>
        <w:rPr>
          <w:rFonts w:cs="Calibri"/>
          <w:b/>
          <w:bCs/>
          <w:sz w:val="36"/>
          <w:szCs w:val="36"/>
        </w:rPr>
        <w:t>Üldtabel pädevuste valideerimiseks</w:t>
      </w:r>
    </w:p>
    <w:p w:rsidR="00D8395B" w:rsidRDefault="00D8395B">
      <w:pPr>
        <w:pStyle w:val="Standard"/>
        <w:spacing w:after="0"/>
        <w:jc w:val="both"/>
        <w:rPr>
          <w:rFonts w:cs="Calibri"/>
          <w:sz w:val="28"/>
          <w:szCs w:val="28"/>
        </w:rPr>
      </w:pPr>
    </w:p>
    <w:p w:rsidR="00D8395B" w:rsidRDefault="008143A5">
      <w:pPr>
        <w:pStyle w:val="Standard"/>
        <w:spacing w:after="0"/>
        <w:jc w:val="both"/>
      </w:pPr>
      <w:r>
        <w:rPr>
          <w:rFonts w:cs="Calibri"/>
          <w:b/>
          <w:sz w:val="28"/>
          <w:szCs w:val="28"/>
        </w:rPr>
        <w:t>Amet/eriala:</w:t>
      </w:r>
    </w:p>
    <w:p w:rsidR="00D8395B" w:rsidRDefault="008143A5">
      <w:pPr>
        <w:pStyle w:val="Standard"/>
        <w:spacing w:after="0" w:line="240" w:lineRule="auto"/>
      </w:pPr>
      <w:r>
        <w:rPr>
          <w:rFonts w:cs="Calibri"/>
          <w:bCs/>
          <w:sz w:val="28"/>
          <w:szCs w:val="28"/>
        </w:rPr>
        <w:t>_________________________________________________________________</w:t>
      </w:r>
    </w:p>
    <w:p w:rsidR="00D8395B" w:rsidRDefault="00D8395B">
      <w:pPr>
        <w:pStyle w:val="Standard"/>
        <w:spacing w:after="0"/>
        <w:jc w:val="both"/>
        <w:rPr>
          <w:rFonts w:cs="Calibri"/>
          <w:sz w:val="28"/>
          <w:szCs w:val="28"/>
        </w:rPr>
      </w:pPr>
    </w:p>
    <w:p w:rsidR="00D8395B" w:rsidRDefault="008143A5">
      <w:pPr>
        <w:pStyle w:val="Standard"/>
        <w:spacing w:after="0" w:line="240" w:lineRule="auto"/>
      </w:pPr>
      <w:r>
        <w:rPr>
          <w:rFonts w:cs="Calibri"/>
          <w:b/>
          <w:sz w:val="28"/>
          <w:szCs w:val="28"/>
        </w:rPr>
        <w:t>Taotleja:</w:t>
      </w:r>
      <w:r>
        <w:rPr>
          <w:rFonts w:cs="Calibri"/>
          <w:sz w:val="28"/>
          <w:szCs w:val="28"/>
        </w:rPr>
        <w:t xml:space="preserve"> </w:t>
      </w:r>
      <w:r>
        <w:rPr>
          <w:rFonts w:cs="Calibri"/>
          <w:bCs/>
          <w:sz w:val="28"/>
          <w:szCs w:val="28"/>
        </w:rPr>
        <w:t>_________________________________________________________________</w:t>
      </w:r>
    </w:p>
    <w:p w:rsidR="00D8395B" w:rsidRDefault="008143A5">
      <w:pPr>
        <w:pStyle w:val="Standard"/>
        <w:spacing w:after="0"/>
        <w:jc w:val="center"/>
      </w:pPr>
      <w:r>
        <w:rPr>
          <w:rFonts w:cs="Calibri"/>
          <w:i/>
          <w:iCs/>
        </w:rPr>
        <w:t>(Eesnimi, Perekonnanimi)</w:t>
      </w:r>
    </w:p>
    <w:p w:rsidR="00D8395B" w:rsidRDefault="00D8395B">
      <w:pPr>
        <w:pStyle w:val="Standard"/>
        <w:spacing w:after="0"/>
        <w:jc w:val="both"/>
        <w:rPr>
          <w:rFonts w:cs="Calibri"/>
          <w:i/>
          <w:iCs/>
          <w:sz w:val="28"/>
          <w:szCs w:val="28"/>
        </w:rPr>
      </w:pPr>
    </w:p>
    <w:p w:rsidR="00D8395B" w:rsidRDefault="008143A5">
      <w:pPr>
        <w:pStyle w:val="Standard"/>
        <w:spacing w:after="0"/>
        <w:jc w:val="both"/>
      </w:pPr>
      <w:r>
        <w:rPr>
          <w:rFonts w:cs="Calibri"/>
          <w:sz w:val="28"/>
          <w:szCs w:val="28"/>
        </w:rPr>
        <w:t>Avalduse number ja selle esitamise kuupäev: ______________ /_____________</w:t>
      </w:r>
    </w:p>
    <w:p w:rsidR="00D8395B" w:rsidRDefault="00D8395B">
      <w:pPr>
        <w:pStyle w:val="Standard"/>
        <w:spacing w:after="0"/>
        <w:jc w:val="both"/>
        <w:rPr>
          <w:rFonts w:cs="Calibri"/>
          <w:sz w:val="28"/>
          <w:szCs w:val="28"/>
        </w:rPr>
      </w:pPr>
    </w:p>
    <w:tbl>
      <w:tblPr>
        <w:tblW w:w="9232" w:type="dxa"/>
        <w:tblInd w:w="-113" w:type="dxa"/>
        <w:tblLayout w:type="fixed"/>
        <w:tblCellMar>
          <w:left w:w="10" w:type="dxa"/>
          <w:right w:w="10" w:type="dxa"/>
        </w:tblCellMar>
        <w:tblLook w:val="0000" w:firstRow="0" w:lastRow="0" w:firstColumn="0" w:lastColumn="0" w:noHBand="0" w:noVBand="0"/>
      </w:tblPr>
      <w:tblGrid>
        <w:gridCol w:w="2324"/>
        <w:gridCol w:w="2303"/>
        <w:gridCol w:w="2302"/>
        <w:gridCol w:w="2303"/>
      </w:tblGrid>
      <w:tr w:rsidR="00D8395B">
        <w:tc>
          <w:tcPr>
            <w:tcW w:w="9232"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tabs>
                <w:tab w:val="center" w:pos="4508"/>
              </w:tabs>
              <w:spacing w:after="0" w:line="240" w:lineRule="auto"/>
              <w:jc w:val="both"/>
            </w:pPr>
            <w:r>
              <w:rPr>
                <w:rFonts w:cs="Calibri"/>
                <w:b/>
                <w:sz w:val="28"/>
                <w:szCs w:val="28"/>
              </w:rPr>
              <w:t>Erialased pädevused</w:t>
            </w:r>
          </w:p>
        </w:tc>
      </w:tr>
      <w:tr w:rsidR="00D8395B">
        <w:tc>
          <w:tcPr>
            <w:tcW w:w="232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center"/>
            </w:pPr>
            <w:r>
              <w:rPr>
                <w:rFonts w:cs="Calibri"/>
                <w:b/>
                <w:sz w:val="28"/>
                <w:szCs w:val="28"/>
              </w:rPr>
              <w:t>А. Koolituste käigus omandatud</w:t>
            </w:r>
          </w:p>
        </w:tc>
        <w:tc>
          <w:tcPr>
            <w:tcW w:w="230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center"/>
            </w:pPr>
            <w:r>
              <w:rPr>
                <w:rFonts w:cs="Calibri"/>
                <w:b/>
                <w:sz w:val="28"/>
                <w:szCs w:val="28"/>
              </w:rPr>
              <w:t>B. Nimekirjas esitatud</w:t>
            </w:r>
          </w:p>
        </w:tc>
        <w:tc>
          <w:tcPr>
            <w:tcW w:w="23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center"/>
            </w:pPr>
            <w:r>
              <w:rPr>
                <w:rFonts w:cs="Calibri"/>
                <w:b/>
                <w:sz w:val="28"/>
                <w:szCs w:val="28"/>
              </w:rPr>
              <w:t>C. Esitatud dokumentide hindamise tulemus</w:t>
            </w:r>
          </w:p>
        </w:tc>
        <w:tc>
          <w:tcPr>
            <w:tcW w:w="230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center"/>
            </w:pPr>
            <w:r>
              <w:rPr>
                <w:rFonts w:cs="Calibri"/>
                <w:b/>
                <w:sz w:val="28"/>
                <w:szCs w:val="28"/>
              </w:rPr>
              <w:t>D. Komisjoni otsus</w:t>
            </w:r>
          </w:p>
        </w:tc>
      </w:tr>
      <w:tr w:rsidR="00D8395B">
        <w:tc>
          <w:tcPr>
            <w:tcW w:w="232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jc w:val="both"/>
              <w:rPr>
                <w:rFonts w:cs="Calibri"/>
                <w:sz w:val="28"/>
                <w:szCs w:val="28"/>
              </w:rPr>
            </w:pPr>
          </w:p>
        </w:tc>
        <w:tc>
          <w:tcPr>
            <w:tcW w:w="230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jc w:val="both"/>
              <w:rPr>
                <w:rFonts w:cs="Calibri"/>
                <w:sz w:val="28"/>
                <w:szCs w:val="28"/>
              </w:rPr>
            </w:pPr>
          </w:p>
        </w:tc>
        <w:tc>
          <w:tcPr>
            <w:tcW w:w="23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jc w:val="both"/>
              <w:rPr>
                <w:rFonts w:cs="Calibri"/>
                <w:sz w:val="28"/>
                <w:szCs w:val="28"/>
              </w:rPr>
            </w:pPr>
          </w:p>
        </w:tc>
        <w:tc>
          <w:tcPr>
            <w:tcW w:w="230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jc w:val="both"/>
              <w:rPr>
                <w:rFonts w:cs="Calibri"/>
                <w:sz w:val="28"/>
                <w:szCs w:val="28"/>
              </w:rPr>
            </w:pPr>
          </w:p>
        </w:tc>
      </w:tr>
      <w:tr w:rsidR="00D8395B">
        <w:tc>
          <w:tcPr>
            <w:tcW w:w="232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jc w:val="both"/>
              <w:rPr>
                <w:rFonts w:cs="Calibri"/>
                <w:sz w:val="28"/>
                <w:szCs w:val="28"/>
              </w:rPr>
            </w:pPr>
          </w:p>
        </w:tc>
        <w:tc>
          <w:tcPr>
            <w:tcW w:w="230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jc w:val="both"/>
              <w:rPr>
                <w:rFonts w:cs="Calibri"/>
                <w:sz w:val="28"/>
                <w:szCs w:val="28"/>
              </w:rPr>
            </w:pPr>
          </w:p>
        </w:tc>
        <w:tc>
          <w:tcPr>
            <w:tcW w:w="23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jc w:val="both"/>
              <w:rPr>
                <w:rFonts w:cs="Calibri"/>
                <w:sz w:val="28"/>
                <w:szCs w:val="28"/>
              </w:rPr>
            </w:pPr>
          </w:p>
        </w:tc>
        <w:tc>
          <w:tcPr>
            <w:tcW w:w="230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jc w:val="both"/>
              <w:rPr>
                <w:rFonts w:cs="Calibri"/>
                <w:sz w:val="28"/>
                <w:szCs w:val="28"/>
              </w:rPr>
            </w:pPr>
          </w:p>
        </w:tc>
      </w:tr>
      <w:tr w:rsidR="00D8395B">
        <w:tc>
          <w:tcPr>
            <w:tcW w:w="232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jc w:val="both"/>
              <w:rPr>
                <w:rFonts w:cs="Calibri"/>
                <w:sz w:val="28"/>
                <w:szCs w:val="28"/>
              </w:rPr>
            </w:pPr>
          </w:p>
        </w:tc>
        <w:tc>
          <w:tcPr>
            <w:tcW w:w="230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jc w:val="both"/>
              <w:rPr>
                <w:rFonts w:cs="Calibri"/>
                <w:sz w:val="28"/>
                <w:szCs w:val="28"/>
              </w:rPr>
            </w:pPr>
          </w:p>
        </w:tc>
        <w:tc>
          <w:tcPr>
            <w:tcW w:w="23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jc w:val="both"/>
              <w:rPr>
                <w:rFonts w:cs="Calibri"/>
                <w:sz w:val="28"/>
                <w:szCs w:val="28"/>
              </w:rPr>
            </w:pPr>
          </w:p>
        </w:tc>
        <w:tc>
          <w:tcPr>
            <w:tcW w:w="230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jc w:val="both"/>
              <w:rPr>
                <w:rFonts w:cs="Calibri"/>
                <w:sz w:val="28"/>
                <w:szCs w:val="28"/>
              </w:rPr>
            </w:pPr>
          </w:p>
        </w:tc>
      </w:tr>
      <w:tr w:rsidR="00D8395B">
        <w:tc>
          <w:tcPr>
            <w:tcW w:w="232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jc w:val="both"/>
              <w:rPr>
                <w:rFonts w:cs="Calibri"/>
                <w:sz w:val="28"/>
                <w:szCs w:val="28"/>
              </w:rPr>
            </w:pPr>
          </w:p>
        </w:tc>
        <w:tc>
          <w:tcPr>
            <w:tcW w:w="230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jc w:val="both"/>
              <w:rPr>
                <w:rFonts w:cs="Calibri"/>
                <w:sz w:val="28"/>
                <w:szCs w:val="28"/>
              </w:rPr>
            </w:pPr>
          </w:p>
        </w:tc>
        <w:tc>
          <w:tcPr>
            <w:tcW w:w="23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jc w:val="both"/>
              <w:rPr>
                <w:rFonts w:cs="Calibri"/>
                <w:sz w:val="28"/>
                <w:szCs w:val="28"/>
              </w:rPr>
            </w:pPr>
          </w:p>
        </w:tc>
        <w:tc>
          <w:tcPr>
            <w:tcW w:w="230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jc w:val="both"/>
              <w:rPr>
                <w:rFonts w:cs="Calibri"/>
                <w:sz w:val="28"/>
                <w:szCs w:val="28"/>
              </w:rPr>
            </w:pPr>
          </w:p>
        </w:tc>
      </w:tr>
    </w:tbl>
    <w:p w:rsidR="00D8395B" w:rsidRDefault="00D8395B">
      <w:pPr>
        <w:pStyle w:val="Standard"/>
        <w:spacing w:after="0"/>
        <w:jc w:val="both"/>
        <w:rPr>
          <w:rFonts w:cs="Calibri"/>
          <w:sz w:val="28"/>
          <w:szCs w:val="28"/>
        </w:rPr>
      </w:pPr>
    </w:p>
    <w:p w:rsidR="00D8395B" w:rsidRDefault="008143A5">
      <w:pPr>
        <w:pStyle w:val="Standard"/>
        <w:spacing w:after="0" w:line="240" w:lineRule="auto"/>
      </w:pPr>
      <w:r>
        <w:rPr>
          <w:rFonts w:cs="Calibri"/>
          <w:sz w:val="28"/>
          <w:szCs w:val="28"/>
        </w:rPr>
        <w:t>Komisjon: ______________________________________________________</w:t>
      </w:r>
    </w:p>
    <w:p w:rsidR="00D8395B" w:rsidRDefault="00D8395B">
      <w:pPr>
        <w:pStyle w:val="Standard"/>
        <w:spacing w:after="0" w:line="240" w:lineRule="auto"/>
        <w:rPr>
          <w:rFonts w:cs="Calibri"/>
          <w:sz w:val="28"/>
          <w:szCs w:val="28"/>
        </w:rPr>
      </w:pPr>
    </w:p>
    <w:p w:rsidR="00D8395B" w:rsidRDefault="008143A5">
      <w:pPr>
        <w:pStyle w:val="Standard"/>
        <w:spacing w:after="0" w:line="240" w:lineRule="auto"/>
      </w:pPr>
      <w:r>
        <w:rPr>
          <w:rFonts w:cs="Calibri"/>
          <w:i/>
          <w:iCs/>
          <w:sz w:val="28"/>
          <w:szCs w:val="28"/>
        </w:rPr>
        <w:t>Eesnimi ja perekonnanimi:</w:t>
      </w:r>
      <w:r>
        <w:rPr>
          <w:rFonts w:cs="Calibri"/>
          <w:i/>
          <w:iCs/>
          <w:sz w:val="28"/>
          <w:szCs w:val="28"/>
        </w:rPr>
        <w:tab/>
      </w:r>
      <w:r>
        <w:rPr>
          <w:rFonts w:cs="Calibri"/>
          <w:i/>
          <w:iCs/>
          <w:sz w:val="28"/>
          <w:szCs w:val="28"/>
        </w:rPr>
        <w:tab/>
      </w:r>
      <w:r>
        <w:rPr>
          <w:rFonts w:cs="Calibri"/>
          <w:i/>
          <w:iCs/>
          <w:sz w:val="28"/>
          <w:szCs w:val="28"/>
        </w:rPr>
        <w:tab/>
      </w:r>
      <w:r>
        <w:rPr>
          <w:rFonts w:cs="Calibri"/>
          <w:i/>
          <w:iCs/>
          <w:sz w:val="28"/>
          <w:szCs w:val="28"/>
        </w:rPr>
        <w:tab/>
        <w:t>Allkiri:</w:t>
      </w:r>
    </w:p>
    <w:p w:rsidR="00D8395B" w:rsidRDefault="00D8395B">
      <w:pPr>
        <w:pStyle w:val="Standard"/>
        <w:spacing w:after="0" w:line="240" w:lineRule="auto"/>
        <w:rPr>
          <w:rFonts w:cs="Calibri"/>
          <w:sz w:val="28"/>
          <w:szCs w:val="28"/>
        </w:rPr>
      </w:pPr>
    </w:p>
    <w:p w:rsidR="00D8395B" w:rsidRDefault="008143A5">
      <w:pPr>
        <w:pStyle w:val="Standard"/>
        <w:spacing w:after="0" w:line="240" w:lineRule="auto"/>
      </w:pPr>
      <w:r>
        <w:rPr>
          <w:rFonts w:cs="Calibri"/>
          <w:sz w:val="28"/>
          <w:szCs w:val="28"/>
        </w:rPr>
        <w:t>_________________________________-    _________________________</w:t>
      </w:r>
    </w:p>
    <w:p w:rsidR="00D8395B" w:rsidRDefault="008143A5">
      <w:pPr>
        <w:pStyle w:val="Standard"/>
        <w:spacing w:after="0" w:line="240" w:lineRule="auto"/>
      </w:pPr>
      <w:r>
        <w:rPr>
          <w:rFonts w:cs="Calibri"/>
          <w:sz w:val="28"/>
          <w:szCs w:val="28"/>
        </w:rPr>
        <w:t>_________________________________-    _________________________</w:t>
      </w:r>
    </w:p>
    <w:p w:rsidR="00D8395B" w:rsidRDefault="008143A5">
      <w:pPr>
        <w:pStyle w:val="Standard"/>
        <w:spacing w:after="0" w:line="240" w:lineRule="auto"/>
      </w:pPr>
      <w:r>
        <w:rPr>
          <w:rFonts w:cs="Calibri"/>
          <w:sz w:val="28"/>
          <w:szCs w:val="28"/>
        </w:rPr>
        <w:t>_________________________________-    _________________________</w:t>
      </w:r>
    </w:p>
    <w:p w:rsidR="00D8395B" w:rsidRDefault="00D8395B">
      <w:pPr>
        <w:pStyle w:val="Standard"/>
        <w:spacing w:after="0"/>
        <w:jc w:val="both"/>
        <w:rPr>
          <w:rFonts w:cs="Calibri"/>
          <w:i/>
          <w:iCs/>
          <w:sz w:val="28"/>
          <w:szCs w:val="28"/>
        </w:rPr>
      </w:pPr>
    </w:p>
    <w:p w:rsidR="00D8395B" w:rsidRDefault="00D8395B">
      <w:pPr>
        <w:pStyle w:val="Standard"/>
        <w:spacing w:after="0"/>
        <w:jc w:val="both"/>
        <w:rPr>
          <w:rFonts w:cs="Calibri"/>
          <w:i/>
          <w:iCs/>
          <w:sz w:val="28"/>
          <w:szCs w:val="28"/>
        </w:rPr>
      </w:pPr>
    </w:p>
    <w:p w:rsidR="00D8395B" w:rsidRDefault="00D8395B">
      <w:pPr>
        <w:pStyle w:val="Standard"/>
        <w:spacing w:after="0"/>
        <w:jc w:val="both"/>
        <w:rPr>
          <w:rFonts w:cs="Calibri"/>
          <w:i/>
          <w:iCs/>
          <w:sz w:val="28"/>
          <w:szCs w:val="28"/>
        </w:rPr>
      </w:pPr>
    </w:p>
    <w:p w:rsidR="00D8395B" w:rsidRDefault="008143A5">
      <w:pPr>
        <w:pStyle w:val="Standard"/>
        <w:spacing w:after="0"/>
        <w:jc w:val="both"/>
      </w:pPr>
      <w:r>
        <w:rPr>
          <w:rFonts w:cs="Calibri"/>
          <w:i/>
          <w:iCs/>
          <w:sz w:val="28"/>
          <w:szCs w:val="28"/>
        </w:rPr>
        <w:t>Allkirjastamise kuupäev ja koht:</w:t>
      </w:r>
    </w:p>
    <w:p w:rsidR="00D8395B" w:rsidRDefault="00D8395B">
      <w:pPr>
        <w:pStyle w:val="Standard"/>
        <w:spacing w:after="0"/>
        <w:jc w:val="both"/>
        <w:rPr>
          <w:rFonts w:cs="Calibri"/>
          <w:i/>
          <w:iCs/>
          <w:sz w:val="28"/>
          <w:szCs w:val="28"/>
        </w:rPr>
      </w:pPr>
    </w:p>
    <w:p w:rsidR="00D8395B" w:rsidRDefault="008143A5">
      <w:pPr>
        <w:pStyle w:val="Standard"/>
        <w:spacing w:after="0"/>
        <w:jc w:val="right"/>
      </w:pPr>
      <w:r>
        <w:rPr>
          <w:rFonts w:cs="Calibri"/>
          <w:b/>
          <w:i/>
          <w:iCs/>
          <w:sz w:val="28"/>
          <w:szCs w:val="28"/>
        </w:rPr>
        <w:lastRenderedPageBreak/>
        <w:t xml:space="preserve">                                            </w:t>
      </w:r>
      <w:r>
        <w:rPr>
          <w:rFonts w:cs="Calibri"/>
          <w:b/>
          <w:i/>
          <w:iCs/>
          <w:color w:val="0070C0"/>
          <w:sz w:val="28"/>
          <w:szCs w:val="28"/>
        </w:rPr>
        <w:t>Lisa 2</w:t>
      </w:r>
    </w:p>
    <w:p w:rsidR="00D8395B" w:rsidRDefault="008143A5">
      <w:pPr>
        <w:pStyle w:val="Standard"/>
        <w:spacing w:after="0"/>
        <w:jc w:val="right"/>
      </w:pPr>
      <w:r>
        <w:rPr>
          <w:rFonts w:cs="Calibri"/>
          <w:b/>
          <w:i/>
          <w:iCs/>
          <w:color w:val="0070C0"/>
          <w:sz w:val="28"/>
          <w:szCs w:val="28"/>
        </w:rPr>
        <w:t>(Rumeenia näide)</w:t>
      </w:r>
    </w:p>
    <w:p w:rsidR="00D8395B" w:rsidRDefault="00D8395B">
      <w:pPr>
        <w:pStyle w:val="Standard"/>
        <w:spacing w:after="0"/>
        <w:jc w:val="right"/>
        <w:rPr>
          <w:rFonts w:cs="Calibri"/>
          <w:iCs/>
          <w:sz w:val="28"/>
          <w:szCs w:val="28"/>
        </w:rPr>
      </w:pPr>
    </w:p>
    <w:p w:rsidR="00D8395B" w:rsidRDefault="008143A5">
      <w:pPr>
        <w:pStyle w:val="Standard"/>
        <w:spacing w:after="0"/>
        <w:jc w:val="center"/>
      </w:pPr>
      <w:r>
        <w:rPr>
          <w:rFonts w:cs="Calibri"/>
          <w:b/>
          <w:bCs/>
          <w:iCs/>
          <w:color w:val="002060"/>
          <w:sz w:val="44"/>
          <w:szCs w:val="44"/>
        </w:rPr>
        <w:t>Kutsestandard</w:t>
      </w:r>
    </w:p>
    <w:p w:rsidR="00D8395B" w:rsidRDefault="008143A5">
      <w:pPr>
        <w:pStyle w:val="Standard"/>
        <w:spacing w:after="0"/>
        <w:jc w:val="center"/>
      </w:pPr>
      <w:r>
        <w:rPr>
          <w:rFonts w:cs="Calibri"/>
          <w:b/>
          <w:bCs/>
          <w:iCs/>
          <w:color w:val="002060"/>
          <w:sz w:val="44"/>
          <w:szCs w:val="44"/>
        </w:rPr>
        <w:t>Noorsootöötaja</w:t>
      </w:r>
    </w:p>
    <w:p w:rsidR="00D8395B" w:rsidRDefault="00D8395B">
      <w:pPr>
        <w:pStyle w:val="Standard"/>
        <w:spacing w:after="0"/>
        <w:jc w:val="both"/>
        <w:rPr>
          <w:rFonts w:cs="Calibri"/>
          <w:b/>
          <w:bCs/>
          <w:iCs/>
          <w:sz w:val="28"/>
          <w:szCs w:val="28"/>
        </w:rPr>
      </w:pPr>
    </w:p>
    <w:p w:rsidR="00D8395B" w:rsidRDefault="00D8395B">
      <w:pPr>
        <w:pStyle w:val="Standard"/>
        <w:spacing w:after="0"/>
        <w:jc w:val="both"/>
        <w:rPr>
          <w:rFonts w:cs="Calibri"/>
          <w:b/>
          <w:bCs/>
          <w:iCs/>
          <w:sz w:val="28"/>
          <w:szCs w:val="28"/>
        </w:rPr>
      </w:pPr>
    </w:p>
    <w:p w:rsidR="00D8395B" w:rsidRDefault="008143A5">
      <w:pPr>
        <w:pStyle w:val="Standard"/>
        <w:spacing w:after="0"/>
        <w:jc w:val="both"/>
      </w:pPr>
      <w:r>
        <w:rPr>
          <w:rFonts w:cs="Calibri"/>
          <w:b/>
          <w:bCs/>
          <w:iCs/>
          <w:color w:val="0070C0"/>
          <w:sz w:val="28"/>
          <w:szCs w:val="28"/>
        </w:rPr>
        <w:t>Ametikirjeldus</w:t>
      </w:r>
    </w:p>
    <w:p w:rsidR="00D8395B" w:rsidRDefault="00D8395B">
      <w:pPr>
        <w:pStyle w:val="Standard"/>
        <w:spacing w:after="0"/>
        <w:jc w:val="both"/>
        <w:rPr>
          <w:rFonts w:cs="Calibri"/>
          <w:iCs/>
          <w:sz w:val="28"/>
          <w:szCs w:val="28"/>
        </w:rPr>
      </w:pPr>
    </w:p>
    <w:p w:rsidR="00D8395B" w:rsidRDefault="008143A5">
      <w:pPr>
        <w:pStyle w:val="Standard"/>
        <w:spacing w:after="0"/>
        <w:jc w:val="both"/>
      </w:pPr>
      <w:r>
        <w:rPr>
          <w:rFonts w:cs="Calibri"/>
          <w:iCs/>
          <w:sz w:val="28"/>
          <w:szCs w:val="28"/>
        </w:rPr>
        <w:t>Noorsootöötaja jõustab ja julgustab noori nende eluoskuste arendamisel eesmärgiga tekitada aktiivsust,  omavahelist koostööd ning soodustada nende osalust kogukonna elus.</w:t>
      </w:r>
    </w:p>
    <w:p w:rsidR="00D8395B" w:rsidRDefault="00D8395B">
      <w:pPr>
        <w:pStyle w:val="Standard"/>
        <w:spacing w:after="0"/>
        <w:jc w:val="both"/>
        <w:rPr>
          <w:rFonts w:cs="Calibri"/>
          <w:iCs/>
          <w:sz w:val="28"/>
          <w:szCs w:val="28"/>
        </w:rPr>
      </w:pPr>
    </w:p>
    <w:p w:rsidR="00D8395B" w:rsidRDefault="008143A5">
      <w:pPr>
        <w:pStyle w:val="Standard"/>
        <w:spacing w:after="0"/>
        <w:jc w:val="both"/>
      </w:pPr>
      <w:r>
        <w:rPr>
          <w:rFonts w:cs="Calibri"/>
          <w:iCs/>
          <w:sz w:val="28"/>
          <w:szCs w:val="28"/>
        </w:rPr>
        <w:t>Selle eriala praktikud on ressursiks nii noortele kui ka organisatsioonidele ja kogukondadele korraldades ühisüritusi, noori juhendades ja toetades, soodustades sotsiaalset integratsiooni ning isiklikku arengut üksikisiku, kodaniku aktiivsuse ja kultuurilise mitmekesisuse kontekstis.</w:t>
      </w:r>
    </w:p>
    <w:p w:rsidR="00D8395B" w:rsidRDefault="00D8395B">
      <w:pPr>
        <w:pStyle w:val="Standard"/>
        <w:spacing w:after="0"/>
        <w:jc w:val="both"/>
        <w:rPr>
          <w:rFonts w:cs="Calibri"/>
          <w:iCs/>
          <w:sz w:val="28"/>
          <w:szCs w:val="28"/>
        </w:rPr>
      </w:pPr>
    </w:p>
    <w:p w:rsidR="00D8395B" w:rsidRDefault="008143A5">
      <w:pPr>
        <w:pStyle w:val="Standard"/>
        <w:spacing w:after="0"/>
        <w:jc w:val="both"/>
      </w:pPr>
      <w:r>
        <w:rPr>
          <w:rFonts w:cs="Calibri"/>
          <w:iCs/>
          <w:sz w:val="28"/>
          <w:szCs w:val="28"/>
        </w:rPr>
        <w:t>Noorsootöötaja pädevused põhinevad multikulturalismi ja mitmekesisuse väärtustel ning tegutsemisel ühiskonna kultuuri, hariduse ning vaba aja valdkondades.</w:t>
      </w:r>
    </w:p>
    <w:p w:rsidR="00D8395B" w:rsidRDefault="00D8395B">
      <w:pPr>
        <w:pStyle w:val="Standard"/>
        <w:spacing w:after="0"/>
        <w:jc w:val="both"/>
        <w:rPr>
          <w:rFonts w:cs="Calibri"/>
          <w:iCs/>
          <w:sz w:val="28"/>
          <w:szCs w:val="28"/>
        </w:rPr>
      </w:pPr>
    </w:p>
    <w:p w:rsidR="00D8395B" w:rsidRDefault="008143A5">
      <w:pPr>
        <w:pStyle w:val="Standard"/>
        <w:spacing w:after="0"/>
        <w:jc w:val="both"/>
      </w:pPr>
      <w:r>
        <w:rPr>
          <w:rFonts w:cs="Calibri"/>
          <w:iCs/>
          <w:sz w:val="28"/>
          <w:szCs w:val="28"/>
        </w:rPr>
        <w:t>Noorsootöötaja korraldab tegevusi sihtasutuste, MTÜ-de, kohalike omavalitsuste projektides lähtudes noorsootöö valdkonna eeskirjadest ja ühiskonna vajadustest.</w:t>
      </w:r>
    </w:p>
    <w:p w:rsidR="00D8395B" w:rsidRDefault="00D8395B">
      <w:pPr>
        <w:pStyle w:val="Standard"/>
        <w:spacing w:after="0"/>
        <w:jc w:val="both"/>
        <w:rPr>
          <w:rFonts w:cs="Calibri"/>
          <w:iCs/>
          <w:sz w:val="28"/>
          <w:szCs w:val="28"/>
        </w:rPr>
      </w:pPr>
    </w:p>
    <w:p w:rsidR="00D8395B" w:rsidRDefault="008143A5">
      <w:pPr>
        <w:pStyle w:val="Standard"/>
        <w:spacing w:after="0"/>
        <w:jc w:val="both"/>
      </w:pPr>
      <w:r>
        <w:rPr>
          <w:rFonts w:cs="Calibri"/>
          <w:iCs/>
          <w:sz w:val="28"/>
          <w:szCs w:val="28"/>
        </w:rPr>
        <w:t>Noorsootöötaja tegutseb läbi noorte erinevates tegevustes osalemise julgustamise, mis omakorda toetab nende ühiskonda integreerumist, soodustab informaalse ja mitteformaalse õppe protsessi, tekitab vajalikke õppimisvõimalusi, aitab kaasa noorte plaanide realiseerumisele ning arendab noorsoopoliitikat.</w:t>
      </w:r>
    </w:p>
    <w:p w:rsidR="00D8395B" w:rsidRDefault="00D8395B">
      <w:pPr>
        <w:pStyle w:val="Standard"/>
        <w:spacing w:after="0"/>
        <w:jc w:val="both"/>
        <w:rPr>
          <w:rFonts w:cs="Calibri"/>
          <w:b/>
          <w:bCs/>
          <w:iCs/>
          <w:color w:val="0070C0"/>
          <w:sz w:val="28"/>
          <w:szCs w:val="28"/>
        </w:rPr>
      </w:pPr>
    </w:p>
    <w:p w:rsidR="00D8395B" w:rsidRDefault="00D8395B">
      <w:pPr>
        <w:pStyle w:val="Standard"/>
        <w:spacing w:after="0"/>
        <w:jc w:val="both"/>
        <w:rPr>
          <w:rFonts w:cs="Calibri"/>
          <w:b/>
          <w:bCs/>
          <w:iCs/>
          <w:color w:val="0070C0"/>
          <w:sz w:val="28"/>
          <w:szCs w:val="28"/>
        </w:rPr>
      </w:pPr>
    </w:p>
    <w:p w:rsidR="00D8395B" w:rsidRDefault="00D8395B">
      <w:pPr>
        <w:pStyle w:val="Standard"/>
        <w:spacing w:after="0"/>
        <w:jc w:val="both"/>
        <w:rPr>
          <w:rFonts w:cs="Calibri"/>
          <w:b/>
          <w:bCs/>
          <w:iCs/>
          <w:color w:val="0070C0"/>
          <w:sz w:val="28"/>
          <w:szCs w:val="28"/>
        </w:rPr>
      </w:pPr>
    </w:p>
    <w:p w:rsidR="00D8395B" w:rsidRDefault="00D8395B">
      <w:pPr>
        <w:pStyle w:val="Standard"/>
        <w:spacing w:after="0"/>
        <w:jc w:val="both"/>
        <w:rPr>
          <w:rFonts w:cs="Calibri"/>
          <w:b/>
          <w:bCs/>
          <w:iCs/>
          <w:color w:val="0070C0"/>
          <w:sz w:val="28"/>
          <w:szCs w:val="28"/>
        </w:rPr>
      </w:pPr>
    </w:p>
    <w:p w:rsidR="00D8395B" w:rsidRDefault="008143A5">
      <w:pPr>
        <w:pStyle w:val="Standard"/>
        <w:spacing w:after="0"/>
        <w:jc w:val="both"/>
      </w:pPr>
      <w:r>
        <w:rPr>
          <w:rFonts w:cs="Calibri"/>
          <w:b/>
          <w:bCs/>
          <w:iCs/>
          <w:color w:val="0070C0"/>
          <w:sz w:val="28"/>
          <w:szCs w:val="28"/>
        </w:rPr>
        <w:t>Pädevuste nimekiri:</w:t>
      </w:r>
    </w:p>
    <w:p w:rsidR="00D8395B" w:rsidRDefault="00D8395B">
      <w:pPr>
        <w:pStyle w:val="Standard"/>
        <w:spacing w:after="0"/>
        <w:jc w:val="both"/>
        <w:rPr>
          <w:rFonts w:cs="Calibri"/>
          <w:b/>
          <w:bCs/>
          <w:iCs/>
          <w:sz w:val="28"/>
          <w:szCs w:val="28"/>
        </w:rPr>
      </w:pPr>
    </w:p>
    <w:tbl>
      <w:tblPr>
        <w:tblW w:w="9212" w:type="dxa"/>
        <w:tblInd w:w="-113" w:type="dxa"/>
        <w:tblLayout w:type="fixed"/>
        <w:tblCellMar>
          <w:left w:w="10" w:type="dxa"/>
          <w:right w:w="10" w:type="dxa"/>
        </w:tblCellMar>
        <w:tblLook w:val="0000" w:firstRow="0" w:lastRow="0" w:firstColumn="0" w:lastColumn="0" w:noHBand="0" w:noVBand="0"/>
      </w:tblPr>
      <w:tblGrid>
        <w:gridCol w:w="7129"/>
        <w:gridCol w:w="2083"/>
      </w:tblGrid>
      <w:tr w:rsidR="00D8395B">
        <w:tc>
          <w:tcPr>
            <w:tcW w:w="7129"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D8395B" w:rsidRDefault="008143A5">
            <w:pPr>
              <w:pStyle w:val="Standard"/>
              <w:spacing w:after="0" w:line="240" w:lineRule="auto"/>
            </w:pPr>
            <w:r>
              <w:rPr>
                <w:rFonts w:cs="Calibri"/>
                <w:b/>
                <w:i/>
                <w:iCs/>
                <w:sz w:val="28"/>
                <w:szCs w:val="28"/>
              </w:rPr>
              <w:t>Pädevuse nimetus ja valdkond</w:t>
            </w:r>
            <w:r>
              <w:rPr>
                <w:rFonts w:cs="Calibri"/>
                <w:b/>
                <w:iCs/>
                <w:sz w:val="28"/>
                <w:szCs w:val="28"/>
              </w:rPr>
              <w:t xml:space="preserve">                                    </w:t>
            </w:r>
          </w:p>
        </w:tc>
        <w:tc>
          <w:tcPr>
            <w:tcW w:w="2083"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D8395B" w:rsidRDefault="008143A5">
            <w:pPr>
              <w:pStyle w:val="Standard"/>
              <w:spacing w:after="0" w:line="240" w:lineRule="auto"/>
            </w:pPr>
            <w:r>
              <w:rPr>
                <w:rFonts w:cs="Calibri"/>
                <w:b/>
                <w:i/>
                <w:iCs/>
                <w:sz w:val="28"/>
                <w:szCs w:val="28"/>
              </w:rPr>
              <w:t>Vastutuse ja autonoomia tase</w:t>
            </w:r>
          </w:p>
        </w:tc>
      </w:tr>
      <w:tr w:rsidR="00D8395B">
        <w:tc>
          <w:tcPr>
            <w:tcW w:w="712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ListParagraph"/>
              <w:numPr>
                <w:ilvl w:val="0"/>
                <w:numId w:val="22"/>
              </w:numPr>
              <w:spacing w:after="0" w:line="240" w:lineRule="auto"/>
              <w:ind w:left="284" w:hanging="284"/>
              <w:jc w:val="both"/>
            </w:pPr>
            <w:r>
              <w:rPr>
                <w:rFonts w:cs="Calibri"/>
                <w:b/>
                <w:bCs/>
                <w:iCs/>
                <w:sz w:val="28"/>
                <w:szCs w:val="28"/>
              </w:rPr>
              <w:t>Põhipädevused</w:t>
            </w:r>
          </w:p>
          <w:p w:rsidR="00D8395B" w:rsidRDefault="00D8395B">
            <w:pPr>
              <w:pStyle w:val="Standard"/>
              <w:spacing w:after="0" w:line="240" w:lineRule="auto"/>
              <w:jc w:val="both"/>
              <w:rPr>
                <w:rFonts w:cs="Calibri"/>
                <w:iCs/>
                <w:sz w:val="28"/>
                <w:szCs w:val="28"/>
              </w:rPr>
            </w:pPr>
          </w:p>
          <w:p w:rsidR="00D8395B" w:rsidRDefault="008143A5">
            <w:pPr>
              <w:pStyle w:val="Standard"/>
              <w:spacing w:after="0" w:line="240" w:lineRule="auto"/>
              <w:jc w:val="both"/>
            </w:pPr>
            <w:r>
              <w:rPr>
                <w:rFonts w:cs="Calibri"/>
                <w:iCs/>
                <w:sz w:val="28"/>
                <w:szCs w:val="28"/>
              </w:rPr>
              <w:t xml:space="preserve">1: Suhtlemine riigikeeles                                            </w:t>
            </w:r>
          </w:p>
          <w:p w:rsidR="00D8395B" w:rsidRDefault="008143A5">
            <w:pPr>
              <w:pStyle w:val="Standard"/>
              <w:spacing w:after="0" w:line="240" w:lineRule="auto"/>
              <w:jc w:val="both"/>
            </w:pPr>
            <w:r>
              <w:rPr>
                <w:rFonts w:cs="Calibri"/>
                <w:iCs/>
                <w:sz w:val="28"/>
                <w:szCs w:val="28"/>
              </w:rPr>
              <w:t xml:space="preserve">2: Suhtlemine võõrkeeles                                            </w:t>
            </w:r>
          </w:p>
          <w:p w:rsidR="00D8395B" w:rsidRDefault="008143A5">
            <w:pPr>
              <w:pStyle w:val="Standard"/>
              <w:spacing w:after="0" w:line="240" w:lineRule="auto"/>
              <w:jc w:val="both"/>
            </w:pPr>
            <w:r>
              <w:rPr>
                <w:rFonts w:cs="Calibri"/>
                <w:iCs/>
                <w:sz w:val="28"/>
                <w:szCs w:val="28"/>
              </w:rPr>
              <w:t xml:space="preserve">3: Põhiteadmised matemaatikas ja multimeedias                                </w:t>
            </w:r>
          </w:p>
          <w:p w:rsidR="00D8395B" w:rsidRDefault="008143A5">
            <w:pPr>
              <w:pStyle w:val="Standard"/>
              <w:spacing w:after="0" w:line="240" w:lineRule="auto"/>
              <w:jc w:val="both"/>
            </w:pPr>
            <w:r>
              <w:rPr>
                <w:rFonts w:cs="Calibri"/>
                <w:iCs/>
                <w:sz w:val="28"/>
                <w:szCs w:val="28"/>
              </w:rPr>
              <w:t xml:space="preserve">4: Arvuti kasutamise oskus                                                                            </w:t>
            </w:r>
          </w:p>
          <w:p w:rsidR="00D8395B" w:rsidRDefault="008143A5">
            <w:pPr>
              <w:pStyle w:val="Standard"/>
              <w:spacing w:after="0" w:line="240" w:lineRule="auto"/>
              <w:jc w:val="both"/>
            </w:pPr>
            <w:r>
              <w:rPr>
                <w:rFonts w:cs="Calibri"/>
                <w:iCs/>
                <w:sz w:val="28"/>
                <w:szCs w:val="28"/>
              </w:rPr>
              <w:t xml:space="preserve">5: Õppimisoskus                                                                              </w:t>
            </w:r>
          </w:p>
          <w:p w:rsidR="00D8395B" w:rsidRDefault="008143A5">
            <w:pPr>
              <w:pStyle w:val="Standard"/>
              <w:spacing w:after="0" w:line="240" w:lineRule="auto"/>
              <w:jc w:val="both"/>
            </w:pPr>
            <w:r>
              <w:rPr>
                <w:rFonts w:cs="Calibri"/>
                <w:iCs/>
                <w:sz w:val="28"/>
                <w:szCs w:val="28"/>
              </w:rPr>
              <w:t xml:space="preserve">6: Sotsiaalne ja kodanikupädevus                                                       </w:t>
            </w:r>
          </w:p>
          <w:p w:rsidR="00D8395B" w:rsidRDefault="008143A5">
            <w:pPr>
              <w:pStyle w:val="Standard"/>
              <w:spacing w:after="0" w:line="240" w:lineRule="auto"/>
              <w:jc w:val="both"/>
            </w:pPr>
            <w:r>
              <w:rPr>
                <w:rFonts w:cs="Calibri"/>
                <w:iCs/>
                <w:sz w:val="28"/>
                <w:szCs w:val="28"/>
              </w:rPr>
              <w:t xml:space="preserve">7: Ettevõtlus                                                                    </w:t>
            </w:r>
          </w:p>
          <w:p w:rsidR="00D8395B" w:rsidRDefault="008143A5">
            <w:pPr>
              <w:pStyle w:val="Standard"/>
              <w:spacing w:after="0" w:line="240" w:lineRule="auto"/>
              <w:jc w:val="both"/>
            </w:pPr>
            <w:r>
              <w:rPr>
                <w:rFonts w:cs="Calibri"/>
                <w:iCs/>
                <w:sz w:val="28"/>
                <w:szCs w:val="28"/>
              </w:rPr>
              <w:t xml:space="preserve">8: Eneseväljendus ja kultuuriline kompetents                                                             </w:t>
            </w:r>
          </w:p>
          <w:p w:rsidR="00D8395B" w:rsidRDefault="00D8395B">
            <w:pPr>
              <w:pStyle w:val="Standard"/>
              <w:spacing w:after="0" w:line="240" w:lineRule="auto"/>
              <w:jc w:val="both"/>
              <w:rPr>
                <w:rFonts w:cs="Calibri"/>
                <w:iCs/>
                <w:sz w:val="28"/>
                <w:szCs w:val="28"/>
              </w:rPr>
            </w:pPr>
          </w:p>
        </w:tc>
        <w:tc>
          <w:tcPr>
            <w:tcW w:w="208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jc w:val="both"/>
              <w:rPr>
                <w:rFonts w:cs="Calibri"/>
                <w:iCs/>
                <w:sz w:val="28"/>
                <w:szCs w:val="28"/>
              </w:rPr>
            </w:pPr>
          </w:p>
          <w:p w:rsidR="00D8395B" w:rsidRDefault="00D8395B">
            <w:pPr>
              <w:pStyle w:val="Standard"/>
              <w:spacing w:after="0" w:line="240" w:lineRule="auto"/>
              <w:jc w:val="both"/>
              <w:rPr>
                <w:rFonts w:cs="Calibri"/>
                <w:iCs/>
                <w:sz w:val="28"/>
                <w:szCs w:val="28"/>
              </w:rPr>
            </w:pPr>
          </w:p>
          <w:p w:rsidR="00D8395B" w:rsidRDefault="008143A5">
            <w:pPr>
              <w:pStyle w:val="Standard"/>
              <w:spacing w:after="0" w:line="240" w:lineRule="auto"/>
              <w:jc w:val="both"/>
            </w:pPr>
            <w:r>
              <w:rPr>
                <w:rFonts w:cs="Calibri"/>
                <w:iCs/>
                <w:sz w:val="28"/>
                <w:szCs w:val="28"/>
              </w:rPr>
              <w:t>2/3</w:t>
            </w:r>
          </w:p>
          <w:p w:rsidR="00D8395B" w:rsidRDefault="008143A5">
            <w:pPr>
              <w:pStyle w:val="Standard"/>
              <w:spacing w:after="0" w:line="240" w:lineRule="auto"/>
              <w:jc w:val="both"/>
            </w:pPr>
            <w:r>
              <w:rPr>
                <w:rFonts w:cs="Calibri"/>
                <w:iCs/>
                <w:sz w:val="28"/>
                <w:szCs w:val="28"/>
              </w:rPr>
              <w:t>2/3</w:t>
            </w:r>
          </w:p>
          <w:p w:rsidR="00D8395B" w:rsidRDefault="008143A5">
            <w:pPr>
              <w:pStyle w:val="Standard"/>
              <w:spacing w:after="0" w:line="240" w:lineRule="auto"/>
              <w:jc w:val="both"/>
            </w:pPr>
            <w:r>
              <w:rPr>
                <w:rFonts w:cs="Calibri"/>
                <w:iCs/>
                <w:sz w:val="28"/>
                <w:szCs w:val="28"/>
              </w:rPr>
              <w:t>2/3</w:t>
            </w:r>
          </w:p>
          <w:p w:rsidR="00D8395B" w:rsidRDefault="008143A5">
            <w:pPr>
              <w:pStyle w:val="Standard"/>
              <w:spacing w:after="0" w:line="240" w:lineRule="auto"/>
              <w:jc w:val="both"/>
            </w:pPr>
            <w:r>
              <w:rPr>
                <w:rFonts w:cs="Calibri"/>
                <w:iCs/>
                <w:sz w:val="28"/>
                <w:szCs w:val="28"/>
              </w:rPr>
              <w:t>1/2</w:t>
            </w:r>
          </w:p>
          <w:p w:rsidR="00D8395B" w:rsidRDefault="008143A5">
            <w:pPr>
              <w:pStyle w:val="Standard"/>
              <w:spacing w:after="0" w:line="240" w:lineRule="auto"/>
              <w:jc w:val="both"/>
            </w:pPr>
            <w:r>
              <w:rPr>
                <w:rFonts w:cs="Calibri"/>
                <w:iCs/>
                <w:sz w:val="28"/>
                <w:szCs w:val="28"/>
              </w:rPr>
              <w:t>2/3</w:t>
            </w:r>
          </w:p>
          <w:p w:rsidR="00D8395B" w:rsidRDefault="008143A5">
            <w:pPr>
              <w:pStyle w:val="Standard"/>
              <w:spacing w:after="0" w:line="240" w:lineRule="auto"/>
              <w:jc w:val="both"/>
            </w:pPr>
            <w:r>
              <w:rPr>
                <w:rFonts w:cs="Calibri"/>
                <w:iCs/>
                <w:sz w:val="28"/>
                <w:szCs w:val="28"/>
              </w:rPr>
              <w:t>2/3</w:t>
            </w:r>
          </w:p>
          <w:p w:rsidR="00D8395B" w:rsidRDefault="008143A5">
            <w:pPr>
              <w:pStyle w:val="Standard"/>
              <w:spacing w:after="0" w:line="240" w:lineRule="auto"/>
              <w:jc w:val="both"/>
            </w:pPr>
            <w:r>
              <w:rPr>
                <w:rFonts w:cs="Calibri"/>
                <w:iCs/>
                <w:sz w:val="28"/>
                <w:szCs w:val="28"/>
              </w:rPr>
              <w:t>2/3</w:t>
            </w:r>
          </w:p>
          <w:p w:rsidR="00D8395B" w:rsidRDefault="008143A5">
            <w:pPr>
              <w:pStyle w:val="Standard"/>
              <w:spacing w:after="0" w:line="240" w:lineRule="auto"/>
              <w:jc w:val="both"/>
            </w:pPr>
            <w:r>
              <w:rPr>
                <w:rFonts w:cs="Calibri"/>
                <w:iCs/>
                <w:sz w:val="28"/>
                <w:szCs w:val="28"/>
              </w:rPr>
              <w:t>½</w:t>
            </w:r>
          </w:p>
        </w:tc>
      </w:tr>
      <w:tr w:rsidR="00D8395B">
        <w:tc>
          <w:tcPr>
            <w:tcW w:w="712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ListParagraph"/>
              <w:numPr>
                <w:ilvl w:val="0"/>
                <w:numId w:val="22"/>
              </w:numPr>
              <w:spacing w:after="0" w:line="240" w:lineRule="auto"/>
              <w:ind w:left="284" w:hanging="284"/>
              <w:jc w:val="both"/>
            </w:pPr>
            <w:r>
              <w:rPr>
                <w:rFonts w:cs="Calibri"/>
                <w:b/>
                <w:bCs/>
                <w:iCs/>
                <w:sz w:val="28"/>
                <w:szCs w:val="28"/>
              </w:rPr>
              <w:t>Üldised pädevused</w:t>
            </w:r>
          </w:p>
          <w:p w:rsidR="00D8395B" w:rsidRDefault="00D8395B">
            <w:pPr>
              <w:pStyle w:val="Standard"/>
              <w:spacing w:after="0" w:line="240" w:lineRule="auto"/>
              <w:jc w:val="both"/>
              <w:rPr>
                <w:rFonts w:cs="Calibri"/>
                <w:b/>
                <w:bCs/>
                <w:iCs/>
                <w:sz w:val="28"/>
                <w:szCs w:val="28"/>
              </w:rPr>
            </w:pPr>
          </w:p>
          <w:p w:rsidR="00D8395B" w:rsidRDefault="008143A5">
            <w:pPr>
              <w:pStyle w:val="Standard"/>
              <w:spacing w:after="0" w:line="240" w:lineRule="auto"/>
              <w:jc w:val="both"/>
            </w:pPr>
            <w:r>
              <w:rPr>
                <w:rFonts w:cs="Calibri"/>
                <w:bCs/>
                <w:iCs/>
                <w:sz w:val="28"/>
                <w:szCs w:val="28"/>
              </w:rPr>
              <w:t xml:space="preserve">1: Tegevuste planeerimine                                                                                                               </w:t>
            </w:r>
          </w:p>
          <w:p w:rsidR="00D8395B" w:rsidRDefault="008143A5">
            <w:pPr>
              <w:pStyle w:val="Standard"/>
              <w:spacing w:after="0" w:line="240" w:lineRule="auto"/>
              <w:jc w:val="both"/>
            </w:pPr>
            <w:r>
              <w:rPr>
                <w:rFonts w:cs="Calibri"/>
                <w:bCs/>
                <w:iCs/>
                <w:sz w:val="28"/>
                <w:szCs w:val="28"/>
              </w:rPr>
              <w:t>2: Tööohutuse ja -tervishoiuga seotud õigusnormide tundmine ning toimetulek hädaolukordadega</w:t>
            </w:r>
          </w:p>
          <w:p w:rsidR="00D8395B" w:rsidRDefault="008143A5">
            <w:pPr>
              <w:pStyle w:val="Standard"/>
              <w:spacing w:after="0" w:line="240" w:lineRule="auto"/>
              <w:jc w:val="both"/>
            </w:pPr>
            <w:r>
              <w:rPr>
                <w:rFonts w:cs="Calibri"/>
                <w:bCs/>
                <w:iCs/>
                <w:sz w:val="28"/>
                <w:szCs w:val="28"/>
              </w:rPr>
              <w:t xml:space="preserve">3: Ohutusnõuete täitmine                                                                           </w:t>
            </w:r>
          </w:p>
          <w:p w:rsidR="00D8395B" w:rsidRDefault="008143A5">
            <w:pPr>
              <w:pStyle w:val="Standard"/>
              <w:spacing w:after="0" w:line="240" w:lineRule="auto"/>
              <w:jc w:val="both"/>
            </w:pPr>
            <w:r>
              <w:rPr>
                <w:rFonts w:cs="Calibri"/>
                <w:bCs/>
                <w:iCs/>
                <w:sz w:val="28"/>
                <w:szCs w:val="28"/>
              </w:rPr>
              <w:t xml:space="preserve">4: Meeskonnatöö                                                                                                           </w:t>
            </w:r>
          </w:p>
          <w:p w:rsidR="00D8395B" w:rsidRDefault="008143A5">
            <w:pPr>
              <w:pStyle w:val="Standard"/>
              <w:spacing w:after="0" w:line="240" w:lineRule="auto"/>
              <w:jc w:val="both"/>
            </w:pPr>
            <w:r>
              <w:rPr>
                <w:rFonts w:cs="Calibri"/>
                <w:bCs/>
                <w:iCs/>
                <w:sz w:val="28"/>
                <w:szCs w:val="28"/>
              </w:rPr>
              <w:t xml:space="preserve">5: Teenuste saajatega suhtlemine                                                                                     </w:t>
            </w:r>
          </w:p>
          <w:p w:rsidR="00D8395B" w:rsidRDefault="00D8395B">
            <w:pPr>
              <w:pStyle w:val="Standard"/>
              <w:spacing w:after="0" w:line="240" w:lineRule="auto"/>
              <w:jc w:val="both"/>
              <w:rPr>
                <w:rFonts w:cs="Calibri"/>
                <w:iCs/>
                <w:sz w:val="28"/>
                <w:szCs w:val="28"/>
              </w:rPr>
            </w:pPr>
          </w:p>
        </w:tc>
        <w:tc>
          <w:tcPr>
            <w:tcW w:w="208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jc w:val="both"/>
              <w:rPr>
                <w:rFonts w:cs="Calibri"/>
                <w:iCs/>
                <w:sz w:val="28"/>
                <w:szCs w:val="28"/>
              </w:rPr>
            </w:pPr>
          </w:p>
          <w:p w:rsidR="00D8395B" w:rsidRDefault="00D8395B">
            <w:pPr>
              <w:pStyle w:val="Standard"/>
              <w:spacing w:after="0" w:line="240" w:lineRule="auto"/>
              <w:jc w:val="both"/>
              <w:rPr>
                <w:rFonts w:cs="Calibri"/>
                <w:iCs/>
                <w:sz w:val="28"/>
                <w:szCs w:val="28"/>
              </w:rPr>
            </w:pPr>
          </w:p>
          <w:p w:rsidR="00D8395B" w:rsidRDefault="008143A5">
            <w:pPr>
              <w:pStyle w:val="Standard"/>
              <w:spacing w:after="0" w:line="240" w:lineRule="auto"/>
              <w:jc w:val="both"/>
            </w:pPr>
            <w:r>
              <w:rPr>
                <w:rFonts w:cs="Calibri"/>
                <w:iCs/>
                <w:sz w:val="28"/>
                <w:szCs w:val="28"/>
              </w:rPr>
              <w:t>3/4</w:t>
            </w:r>
          </w:p>
          <w:p w:rsidR="00D8395B" w:rsidRDefault="008143A5">
            <w:pPr>
              <w:pStyle w:val="Standard"/>
              <w:spacing w:after="0" w:line="240" w:lineRule="auto"/>
              <w:jc w:val="both"/>
            </w:pPr>
            <w:r>
              <w:rPr>
                <w:rFonts w:cs="Calibri"/>
                <w:iCs/>
                <w:sz w:val="28"/>
                <w:szCs w:val="28"/>
              </w:rPr>
              <w:t>3/4</w:t>
            </w:r>
          </w:p>
          <w:p w:rsidR="00D8395B" w:rsidRDefault="008143A5">
            <w:pPr>
              <w:pStyle w:val="Standard"/>
              <w:spacing w:after="0" w:line="240" w:lineRule="auto"/>
              <w:jc w:val="both"/>
            </w:pPr>
            <w:r>
              <w:rPr>
                <w:rFonts w:cs="Calibri"/>
                <w:iCs/>
                <w:sz w:val="28"/>
                <w:szCs w:val="28"/>
              </w:rPr>
              <w:t>3/4</w:t>
            </w:r>
          </w:p>
          <w:p w:rsidR="00D8395B" w:rsidRDefault="008143A5">
            <w:pPr>
              <w:pStyle w:val="Standard"/>
              <w:spacing w:after="0" w:line="240" w:lineRule="auto"/>
              <w:jc w:val="both"/>
            </w:pPr>
            <w:r>
              <w:rPr>
                <w:rFonts w:cs="Calibri"/>
                <w:iCs/>
                <w:sz w:val="28"/>
                <w:szCs w:val="28"/>
              </w:rPr>
              <w:t>3/4</w:t>
            </w:r>
          </w:p>
          <w:p w:rsidR="00D8395B" w:rsidRDefault="008143A5">
            <w:pPr>
              <w:pStyle w:val="Standard"/>
              <w:spacing w:after="0" w:line="240" w:lineRule="auto"/>
              <w:jc w:val="both"/>
            </w:pPr>
            <w:r>
              <w:rPr>
                <w:rFonts w:cs="Calibri"/>
                <w:iCs/>
                <w:sz w:val="28"/>
                <w:szCs w:val="28"/>
              </w:rPr>
              <w:t>3/4</w:t>
            </w:r>
          </w:p>
          <w:p w:rsidR="00D8395B" w:rsidRDefault="008143A5">
            <w:pPr>
              <w:pStyle w:val="Standard"/>
              <w:spacing w:after="0" w:line="240" w:lineRule="auto"/>
              <w:jc w:val="both"/>
            </w:pPr>
            <w:r>
              <w:rPr>
                <w:rFonts w:cs="Calibri"/>
                <w:iCs/>
                <w:sz w:val="28"/>
                <w:szCs w:val="28"/>
              </w:rPr>
              <w:t>3/4</w:t>
            </w:r>
          </w:p>
          <w:p w:rsidR="00D8395B" w:rsidRDefault="00D8395B">
            <w:pPr>
              <w:pStyle w:val="Standard"/>
              <w:spacing w:after="0" w:line="240" w:lineRule="auto"/>
              <w:jc w:val="both"/>
              <w:rPr>
                <w:rFonts w:cs="Calibri"/>
                <w:iCs/>
                <w:sz w:val="28"/>
                <w:szCs w:val="28"/>
              </w:rPr>
            </w:pPr>
          </w:p>
        </w:tc>
      </w:tr>
      <w:tr w:rsidR="00D8395B">
        <w:tc>
          <w:tcPr>
            <w:tcW w:w="712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t>III. Erialased pädevused</w:t>
            </w:r>
          </w:p>
          <w:p w:rsidR="00D8395B" w:rsidRDefault="00D8395B">
            <w:pPr>
              <w:pStyle w:val="Standard"/>
              <w:spacing w:after="0" w:line="240" w:lineRule="auto"/>
              <w:jc w:val="both"/>
              <w:rPr>
                <w:rFonts w:cs="Calibri"/>
                <w:b/>
                <w:bCs/>
                <w:iCs/>
                <w:sz w:val="28"/>
                <w:szCs w:val="28"/>
              </w:rPr>
            </w:pPr>
          </w:p>
          <w:p w:rsidR="00D8395B" w:rsidRDefault="008143A5">
            <w:pPr>
              <w:pStyle w:val="Standard"/>
              <w:spacing w:after="0" w:line="240" w:lineRule="auto"/>
              <w:jc w:val="both"/>
            </w:pPr>
            <w:r>
              <w:rPr>
                <w:rFonts w:cs="Calibri"/>
                <w:iCs/>
                <w:sz w:val="28"/>
                <w:szCs w:val="28"/>
              </w:rPr>
              <w:t>1: Individuaalse ja professionaalse arengu kavandamine</w:t>
            </w:r>
          </w:p>
          <w:p w:rsidR="00D8395B" w:rsidRDefault="008143A5">
            <w:pPr>
              <w:pStyle w:val="Standard"/>
              <w:spacing w:after="0" w:line="240" w:lineRule="auto"/>
              <w:jc w:val="both"/>
            </w:pPr>
            <w:r>
              <w:rPr>
                <w:rFonts w:cs="Calibri"/>
                <w:iCs/>
                <w:sz w:val="28"/>
                <w:szCs w:val="28"/>
              </w:rPr>
              <w:t xml:space="preserve">2: Teenuste saajate informeerimine                                                  </w:t>
            </w:r>
          </w:p>
          <w:p w:rsidR="00D8395B" w:rsidRDefault="008143A5">
            <w:pPr>
              <w:pStyle w:val="Standard"/>
              <w:spacing w:after="0" w:line="240" w:lineRule="auto"/>
              <w:jc w:val="both"/>
            </w:pPr>
            <w:r>
              <w:rPr>
                <w:rFonts w:cs="Calibri"/>
                <w:iCs/>
                <w:sz w:val="28"/>
                <w:szCs w:val="28"/>
              </w:rPr>
              <w:t>3: Noorte toetamine mitteformaalse õppe protsessis</w:t>
            </w:r>
          </w:p>
          <w:p w:rsidR="00D8395B" w:rsidRDefault="008143A5">
            <w:pPr>
              <w:pStyle w:val="Standard"/>
              <w:spacing w:after="0" w:line="240" w:lineRule="auto"/>
              <w:jc w:val="both"/>
            </w:pPr>
            <w:r>
              <w:rPr>
                <w:rFonts w:cs="Calibri"/>
                <w:iCs/>
                <w:sz w:val="28"/>
                <w:szCs w:val="28"/>
              </w:rPr>
              <w:t xml:space="preserve">4: Kogukonna sidususe arendamine                         </w:t>
            </w:r>
          </w:p>
          <w:p w:rsidR="00D8395B" w:rsidRDefault="00D8395B">
            <w:pPr>
              <w:pStyle w:val="Standard"/>
              <w:spacing w:after="0" w:line="240" w:lineRule="auto"/>
              <w:jc w:val="both"/>
              <w:rPr>
                <w:rFonts w:cs="Calibri"/>
                <w:iCs/>
                <w:sz w:val="28"/>
                <w:szCs w:val="28"/>
              </w:rPr>
            </w:pPr>
          </w:p>
        </w:tc>
        <w:tc>
          <w:tcPr>
            <w:tcW w:w="208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jc w:val="both"/>
              <w:rPr>
                <w:rFonts w:cs="Calibri"/>
                <w:iCs/>
                <w:sz w:val="28"/>
                <w:szCs w:val="28"/>
              </w:rPr>
            </w:pPr>
          </w:p>
          <w:p w:rsidR="00D8395B" w:rsidRDefault="00D8395B">
            <w:pPr>
              <w:pStyle w:val="Standard"/>
              <w:spacing w:after="0" w:line="240" w:lineRule="auto"/>
              <w:jc w:val="both"/>
              <w:rPr>
                <w:rFonts w:cs="Calibri"/>
                <w:iCs/>
                <w:sz w:val="28"/>
                <w:szCs w:val="28"/>
              </w:rPr>
            </w:pPr>
          </w:p>
          <w:p w:rsidR="00D8395B" w:rsidRDefault="008143A5">
            <w:pPr>
              <w:pStyle w:val="Standard"/>
              <w:spacing w:after="0" w:line="240" w:lineRule="auto"/>
              <w:jc w:val="both"/>
            </w:pPr>
            <w:r>
              <w:rPr>
                <w:rFonts w:cs="Calibri"/>
                <w:iCs/>
                <w:sz w:val="28"/>
                <w:szCs w:val="28"/>
              </w:rPr>
              <w:t>3/4</w:t>
            </w:r>
          </w:p>
          <w:p w:rsidR="00D8395B" w:rsidRDefault="008143A5">
            <w:pPr>
              <w:pStyle w:val="Standard"/>
              <w:spacing w:after="0" w:line="240" w:lineRule="auto"/>
              <w:jc w:val="both"/>
            </w:pPr>
            <w:r>
              <w:rPr>
                <w:rFonts w:cs="Calibri"/>
                <w:iCs/>
                <w:sz w:val="28"/>
                <w:szCs w:val="28"/>
              </w:rPr>
              <w:t>3/4</w:t>
            </w:r>
          </w:p>
          <w:p w:rsidR="00D8395B" w:rsidRDefault="008143A5">
            <w:pPr>
              <w:pStyle w:val="Standard"/>
              <w:spacing w:after="0" w:line="240" w:lineRule="auto"/>
              <w:jc w:val="both"/>
            </w:pPr>
            <w:r>
              <w:rPr>
                <w:rFonts w:cs="Calibri"/>
                <w:iCs/>
                <w:sz w:val="28"/>
                <w:szCs w:val="28"/>
              </w:rPr>
              <w:t>3/4</w:t>
            </w:r>
          </w:p>
          <w:p w:rsidR="00D8395B" w:rsidRDefault="008143A5">
            <w:pPr>
              <w:pStyle w:val="Standard"/>
              <w:spacing w:after="0" w:line="240" w:lineRule="auto"/>
              <w:jc w:val="both"/>
            </w:pPr>
            <w:r>
              <w:rPr>
                <w:rFonts w:cs="Calibri"/>
                <w:iCs/>
                <w:sz w:val="28"/>
                <w:szCs w:val="28"/>
              </w:rPr>
              <w:t>3/4</w:t>
            </w:r>
          </w:p>
          <w:p w:rsidR="00D8395B" w:rsidRDefault="00D8395B">
            <w:pPr>
              <w:pStyle w:val="Standard"/>
              <w:spacing w:after="0" w:line="240" w:lineRule="auto"/>
              <w:jc w:val="both"/>
              <w:rPr>
                <w:rFonts w:cs="Calibri"/>
                <w:iCs/>
                <w:sz w:val="28"/>
                <w:szCs w:val="28"/>
              </w:rPr>
            </w:pPr>
          </w:p>
        </w:tc>
      </w:tr>
    </w:tbl>
    <w:p w:rsidR="00D8395B" w:rsidRDefault="00D8395B">
      <w:pPr>
        <w:pStyle w:val="Standard"/>
        <w:spacing w:after="0"/>
        <w:jc w:val="both"/>
        <w:rPr>
          <w:rFonts w:cs="Calibri"/>
          <w:iCs/>
          <w:sz w:val="28"/>
          <w:szCs w:val="28"/>
        </w:rPr>
      </w:pPr>
    </w:p>
    <w:p w:rsidR="00D8395B" w:rsidRDefault="00D8395B">
      <w:pPr>
        <w:pStyle w:val="Standard"/>
        <w:spacing w:after="0"/>
        <w:jc w:val="both"/>
        <w:rPr>
          <w:rFonts w:cs="Calibri"/>
          <w:iCs/>
          <w:sz w:val="28"/>
          <w:szCs w:val="28"/>
        </w:rPr>
      </w:pPr>
    </w:p>
    <w:p w:rsidR="00D8395B" w:rsidRDefault="00D8395B">
      <w:pPr>
        <w:pStyle w:val="Standard"/>
        <w:spacing w:after="0"/>
        <w:jc w:val="both"/>
        <w:rPr>
          <w:rFonts w:cs="Calibri"/>
          <w:iCs/>
          <w:sz w:val="28"/>
          <w:szCs w:val="28"/>
        </w:rPr>
      </w:pPr>
    </w:p>
    <w:p w:rsidR="00D8395B" w:rsidRDefault="00D8395B">
      <w:pPr>
        <w:pStyle w:val="Standard"/>
        <w:spacing w:after="0"/>
        <w:jc w:val="both"/>
        <w:rPr>
          <w:rFonts w:cs="Calibri"/>
          <w:iCs/>
          <w:sz w:val="28"/>
          <w:szCs w:val="28"/>
        </w:rPr>
      </w:pPr>
    </w:p>
    <w:p w:rsidR="00D8395B" w:rsidRDefault="00D8395B">
      <w:pPr>
        <w:pStyle w:val="Standard"/>
        <w:spacing w:after="0"/>
        <w:jc w:val="both"/>
        <w:rPr>
          <w:rFonts w:cs="Calibri"/>
          <w:iCs/>
          <w:sz w:val="28"/>
          <w:szCs w:val="28"/>
        </w:rPr>
      </w:pPr>
    </w:p>
    <w:tbl>
      <w:tblPr>
        <w:tblW w:w="9212" w:type="dxa"/>
        <w:tblInd w:w="-113" w:type="dxa"/>
        <w:tblLayout w:type="fixed"/>
        <w:tblCellMar>
          <w:left w:w="10" w:type="dxa"/>
          <w:right w:w="10" w:type="dxa"/>
        </w:tblCellMar>
        <w:tblLook w:val="0000" w:firstRow="0" w:lastRow="0" w:firstColumn="0" w:lastColumn="0" w:noHBand="0" w:noVBand="0"/>
      </w:tblPr>
      <w:tblGrid>
        <w:gridCol w:w="3070"/>
        <w:gridCol w:w="3071"/>
        <w:gridCol w:w="3071"/>
      </w:tblGrid>
      <w:tr w:rsidR="00D8395B">
        <w:tc>
          <w:tcPr>
            <w:tcW w:w="9212" w:type="dxa"/>
            <w:gridSpan w:val="3"/>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D8395B" w:rsidRDefault="008143A5">
            <w:pPr>
              <w:pStyle w:val="Standard"/>
              <w:spacing w:before="120" w:after="0" w:line="240" w:lineRule="auto"/>
              <w:jc w:val="center"/>
            </w:pPr>
            <w:r>
              <w:rPr>
                <w:rFonts w:cs="Calibri"/>
                <w:b/>
                <w:bCs/>
                <w:iCs/>
                <w:sz w:val="28"/>
                <w:szCs w:val="28"/>
              </w:rPr>
              <w:t>Tegevuste kavandamine</w:t>
            </w:r>
          </w:p>
          <w:p w:rsidR="00D8395B" w:rsidRDefault="008143A5">
            <w:pPr>
              <w:pStyle w:val="Standard"/>
              <w:spacing w:before="120" w:after="0" w:line="240" w:lineRule="auto"/>
              <w:jc w:val="center"/>
            </w:pPr>
            <w:r>
              <w:rPr>
                <w:rFonts w:cs="Calibri"/>
                <w:iCs/>
                <w:sz w:val="28"/>
                <w:szCs w:val="28"/>
              </w:rPr>
              <w:t>(Üldpädevus)</w:t>
            </w:r>
          </w:p>
        </w:tc>
      </w:tr>
      <w:tr w:rsidR="00D8395B">
        <w:tc>
          <w:tcPr>
            <w:tcW w:w="30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t>Pädevuse element</w:t>
            </w: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iCs/>
                <w:sz w:val="28"/>
                <w:szCs w:val="28"/>
              </w:rPr>
              <w:t>Pädevuse elemendi tegevuste tulemuste kriteeriumid</w:t>
            </w:r>
          </w:p>
          <w:p w:rsidR="00D8395B" w:rsidRDefault="00D8395B">
            <w:pPr>
              <w:pStyle w:val="Standard"/>
              <w:spacing w:after="0" w:line="240" w:lineRule="auto"/>
              <w:jc w:val="both"/>
              <w:rPr>
                <w:rFonts w:cs="Calibri"/>
                <w:iCs/>
                <w:sz w:val="28"/>
                <w:szCs w:val="28"/>
              </w:rPr>
            </w:pP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eastAsia="Courier New" w:cs="Calibri"/>
                <w:b/>
                <w:sz w:val="28"/>
                <w:szCs w:val="28"/>
              </w:rPr>
              <w:t>Pädevuse elemendis kirjeldatud tegevuste eduka sooritamise kriteeriumid</w:t>
            </w:r>
          </w:p>
          <w:p w:rsidR="00D8395B" w:rsidRDefault="00D8395B">
            <w:pPr>
              <w:pStyle w:val="Standard"/>
              <w:spacing w:after="0" w:line="240" w:lineRule="auto"/>
              <w:jc w:val="both"/>
              <w:rPr>
                <w:rFonts w:cs="Calibri"/>
                <w:iCs/>
                <w:sz w:val="28"/>
                <w:szCs w:val="28"/>
              </w:rPr>
            </w:pPr>
          </w:p>
        </w:tc>
      </w:tr>
      <w:tr w:rsidR="00D8395B">
        <w:tc>
          <w:tcPr>
            <w:tcW w:w="30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pPr>
            <w:r>
              <w:rPr>
                <w:rFonts w:cs="Calibri"/>
                <w:b/>
                <w:bCs/>
                <w:iCs/>
                <w:sz w:val="28"/>
                <w:szCs w:val="28"/>
              </w:rPr>
              <w:t>1: Konkreetsete tegevuste määramine</w:t>
            </w:r>
          </w:p>
          <w:p w:rsidR="00D8395B" w:rsidRDefault="00D8395B">
            <w:pPr>
              <w:pStyle w:val="Standard"/>
              <w:spacing w:after="0" w:line="240" w:lineRule="auto"/>
              <w:rPr>
                <w:rFonts w:cs="Calibri"/>
                <w:iCs/>
                <w:sz w:val="28"/>
                <w:szCs w:val="28"/>
              </w:rPr>
            </w:pP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0" w:line="240" w:lineRule="auto"/>
              <w:jc w:val="both"/>
            </w:pPr>
            <w:r>
              <w:rPr>
                <w:rFonts w:eastAsia="Courier New" w:cs="Calibri"/>
                <w:sz w:val="28"/>
                <w:szCs w:val="28"/>
              </w:rPr>
              <w:t>1.1. Tegevused pannakse paika lähtudes püstitatud eesmärkidest, noorte huvidest ja nende võimetest.</w:t>
            </w:r>
          </w:p>
          <w:p w:rsidR="00D8395B" w:rsidRDefault="008143A5">
            <w:pPr>
              <w:pStyle w:val="Standard"/>
              <w:widowControl w:val="0"/>
              <w:spacing w:after="0" w:line="240" w:lineRule="auto"/>
              <w:jc w:val="both"/>
            </w:pPr>
            <w:r>
              <w:rPr>
                <w:rFonts w:eastAsia="Courier New" w:cs="Calibri"/>
                <w:sz w:val="28"/>
                <w:szCs w:val="28"/>
              </w:rPr>
              <w:t>1.2. Tegevused on võimalikult mitmekesised ning arvestavad iga noore eripärasustega.</w:t>
            </w:r>
          </w:p>
          <w:p w:rsidR="00D8395B" w:rsidRDefault="008143A5">
            <w:pPr>
              <w:pStyle w:val="Standard"/>
              <w:widowControl w:val="0"/>
              <w:spacing w:after="0" w:line="240" w:lineRule="auto"/>
              <w:jc w:val="both"/>
            </w:pPr>
            <w:r>
              <w:rPr>
                <w:rFonts w:cs="Calibri"/>
                <w:bCs/>
                <w:iCs/>
                <w:sz w:val="28"/>
                <w:szCs w:val="28"/>
              </w:rPr>
              <w:t xml:space="preserve">1.3. </w:t>
            </w:r>
            <w:r>
              <w:rPr>
                <w:rFonts w:cs="Calibri"/>
                <w:iCs/>
                <w:sz w:val="28"/>
                <w:szCs w:val="28"/>
              </w:rPr>
              <w:t>Tegevused on paika pandud arvestades individuaalse hindamise tulemusi.</w:t>
            </w: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iCs/>
                <w:sz w:val="28"/>
                <w:szCs w:val="28"/>
              </w:rPr>
              <w:t>Tegevused on pandud paika vastutustundlikult ning professionaalselt.</w:t>
            </w:r>
          </w:p>
        </w:tc>
      </w:tr>
      <w:tr w:rsidR="00D8395B">
        <w:tc>
          <w:tcPr>
            <w:tcW w:w="30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t>2. Määratleb tegevuste kuupäevad</w:t>
            </w: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cs="Calibri"/>
                <w:iCs/>
                <w:sz w:val="28"/>
                <w:szCs w:val="28"/>
              </w:rPr>
              <w:t>2.1. Tegevuste kuupäevad on pandud paika arvestades noorte huve ja nende eripärasid.</w:t>
            </w:r>
          </w:p>
          <w:p w:rsidR="00D8395B" w:rsidRDefault="008143A5">
            <w:pPr>
              <w:pStyle w:val="Standard"/>
              <w:widowControl w:val="0"/>
              <w:spacing w:after="80" w:line="240" w:lineRule="auto"/>
              <w:jc w:val="both"/>
            </w:pPr>
            <w:r>
              <w:rPr>
                <w:rFonts w:cs="Calibri"/>
                <w:bCs/>
                <w:iCs/>
                <w:sz w:val="28"/>
                <w:szCs w:val="28"/>
              </w:rPr>
              <w:t xml:space="preserve">2.2. </w:t>
            </w:r>
            <w:r>
              <w:rPr>
                <w:rFonts w:eastAsia="Courier New" w:cs="Calibri"/>
                <w:sz w:val="28"/>
                <w:szCs w:val="28"/>
              </w:rPr>
              <w:t>Tegevuste kuupäevad on pandud paika arvestades  seadusandlust ning kasutades heaks kiidetud protseduure ja meetodeid.</w:t>
            </w:r>
          </w:p>
          <w:p w:rsidR="00D8395B" w:rsidRDefault="00D8395B">
            <w:pPr>
              <w:pStyle w:val="Standard"/>
              <w:spacing w:after="0" w:line="240" w:lineRule="auto"/>
              <w:jc w:val="both"/>
              <w:rPr>
                <w:rFonts w:cs="Calibri"/>
                <w:iCs/>
                <w:sz w:val="28"/>
                <w:szCs w:val="28"/>
              </w:rPr>
            </w:pP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iCs/>
                <w:sz w:val="28"/>
                <w:szCs w:val="28"/>
              </w:rPr>
              <w:t>Kuupäevad on realistlikud ja piisavalt paindlikud.</w:t>
            </w:r>
          </w:p>
        </w:tc>
      </w:tr>
      <w:tr w:rsidR="00D8395B">
        <w:tc>
          <w:tcPr>
            <w:tcW w:w="30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jc w:val="both"/>
              <w:rPr>
                <w:rFonts w:cs="Calibri"/>
                <w:b/>
                <w:bCs/>
                <w:iCs/>
                <w:sz w:val="28"/>
                <w:szCs w:val="28"/>
              </w:rPr>
            </w:pPr>
          </w:p>
          <w:p w:rsidR="00D8395B" w:rsidRDefault="008143A5">
            <w:pPr>
              <w:pStyle w:val="Standard"/>
              <w:widowControl w:val="0"/>
              <w:spacing w:after="80" w:line="240" w:lineRule="auto"/>
              <w:jc w:val="both"/>
            </w:pPr>
            <w:r>
              <w:rPr>
                <w:rFonts w:cs="Calibri"/>
                <w:b/>
                <w:iCs/>
                <w:sz w:val="28"/>
                <w:szCs w:val="28"/>
              </w:rPr>
              <w:t>3. Paneb paika ajakava</w:t>
            </w:r>
          </w:p>
          <w:p w:rsidR="00D8395B" w:rsidRDefault="00D8395B">
            <w:pPr>
              <w:pStyle w:val="Standard"/>
              <w:spacing w:after="0" w:line="240" w:lineRule="auto"/>
              <w:jc w:val="both"/>
              <w:rPr>
                <w:rFonts w:cs="Calibri"/>
                <w:iCs/>
                <w:sz w:val="28"/>
                <w:szCs w:val="28"/>
              </w:rPr>
            </w:pP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jc w:val="both"/>
              <w:rPr>
                <w:rFonts w:cs="Calibri"/>
                <w:bCs/>
                <w:iCs/>
                <w:sz w:val="28"/>
                <w:szCs w:val="28"/>
              </w:rPr>
            </w:pPr>
          </w:p>
          <w:p w:rsidR="00D8395B" w:rsidRDefault="008143A5">
            <w:pPr>
              <w:pStyle w:val="Standard"/>
              <w:widowControl w:val="0"/>
              <w:spacing w:after="80" w:line="240" w:lineRule="auto"/>
              <w:jc w:val="both"/>
            </w:pPr>
            <w:r>
              <w:rPr>
                <w:rFonts w:cs="Calibri"/>
                <w:iCs/>
                <w:sz w:val="28"/>
                <w:szCs w:val="28"/>
              </w:rPr>
              <w:t xml:space="preserve">3.1. Tegevuste plaan on </w:t>
            </w:r>
            <w:r>
              <w:rPr>
                <w:rFonts w:cs="Calibri"/>
                <w:iCs/>
                <w:sz w:val="28"/>
                <w:szCs w:val="28"/>
              </w:rPr>
              <w:lastRenderedPageBreak/>
              <w:t>koostatud individuaalselt varudes piisavalt aega igaks tegevuseks ning arvestades noorte huve ja tegevuste korralduslikku poolt.</w:t>
            </w:r>
          </w:p>
          <w:p w:rsidR="00D8395B" w:rsidRDefault="008143A5">
            <w:pPr>
              <w:pStyle w:val="Standard"/>
              <w:widowControl w:val="0"/>
              <w:spacing w:after="80" w:line="240" w:lineRule="auto"/>
              <w:jc w:val="both"/>
            </w:pPr>
            <w:r>
              <w:rPr>
                <w:rFonts w:cs="Calibri"/>
                <w:iCs/>
                <w:sz w:val="28"/>
                <w:szCs w:val="28"/>
              </w:rPr>
              <w:t>3.2. Tegevuste tabel on koostatud arvestades tegevusteks vajalikku aega, kasutatavaid meetodeid (nt harjutused, mängud vms), osalejate isikupärasusi ning individuaalse hindamise tulemusi.</w:t>
            </w:r>
          </w:p>
          <w:p w:rsidR="00D8395B" w:rsidRDefault="00D8395B">
            <w:pPr>
              <w:pStyle w:val="Standard"/>
              <w:spacing w:after="0" w:line="240" w:lineRule="auto"/>
              <w:jc w:val="both"/>
              <w:rPr>
                <w:rFonts w:cs="Calibri"/>
                <w:iCs/>
                <w:sz w:val="28"/>
                <w:szCs w:val="28"/>
              </w:rPr>
            </w:pP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iCs/>
                <w:sz w:val="28"/>
                <w:szCs w:val="28"/>
              </w:rPr>
              <w:lastRenderedPageBreak/>
              <w:t>Ajakava on realistlik ja piisavalt paindlik.</w:t>
            </w:r>
          </w:p>
        </w:tc>
      </w:tr>
      <w:tr w:rsidR="00D8395B">
        <w:tc>
          <w:tcPr>
            <w:tcW w:w="30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lastRenderedPageBreak/>
              <w:t>4. Kohandab programmi tegevusi</w:t>
            </w:r>
          </w:p>
          <w:p w:rsidR="00D8395B" w:rsidRDefault="00D8395B">
            <w:pPr>
              <w:pStyle w:val="Standard"/>
              <w:spacing w:after="0" w:line="240" w:lineRule="auto"/>
              <w:jc w:val="both"/>
              <w:rPr>
                <w:rFonts w:cs="Calibri"/>
                <w:iCs/>
                <w:sz w:val="28"/>
                <w:szCs w:val="28"/>
              </w:rPr>
            </w:pP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0" w:line="240" w:lineRule="auto"/>
              <w:jc w:val="both"/>
            </w:pPr>
            <w:r>
              <w:rPr>
                <w:rFonts w:cs="Calibri"/>
                <w:iCs/>
                <w:sz w:val="28"/>
                <w:szCs w:val="28"/>
              </w:rPr>
              <w:t>4.1. Programmi tegevused on kohandatud vastavalt noorte huvidele ning võttes arvesse nende arengukeskkonda.</w:t>
            </w:r>
          </w:p>
          <w:p w:rsidR="00D8395B" w:rsidRDefault="008143A5">
            <w:pPr>
              <w:pStyle w:val="Standard"/>
              <w:widowControl w:val="0"/>
              <w:spacing w:after="0" w:line="240" w:lineRule="auto"/>
              <w:jc w:val="both"/>
            </w:pPr>
            <w:r>
              <w:rPr>
                <w:rFonts w:cs="Calibri"/>
                <w:iCs/>
                <w:sz w:val="28"/>
                <w:szCs w:val="28"/>
              </w:rPr>
              <w:t>4.2. Tegevuste programm on kohandatud tuginedes saadud informatsioonile ning tegevuste maksimaalsele mitmekesisusele.</w:t>
            </w:r>
          </w:p>
          <w:p w:rsidR="00D8395B" w:rsidRDefault="008143A5">
            <w:pPr>
              <w:pStyle w:val="Standard"/>
              <w:widowControl w:val="0"/>
              <w:spacing w:after="0" w:line="240" w:lineRule="auto"/>
              <w:jc w:val="both"/>
            </w:pPr>
            <w:r>
              <w:rPr>
                <w:rFonts w:cs="Calibri"/>
                <w:bCs/>
                <w:iCs/>
                <w:sz w:val="28"/>
                <w:szCs w:val="28"/>
              </w:rPr>
              <w:t xml:space="preserve">4.3. </w:t>
            </w:r>
            <w:r>
              <w:rPr>
                <w:rFonts w:cs="Calibri"/>
                <w:iCs/>
                <w:sz w:val="28"/>
                <w:szCs w:val="28"/>
              </w:rPr>
              <w:t>Tegevuste programm on kohandatud kasutades heaks kiidetud meetodeid ning instrumente seejuures arvestades noorte eripärasusi.</w:t>
            </w: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iCs/>
                <w:sz w:val="28"/>
                <w:szCs w:val="28"/>
              </w:rPr>
              <w:t>Tegevuste kohandamine on teostatud professionaalselt ning efektiivselt.</w:t>
            </w:r>
          </w:p>
        </w:tc>
      </w:tr>
      <w:tr w:rsidR="00D8395B">
        <w:tc>
          <w:tcPr>
            <w:tcW w:w="921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line="240" w:lineRule="auto"/>
              <w:jc w:val="both"/>
              <w:rPr>
                <w:rFonts w:cs="Calibri"/>
                <w:b/>
                <w:bCs/>
                <w:iCs/>
                <w:sz w:val="28"/>
                <w:szCs w:val="28"/>
              </w:rPr>
            </w:pPr>
          </w:p>
          <w:p w:rsidR="00D8395B" w:rsidRDefault="008143A5">
            <w:pPr>
              <w:pStyle w:val="Standard"/>
              <w:spacing w:after="0" w:line="240" w:lineRule="auto"/>
              <w:jc w:val="both"/>
            </w:pPr>
            <w:r>
              <w:rPr>
                <w:rFonts w:cs="Calibri"/>
                <w:b/>
                <w:bCs/>
                <w:iCs/>
                <w:sz w:val="28"/>
                <w:szCs w:val="28"/>
              </w:rPr>
              <w:t>Tegevuste kontekst:</w:t>
            </w:r>
          </w:p>
          <w:p w:rsidR="00D8395B" w:rsidRDefault="008143A5">
            <w:pPr>
              <w:pStyle w:val="ListParagraph"/>
              <w:widowControl w:val="0"/>
              <w:numPr>
                <w:ilvl w:val="0"/>
                <w:numId w:val="148"/>
              </w:numPr>
              <w:spacing w:after="80" w:line="240" w:lineRule="auto"/>
              <w:jc w:val="both"/>
            </w:pPr>
            <w:r>
              <w:rPr>
                <w:rFonts w:cs="Calibri"/>
                <w:iCs/>
                <w:sz w:val="28"/>
                <w:szCs w:val="28"/>
              </w:rPr>
              <w:t>Planeerimistegevusi viib läbi iga spetsialist individuaalselt st läbi viidavate tegevuste, nende kuupäevade ja konkreetse ajakava paika panemine.</w:t>
            </w:r>
          </w:p>
          <w:p w:rsidR="00D8395B" w:rsidRDefault="008143A5">
            <w:pPr>
              <w:pStyle w:val="ListParagraph"/>
              <w:numPr>
                <w:ilvl w:val="0"/>
                <w:numId w:val="149"/>
              </w:numPr>
              <w:spacing w:after="0" w:line="240" w:lineRule="auto"/>
              <w:ind w:left="709" w:hanging="283"/>
              <w:jc w:val="both"/>
            </w:pPr>
            <w:r>
              <w:rPr>
                <w:rFonts w:cs="Calibri"/>
                <w:iCs/>
                <w:sz w:val="28"/>
                <w:szCs w:val="28"/>
              </w:rPr>
              <w:t xml:space="preserve">Tegevuste keskkonna valimisel on lähtutud noorte vajadustest.  </w:t>
            </w:r>
          </w:p>
        </w:tc>
      </w:tr>
      <w:tr w:rsidR="00D8395B">
        <w:tc>
          <w:tcPr>
            <w:tcW w:w="921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t>Arvestamist vajavad tegurid:</w:t>
            </w:r>
          </w:p>
          <w:p w:rsidR="00D8395B" w:rsidRDefault="008143A5">
            <w:pPr>
              <w:pStyle w:val="ListParagraph"/>
              <w:widowControl w:val="0"/>
              <w:numPr>
                <w:ilvl w:val="0"/>
                <w:numId w:val="150"/>
              </w:numPr>
              <w:spacing w:line="240" w:lineRule="auto"/>
              <w:jc w:val="both"/>
            </w:pPr>
            <w:r>
              <w:rPr>
                <w:rFonts w:cs="Calibri"/>
                <w:iCs/>
                <w:sz w:val="28"/>
                <w:szCs w:val="28"/>
              </w:rPr>
              <w:t>Kasutatavad vahendid: noorte tugevuste hindamiseks mõeldud instrumendid</w:t>
            </w:r>
          </w:p>
          <w:p w:rsidR="00D8395B" w:rsidRDefault="008143A5">
            <w:pPr>
              <w:pStyle w:val="ListParagraph"/>
              <w:widowControl w:val="0"/>
              <w:numPr>
                <w:ilvl w:val="0"/>
                <w:numId w:val="49"/>
              </w:numPr>
              <w:spacing w:line="240" w:lineRule="auto"/>
              <w:jc w:val="both"/>
            </w:pPr>
            <w:r>
              <w:rPr>
                <w:rFonts w:cs="Calibri"/>
                <w:iCs/>
                <w:sz w:val="28"/>
                <w:szCs w:val="28"/>
              </w:rPr>
              <w:t>Põhjalik hindamine: asjakohased protseduurid, mis on eelkõige suunatud professionaalsele ja isiklikule arengule.</w:t>
            </w:r>
          </w:p>
          <w:p w:rsidR="00D8395B" w:rsidRDefault="00D8395B">
            <w:pPr>
              <w:pStyle w:val="ListParagraph"/>
              <w:spacing w:after="0" w:line="240" w:lineRule="auto"/>
              <w:ind w:left="709"/>
              <w:jc w:val="both"/>
              <w:rPr>
                <w:rFonts w:cs="Calibri"/>
                <w:iCs/>
                <w:sz w:val="28"/>
                <w:szCs w:val="28"/>
              </w:rPr>
            </w:pPr>
          </w:p>
        </w:tc>
      </w:tr>
      <w:tr w:rsidR="00D8395B">
        <w:tc>
          <w:tcPr>
            <w:tcW w:w="921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t>Vajalikud teadmised:</w:t>
            </w:r>
          </w:p>
          <w:p w:rsidR="00D8395B" w:rsidRDefault="008143A5">
            <w:pPr>
              <w:pStyle w:val="ListParagraph"/>
              <w:numPr>
                <w:ilvl w:val="0"/>
                <w:numId w:val="151"/>
              </w:numPr>
              <w:spacing w:after="0" w:line="240" w:lineRule="auto"/>
              <w:ind w:left="709" w:hanging="283"/>
              <w:jc w:val="both"/>
            </w:pPr>
            <w:r>
              <w:rPr>
                <w:rFonts w:cs="Calibri"/>
                <w:iCs/>
                <w:sz w:val="28"/>
                <w:szCs w:val="28"/>
              </w:rPr>
              <w:t>teadmised tööturgu puudutavatest õigusaktidest;</w:t>
            </w:r>
          </w:p>
          <w:p w:rsidR="00D8395B" w:rsidRDefault="008143A5">
            <w:pPr>
              <w:pStyle w:val="ListParagraph"/>
              <w:numPr>
                <w:ilvl w:val="0"/>
                <w:numId w:val="50"/>
              </w:numPr>
              <w:spacing w:after="0" w:line="240" w:lineRule="auto"/>
              <w:ind w:left="709" w:hanging="283"/>
              <w:jc w:val="both"/>
            </w:pPr>
            <w:r>
              <w:rPr>
                <w:rFonts w:cs="Calibri"/>
                <w:iCs/>
                <w:sz w:val="28"/>
                <w:szCs w:val="28"/>
              </w:rPr>
              <w:t>teadmised sotsiaalteenustest;</w:t>
            </w:r>
          </w:p>
          <w:p w:rsidR="00D8395B" w:rsidRDefault="008143A5">
            <w:pPr>
              <w:pStyle w:val="ListParagraph"/>
              <w:numPr>
                <w:ilvl w:val="0"/>
                <w:numId w:val="50"/>
              </w:numPr>
              <w:spacing w:after="0" w:line="240" w:lineRule="auto"/>
              <w:ind w:left="709" w:hanging="283"/>
              <w:jc w:val="both"/>
            </w:pPr>
            <w:r>
              <w:rPr>
                <w:rFonts w:cs="Calibri"/>
                <w:iCs/>
                <w:sz w:val="28"/>
                <w:szCs w:val="28"/>
              </w:rPr>
              <w:t>nõustamistehnikate valdamine;</w:t>
            </w:r>
          </w:p>
          <w:p w:rsidR="00D8395B" w:rsidRDefault="008143A5">
            <w:pPr>
              <w:pStyle w:val="ListParagraph"/>
              <w:numPr>
                <w:ilvl w:val="0"/>
                <w:numId w:val="50"/>
              </w:numPr>
              <w:spacing w:after="0" w:line="240" w:lineRule="auto"/>
              <w:ind w:left="709" w:hanging="283"/>
              <w:jc w:val="both"/>
            </w:pPr>
            <w:r>
              <w:rPr>
                <w:rFonts w:cs="Calibri"/>
                <w:iCs/>
                <w:sz w:val="28"/>
                <w:szCs w:val="28"/>
              </w:rPr>
              <w:t>teadmised monitooringust;</w:t>
            </w:r>
          </w:p>
          <w:p w:rsidR="00D8395B" w:rsidRDefault="008143A5">
            <w:pPr>
              <w:pStyle w:val="ListParagraph"/>
              <w:numPr>
                <w:ilvl w:val="0"/>
                <w:numId w:val="50"/>
              </w:numPr>
              <w:spacing w:after="0" w:line="240" w:lineRule="auto"/>
              <w:ind w:left="709" w:hanging="283"/>
              <w:jc w:val="both"/>
            </w:pPr>
            <w:r>
              <w:rPr>
                <w:rFonts w:cs="Calibri"/>
                <w:iCs/>
                <w:sz w:val="28"/>
                <w:szCs w:val="28"/>
              </w:rPr>
              <w:t>teadmised kasutatavatest hindamisinstrumentidest.</w:t>
            </w:r>
          </w:p>
        </w:tc>
      </w:tr>
    </w:tbl>
    <w:p w:rsidR="00D8395B" w:rsidRDefault="00D8395B">
      <w:pPr>
        <w:pStyle w:val="Standard"/>
        <w:spacing w:after="0"/>
        <w:jc w:val="both"/>
        <w:rPr>
          <w:rFonts w:cs="Calibri"/>
          <w:iCs/>
          <w:sz w:val="28"/>
          <w:szCs w:val="28"/>
        </w:rPr>
      </w:pPr>
    </w:p>
    <w:p w:rsidR="00D8395B" w:rsidRDefault="00D8395B">
      <w:pPr>
        <w:pStyle w:val="Standard"/>
        <w:spacing w:after="0"/>
        <w:jc w:val="both"/>
        <w:rPr>
          <w:rFonts w:cs="Calibri"/>
          <w:iCs/>
          <w:sz w:val="28"/>
          <w:szCs w:val="28"/>
        </w:rPr>
      </w:pPr>
    </w:p>
    <w:tbl>
      <w:tblPr>
        <w:tblW w:w="9212" w:type="dxa"/>
        <w:tblInd w:w="-113" w:type="dxa"/>
        <w:tblLayout w:type="fixed"/>
        <w:tblCellMar>
          <w:left w:w="10" w:type="dxa"/>
          <w:right w:w="10" w:type="dxa"/>
        </w:tblCellMar>
        <w:tblLook w:val="0000" w:firstRow="0" w:lastRow="0" w:firstColumn="0" w:lastColumn="0" w:noHBand="0" w:noVBand="0"/>
      </w:tblPr>
      <w:tblGrid>
        <w:gridCol w:w="3070"/>
        <w:gridCol w:w="3071"/>
        <w:gridCol w:w="3071"/>
      </w:tblGrid>
      <w:tr w:rsidR="00D8395B">
        <w:tc>
          <w:tcPr>
            <w:tcW w:w="9212" w:type="dxa"/>
            <w:gridSpan w:val="3"/>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D8395B" w:rsidRDefault="008143A5">
            <w:pPr>
              <w:pStyle w:val="Standard"/>
              <w:spacing w:after="0" w:line="240" w:lineRule="auto"/>
              <w:jc w:val="center"/>
            </w:pPr>
            <w:r>
              <w:rPr>
                <w:rFonts w:cs="Calibri"/>
                <w:b/>
                <w:bCs/>
                <w:iCs/>
                <w:sz w:val="28"/>
                <w:szCs w:val="28"/>
              </w:rPr>
              <w:t>Tööohutuse- ja tervishoiuga seotud õigusnormide tundmine ning toimetulek hädaolukordadega</w:t>
            </w:r>
          </w:p>
          <w:p w:rsidR="00D8395B" w:rsidRDefault="008143A5">
            <w:pPr>
              <w:pStyle w:val="Standard"/>
              <w:spacing w:before="120" w:after="120" w:line="240" w:lineRule="auto"/>
              <w:jc w:val="center"/>
            </w:pPr>
            <w:r>
              <w:rPr>
                <w:rFonts w:cs="Calibri"/>
                <w:iCs/>
                <w:sz w:val="28"/>
                <w:szCs w:val="28"/>
              </w:rPr>
              <w:t xml:space="preserve"> (Üldpädevus)</w:t>
            </w:r>
          </w:p>
        </w:tc>
      </w:tr>
      <w:tr w:rsidR="00D8395B">
        <w:tc>
          <w:tcPr>
            <w:tcW w:w="30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t>Pädevuse element</w:t>
            </w: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iCs/>
                <w:sz w:val="28"/>
                <w:szCs w:val="28"/>
              </w:rPr>
              <w:t>Pädevuse elemendi tegevuste tulemuste kriteeriumid</w:t>
            </w:r>
          </w:p>
          <w:p w:rsidR="00D8395B" w:rsidRDefault="00D8395B">
            <w:pPr>
              <w:pStyle w:val="Standard"/>
              <w:spacing w:after="0" w:line="240" w:lineRule="auto"/>
              <w:jc w:val="both"/>
              <w:rPr>
                <w:rFonts w:cs="Calibri"/>
                <w:iCs/>
                <w:sz w:val="28"/>
                <w:szCs w:val="28"/>
              </w:rPr>
            </w:pP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eastAsia="Courier New" w:cs="Calibri"/>
                <w:b/>
                <w:sz w:val="28"/>
                <w:szCs w:val="28"/>
              </w:rPr>
              <w:t>Pädevuse elemendis kirjeldatud tegevuste eduka sooritamise kriteeriumid</w:t>
            </w:r>
          </w:p>
          <w:p w:rsidR="00D8395B" w:rsidRDefault="00D8395B">
            <w:pPr>
              <w:pStyle w:val="Standard"/>
              <w:spacing w:after="0" w:line="240" w:lineRule="auto"/>
              <w:jc w:val="both"/>
              <w:rPr>
                <w:rFonts w:cs="Calibri"/>
                <w:iCs/>
                <w:sz w:val="28"/>
                <w:szCs w:val="28"/>
              </w:rPr>
            </w:pPr>
          </w:p>
        </w:tc>
      </w:tr>
      <w:tr w:rsidR="00D8395B">
        <w:tc>
          <w:tcPr>
            <w:tcW w:w="30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cs="Calibri"/>
                <w:b/>
                <w:iCs/>
                <w:sz w:val="28"/>
                <w:szCs w:val="28"/>
              </w:rPr>
              <w:t>1. Oskus rakendada praktikas tööohutus ja –tervise norme ning käituda hädaolukordades</w:t>
            </w:r>
          </w:p>
          <w:p w:rsidR="00D8395B" w:rsidRDefault="00D8395B">
            <w:pPr>
              <w:pStyle w:val="Standard"/>
              <w:spacing w:after="0" w:line="240" w:lineRule="auto"/>
              <w:jc w:val="both"/>
              <w:rPr>
                <w:rFonts w:cs="Calibri"/>
                <w:iCs/>
                <w:sz w:val="28"/>
                <w:szCs w:val="28"/>
              </w:rPr>
            </w:pP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cs="Calibri"/>
                <w:iCs/>
                <w:sz w:val="28"/>
                <w:szCs w:val="28"/>
              </w:rPr>
              <w:t>1.1. Tööohutus- ja tervise ning hädaolukordades käitumise reegleid rakendatakse kasutades koolituste käigus omandatud teoreetilisi ja praktilisi teadmisi.</w:t>
            </w:r>
          </w:p>
          <w:p w:rsidR="00D8395B" w:rsidRDefault="008143A5">
            <w:pPr>
              <w:pStyle w:val="Standard"/>
              <w:widowControl w:val="0"/>
              <w:spacing w:after="80" w:line="240" w:lineRule="auto"/>
              <w:jc w:val="both"/>
            </w:pPr>
            <w:r>
              <w:rPr>
                <w:rFonts w:cs="Calibri"/>
                <w:iCs/>
                <w:sz w:val="28"/>
                <w:szCs w:val="28"/>
              </w:rPr>
              <w:lastRenderedPageBreak/>
              <w:t>1.2. Tööohutus- ja tervise ning hädaolukordade ennetamise reegleid kasutatakse kavandatud tegevustega seotud ohtude kõrvaldamiseks.</w:t>
            </w:r>
          </w:p>
          <w:p w:rsidR="00D8395B" w:rsidRDefault="00D8395B">
            <w:pPr>
              <w:pStyle w:val="Standard"/>
              <w:spacing w:after="0" w:line="240" w:lineRule="auto"/>
              <w:jc w:val="both"/>
              <w:rPr>
                <w:rFonts w:cs="Calibri"/>
                <w:iCs/>
                <w:sz w:val="28"/>
                <w:szCs w:val="28"/>
              </w:rPr>
            </w:pP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cs="Calibri"/>
                <w:iCs/>
                <w:sz w:val="28"/>
                <w:szCs w:val="28"/>
              </w:rPr>
              <w:lastRenderedPageBreak/>
              <w:t>Tööohutuse- ja tervise ning hädaolukordade ennetamise reegleid rakendatakse vastutustundlikult ning rangelt.</w:t>
            </w:r>
          </w:p>
          <w:p w:rsidR="00D8395B" w:rsidRDefault="00D8395B">
            <w:pPr>
              <w:pStyle w:val="Standard"/>
              <w:spacing w:after="0" w:line="240" w:lineRule="auto"/>
              <w:jc w:val="both"/>
              <w:rPr>
                <w:rFonts w:cs="Calibri"/>
                <w:iCs/>
                <w:sz w:val="28"/>
                <w:szCs w:val="28"/>
              </w:rPr>
            </w:pPr>
          </w:p>
        </w:tc>
      </w:tr>
      <w:tr w:rsidR="00D8395B">
        <w:tc>
          <w:tcPr>
            <w:tcW w:w="30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iCs/>
                <w:sz w:val="28"/>
                <w:szCs w:val="28"/>
              </w:rPr>
              <w:lastRenderedPageBreak/>
              <w:t>2. Teatamine hädaolukordadest</w:t>
            </w: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cs="Calibri"/>
                <w:iCs/>
                <w:sz w:val="28"/>
                <w:szCs w:val="28"/>
              </w:rPr>
              <w:t>2.1. Hädaolukordadest teatatakse vastutavale isikule.</w:t>
            </w:r>
          </w:p>
          <w:p w:rsidR="00D8395B" w:rsidRDefault="008143A5">
            <w:pPr>
              <w:pStyle w:val="Standard"/>
              <w:widowControl w:val="0"/>
              <w:spacing w:after="80" w:line="240" w:lineRule="auto"/>
              <w:jc w:val="both"/>
            </w:pPr>
            <w:r>
              <w:rPr>
                <w:rFonts w:cs="Calibri"/>
                <w:iCs/>
                <w:sz w:val="28"/>
                <w:szCs w:val="28"/>
              </w:rPr>
              <w:t>2.2. Hädaolukordadest on teatatud järgides ettenähtud protseduure.</w:t>
            </w:r>
          </w:p>
          <w:p w:rsidR="00D8395B" w:rsidRDefault="00D8395B">
            <w:pPr>
              <w:pStyle w:val="Standard"/>
              <w:spacing w:after="0" w:line="240" w:lineRule="auto"/>
              <w:jc w:val="both"/>
              <w:rPr>
                <w:rFonts w:cs="Calibri"/>
                <w:iCs/>
                <w:sz w:val="28"/>
                <w:szCs w:val="28"/>
              </w:rPr>
            </w:pP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iCs/>
                <w:sz w:val="28"/>
                <w:szCs w:val="28"/>
              </w:rPr>
              <w:t>Hädaolukordadest teatakse ausalt ja võimalikult kiiresti.</w:t>
            </w:r>
          </w:p>
        </w:tc>
      </w:tr>
      <w:tr w:rsidR="00D8395B">
        <w:tc>
          <w:tcPr>
            <w:tcW w:w="30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iCs/>
                <w:sz w:val="28"/>
                <w:szCs w:val="28"/>
              </w:rPr>
              <w:t>3. Seadusele vastav käitumine hädaolukordades</w:t>
            </w:r>
          </w:p>
          <w:p w:rsidR="00D8395B" w:rsidRDefault="00D8395B">
            <w:pPr>
              <w:pStyle w:val="Standard"/>
              <w:spacing w:after="0" w:line="240" w:lineRule="auto"/>
              <w:jc w:val="both"/>
              <w:rPr>
                <w:rFonts w:cs="Calibri"/>
                <w:iCs/>
                <w:sz w:val="28"/>
                <w:szCs w:val="28"/>
              </w:rPr>
            </w:pP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cs="Calibri"/>
                <w:iCs/>
                <w:sz w:val="28"/>
                <w:szCs w:val="28"/>
              </w:rPr>
              <w:t>1.1. Seadusi järgitakse vajalike tõsidusega ning lähtudes koolituse käigus saadud informatsioonist.</w:t>
            </w:r>
          </w:p>
          <w:p w:rsidR="00D8395B" w:rsidRDefault="008143A5">
            <w:pPr>
              <w:pStyle w:val="Standard"/>
              <w:widowControl w:val="0"/>
              <w:spacing w:after="80" w:line="240" w:lineRule="auto"/>
              <w:jc w:val="both"/>
            </w:pPr>
            <w:r>
              <w:rPr>
                <w:rFonts w:cs="Calibri"/>
                <w:iCs/>
                <w:sz w:val="28"/>
                <w:szCs w:val="28"/>
              </w:rPr>
              <w:t>1.2. Tegevuse läbi viimise keskkonda kontrollitakse ning võrreldakse seaduses ettenähtud normidega.</w:t>
            </w:r>
          </w:p>
          <w:p w:rsidR="00D8395B" w:rsidRDefault="008143A5">
            <w:pPr>
              <w:pStyle w:val="Standard"/>
              <w:widowControl w:val="0"/>
              <w:spacing w:after="80" w:line="240" w:lineRule="auto"/>
              <w:jc w:val="both"/>
            </w:pPr>
            <w:r>
              <w:rPr>
                <w:rFonts w:cs="Calibri"/>
                <w:iCs/>
                <w:sz w:val="28"/>
                <w:szCs w:val="28"/>
              </w:rPr>
              <w:t>1.3. Asjakohaste seaduste järgmisel lähtutakse organisatsioonisisestest eeskirjadest.</w:t>
            </w:r>
          </w:p>
          <w:p w:rsidR="00D8395B" w:rsidRDefault="00D8395B">
            <w:pPr>
              <w:pStyle w:val="Standard"/>
              <w:spacing w:after="0" w:line="240" w:lineRule="auto"/>
              <w:jc w:val="both"/>
              <w:rPr>
                <w:rFonts w:cs="Calibri"/>
                <w:iCs/>
                <w:sz w:val="28"/>
                <w:szCs w:val="28"/>
              </w:rPr>
            </w:pP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iCs/>
                <w:sz w:val="28"/>
                <w:szCs w:val="28"/>
              </w:rPr>
              <w:t>Korrektne seadusandluse järgimine.</w:t>
            </w:r>
          </w:p>
          <w:p w:rsidR="00D8395B" w:rsidRDefault="00D8395B">
            <w:pPr>
              <w:pStyle w:val="Standard"/>
              <w:spacing w:after="0" w:line="240" w:lineRule="auto"/>
              <w:jc w:val="both"/>
              <w:rPr>
                <w:rFonts w:cs="Calibri"/>
                <w:iCs/>
                <w:sz w:val="28"/>
                <w:szCs w:val="28"/>
              </w:rPr>
            </w:pPr>
          </w:p>
        </w:tc>
      </w:tr>
      <w:tr w:rsidR="00D8395B">
        <w:tc>
          <w:tcPr>
            <w:tcW w:w="921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t>Tegevuse kontekst:</w:t>
            </w:r>
          </w:p>
          <w:p w:rsidR="00D8395B" w:rsidRDefault="008143A5">
            <w:pPr>
              <w:pStyle w:val="ListParagraph"/>
              <w:widowControl w:val="0"/>
              <w:numPr>
                <w:ilvl w:val="0"/>
                <w:numId w:val="152"/>
              </w:numPr>
              <w:spacing w:after="80" w:line="240" w:lineRule="auto"/>
              <w:jc w:val="both"/>
            </w:pPr>
            <w:r>
              <w:rPr>
                <w:rFonts w:cs="Calibri"/>
                <w:iCs/>
                <w:sz w:val="28"/>
                <w:szCs w:val="28"/>
              </w:rPr>
              <w:t>Ülalnimetatud põhimõtteid järgitakse nii tööl kui ka väljaspool ametlikku töö aega.</w:t>
            </w:r>
          </w:p>
          <w:p w:rsidR="00D8395B" w:rsidRDefault="008143A5">
            <w:pPr>
              <w:pStyle w:val="ListParagraph"/>
              <w:widowControl w:val="0"/>
              <w:numPr>
                <w:ilvl w:val="0"/>
                <w:numId w:val="51"/>
              </w:numPr>
              <w:spacing w:after="80" w:line="240" w:lineRule="auto"/>
              <w:jc w:val="both"/>
            </w:pPr>
            <w:r>
              <w:rPr>
                <w:rFonts w:cs="Calibri"/>
                <w:iCs/>
                <w:sz w:val="28"/>
                <w:szCs w:val="28"/>
              </w:rPr>
              <w:t>Ülalnimetatud tegevused sõltuvad projekti tegevuste iseloomust ning olukorrast.</w:t>
            </w:r>
          </w:p>
        </w:tc>
      </w:tr>
      <w:tr w:rsidR="00D8395B">
        <w:tc>
          <w:tcPr>
            <w:tcW w:w="921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t>Arvestamist vajavad tegurid:</w:t>
            </w:r>
          </w:p>
          <w:p w:rsidR="00D8395B" w:rsidRDefault="008143A5">
            <w:pPr>
              <w:pStyle w:val="ListParagraph"/>
              <w:widowControl w:val="0"/>
              <w:numPr>
                <w:ilvl w:val="0"/>
                <w:numId w:val="153"/>
              </w:numPr>
              <w:spacing w:after="80" w:line="240" w:lineRule="auto"/>
              <w:jc w:val="both"/>
            </w:pPr>
            <w:r>
              <w:rPr>
                <w:rFonts w:cs="Calibri"/>
                <w:iCs/>
                <w:sz w:val="28"/>
                <w:szCs w:val="28"/>
              </w:rPr>
              <w:t xml:space="preserve">võib toimuda kommunikatsioonivahendite, kliimaseadme, </w:t>
            </w:r>
            <w:r>
              <w:rPr>
                <w:rFonts w:cs="Calibri"/>
                <w:iCs/>
                <w:sz w:val="28"/>
                <w:szCs w:val="28"/>
              </w:rPr>
              <w:lastRenderedPageBreak/>
              <w:t>ventilatsiooni, valgustusseadmete või alarmi rike;</w:t>
            </w:r>
          </w:p>
          <w:p w:rsidR="00D8395B" w:rsidRDefault="008143A5">
            <w:pPr>
              <w:pStyle w:val="ListParagraph"/>
              <w:widowControl w:val="0"/>
              <w:numPr>
                <w:ilvl w:val="0"/>
                <w:numId w:val="95"/>
              </w:numPr>
              <w:spacing w:after="80" w:line="240" w:lineRule="auto"/>
              <w:jc w:val="both"/>
            </w:pPr>
            <w:r>
              <w:rPr>
                <w:rFonts w:cs="Calibri"/>
                <w:iCs/>
                <w:sz w:val="28"/>
                <w:szCs w:val="28"/>
              </w:rPr>
              <w:t>tuleohutus eeldab järgmiste seadmete paigutamist ning kasutamist: pulber-, CO2- või vahu tulekustuti;</w:t>
            </w:r>
          </w:p>
          <w:p w:rsidR="00D8395B" w:rsidRDefault="008143A5">
            <w:pPr>
              <w:pStyle w:val="ListParagraph"/>
              <w:widowControl w:val="0"/>
              <w:numPr>
                <w:ilvl w:val="0"/>
                <w:numId w:val="95"/>
              </w:numPr>
              <w:spacing w:after="80" w:line="240" w:lineRule="auto"/>
              <w:jc w:val="both"/>
            </w:pPr>
            <w:r>
              <w:rPr>
                <w:rFonts w:cs="Calibri"/>
                <w:iCs/>
                <w:sz w:val="28"/>
                <w:szCs w:val="28"/>
              </w:rPr>
              <w:t>võimalikud vigastused: põletused, kõrvetused, lõikehaavad, märjal põrandal libastumisega seotud trauma jne;</w:t>
            </w:r>
          </w:p>
          <w:p w:rsidR="00D8395B" w:rsidRDefault="008143A5">
            <w:pPr>
              <w:pStyle w:val="ListParagraph"/>
              <w:widowControl w:val="0"/>
              <w:numPr>
                <w:ilvl w:val="0"/>
                <w:numId w:val="154"/>
              </w:numPr>
              <w:spacing w:after="80" w:line="240" w:lineRule="auto"/>
              <w:jc w:val="both"/>
            </w:pPr>
            <w:r>
              <w:rPr>
                <w:rFonts w:cs="Calibri"/>
                <w:iCs/>
                <w:sz w:val="28"/>
                <w:szCs w:val="28"/>
              </w:rPr>
              <w:t>Potentsiaalsed hädaolukorrad: elektri-, vee -või gaasikatkesuts; teenuste saajate või töötajate traumad; loodusõnnetused jne;</w:t>
            </w:r>
          </w:p>
          <w:p w:rsidR="00D8395B" w:rsidRDefault="008143A5">
            <w:pPr>
              <w:pStyle w:val="ListParagraph"/>
              <w:widowControl w:val="0"/>
              <w:numPr>
                <w:ilvl w:val="0"/>
                <w:numId w:val="52"/>
              </w:numPr>
              <w:spacing w:after="80" w:line="240" w:lineRule="auto"/>
              <w:jc w:val="both"/>
            </w:pPr>
            <w:r>
              <w:rPr>
                <w:rFonts w:cs="Calibri"/>
                <w:iCs/>
                <w:sz w:val="28"/>
                <w:szCs w:val="28"/>
              </w:rPr>
              <w:t>vastutav isik: noorsootöötaja, sõltuvusnõustaja, turvatöötaja, arst, administraator, naaber jne;</w:t>
            </w:r>
          </w:p>
          <w:p w:rsidR="00D8395B" w:rsidRDefault="008143A5">
            <w:pPr>
              <w:pStyle w:val="ListParagraph"/>
              <w:widowControl w:val="0"/>
              <w:numPr>
                <w:ilvl w:val="0"/>
                <w:numId w:val="52"/>
              </w:numPr>
              <w:spacing w:after="80" w:line="240" w:lineRule="auto"/>
              <w:jc w:val="both"/>
            </w:pPr>
            <w:r>
              <w:rPr>
                <w:rFonts w:cs="Calibri"/>
                <w:iCs/>
                <w:sz w:val="28"/>
                <w:szCs w:val="28"/>
              </w:rPr>
              <w:t>Hädaolukorrad: tulekahjud, maavärinad, üleujutused, plahvatused, maalihed jne;</w:t>
            </w:r>
          </w:p>
          <w:p w:rsidR="00D8395B" w:rsidRDefault="008143A5">
            <w:pPr>
              <w:pStyle w:val="ListParagraph"/>
              <w:widowControl w:val="0"/>
              <w:numPr>
                <w:ilvl w:val="0"/>
                <w:numId w:val="52"/>
              </w:numPr>
              <w:spacing w:after="80" w:line="240" w:lineRule="auto"/>
              <w:jc w:val="both"/>
            </w:pPr>
            <w:r>
              <w:rPr>
                <w:rFonts w:cs="Calibri"/>
                <w:iCs/>
                <w:sz w:val="28"/>
                <w:szCs w:val="28"/>
              </w:rPr>
              <w:t>Ametkonnad: Tööohutuse- ja tervishoiu amet</w:t>
            </w:r>
          </w:p>
          <w:p w:rsidR="00D8395B" w:rsidRDefault="00D8395B">
            <w:pPr>
              <w:pStyle w:val="ListParagraph"/>
              <w:spacing w:after="0" w:line="240" w:lineRule="auto"/>
              <w:ind w:left="709"/>
              <w:jc w:val="both"/>
              <w:rPr>
                <w:rFonts w:cs="Calibri"/>
                <w:iCs/>
                <w:sz w:val="28"/>
                <w:szCs w:val="28"/>
              </w:rPr>
            </w:pPr>
          </w:p>
        </w:tc>
      </w:tr>
      <w:tr w:rsidR="00D8395B">
        <w:tc>
          <w:tcPr>
            <w:tcW w:w="921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lastRenderedPageBreak/>
              <w:t>Vajalikud teadmised ja oskused:</w:t>
            </w:r>
          </w:p>
          <w:p w:rsidR="00D8395B" w:rsidRDefault="008143A5">
            <w:pPr>
              <w:pStyle w:val="ListParagraph"/>
              <w:widowControl w:val="0"/>
              <w:numPr>
                <w:ilvl w:val="0"/>
                <w:numId w:val="155"/>
              </w:numPr>
              <w:spacing w:after="80" w:line="240" w:lineRule="auto"/>
              <w:jc w:val="both"/>
            </w:pPr>
            <w:r>
              <w:rPr>
                <w:rFonts w:cs="Calibri"/>
                <w:iCs/>
                <w:sz w:val="28"/>
                <w:szCs w:val="28"/>
              </w:rPr>
              <w:t>teadmised tööohutus- ja tervishoiust ning hädaolukorras käitumise reeglitest;</w:t>
            </w:r>
          </w:p>
          <w:p w:rsidR="00D8395B" w:rsidRDefault="008143A5">
            <w:pPr>
              <w:pStyle w:val="ListParagraph"/>
              <w:widowControl w:val="0"/>
              <w:numPr>
                <w:ilvl w:val="0"/>
                <w:numId w:val="156"/>
              </w:numPr>
              <w:spacing w:after="80" w:line="240" w:lineRule="auto"/>
              <w:jc w:val="both"/>
            </w:pPr>
            <w:r>
              <w:rPr>
                <w:rFonts w:cs="Calibri"/>
                <w:iCs/>
                <w:sz w:val="28"/>
                <w:szCs w:val="28"/>
              </w:rPr>
              <w:t>töökohal asuvate vahendite kasutamise oskus</w:t>
            </w:r>
          </w:p>
          <w:p w:rsidR="00D8395B" w:rsidRDefault="008143A5">
            <w:pPr>
              <w:pStyle w:val="ListParagraph"/>
              <w:widowControl w:val="0"/>
              <w:numPr>
                <w:ilvl w:val="0"/>
                <w:numId w:val="53"/>
              </w:numPr>
              <w:spacing w:after="80" w:line="240" w:lineRule="auto"/>
              <w:jc w:val="both"/>
            </w:pPr>
            <w:r>
              <w:rPr>
                <w:rFonts w:cs="Calibri"/>
                <w:iCs/>
                <w:sz w:val="28"/>
                <w:szCs w:val="28"/>
              </w:rPr>
              <w:t>teadmised hädaolukordadest ning evakuatsiooni protseduurist;</w:t>
            </w:r>
          </w:p>
          <w:p w:rsidR="00D8395B" w:rsidRDefault="008143A5">
            <w:pPr>
              <w:pStyle w:val="ListParagraph"/>
              <w:widowControl w:val="0"/>
              <w:numPr>
                <w:ilvl w:val="0"/>
                <w:numId w:val="53"/>
              </w:numPr>
              <w:spacing w:after="80" w:line="240" w:lineRule="auto"/>
              <w:jc w:val="both"/>
            </w:pPr>
            <w:r>
              <w:rPr>
                <w:rFonts w:cs="Calibri"/>
                <w:iCs/>
                <w:sz w:val="28"/>
                <w:szCs w:val="28"/>
              </w:rPr>
              <w:t>teadmised vastutavatest isikutest/ametitest;</w:t>
            </w:r>
          </w:p>
          <w:p w:rsidR="00D8395B" w:rsidRDefault="008143A5">
            <w:pPr>
              <w:pStyle w:val="ListParagraph"/>
              <w:widowControl w:val="0"/>
              <w:numPr>
                <w:ilvl w:val="0"/>
                <w:numId w:val="53"/>
              </w:numPr>
              <w:spacing w:after="80" w:line="240" w:lineRule="auto"/>
              <w:jc w:val="both"/>
            </w:pPr>
            <w:r>
              <w:rPr>
                <w:rFonts w:cs="Calibri"/>
                <w:iCs/>
                <w:sz w:val="28"/>
                <w:szCs w:val="28"/>
              </w:rPr>
              <w:t>teadmised hädaolukordadest ning nendes käitumise korrast;</w:t>
            </w:r>
          </w:p>
          <w:p w:rsidR="00D8395B" w:rsidRDefault="008143A5">
            <w:pPr>
              <w:pStyle w:val="ListParagraph"/>
              <w:widowControl w:val="0"/>
              <w:numPr>
                <w:ilvl w:val="0"/>
                <w:numId w:val="53"/>
              </w:numPr>
              <w:spacing w:after="80" w:line="240" w:lineRule="auto"/>
              <w:jc w:val="both"/>
            </w:pPr>
            <w:r>
              <w:rPr>
                <w:rFonts w:cs="Calibri"/>
                <w:iCs/>
                <w:sz w:val="28"/>
                <w:szCs w:val="28"/>
              </w:rPr>
              <w:t>teadmised hädaolukordade ennetamisest;</w:t>
            </w:r>
          </w:p>
          <w:p w:rsidR="00D8395B" w:rsidRDefault="008143A5">
            <w:pPr>
              <w:pStyle w:val="ListParagraph"/>
              <w:numPr>
                <w:ilvl w:val="0"/>
                <w:numId w:val="53"/>
              </w:numPr>
              <w:spacing w:after="0" w:line="240" w:lineRule="auto"/>
              <w:jc w:val="both"/>
            </w:pPr>
            <w:r>
              <w:rPr>
                <w:rFonts w:cs="Calibri"/>
                <w:iCs/>
                <w:sz w:val="28"/>
                <w:szCs w:val="28"/>
              </w:rPr>
              <w:t>teadmised hädaolukorrast teatamise protseduuridest.</w:t>
            </w:r>
          </w:p>
        </w:tc>
      </w:tr>
    </w:tbl>
    <w:p w:rsidR="00D8395B" w:rsidRDefault="00D8395B">
      <w:pPr>
        <w:pStyle w:val="Standard"/>
        <w:spacing w:after="0"/>
        <w:jc w:val="both"/>
        <w:rPr>
          <w:rFonts w:cs="Calibri"/>
          <w:iCs/>
          <w:sz w:val="28"/>
          <w:szCs w:val="28"/>
        </w:rPr>
      </w:pPr>
    </w:p>
    <w:p w:rsidR="00D8395B" w:rsidRDefault="00D8395B">
      <w:pPr>
        <w:pStyle w:val="Standard"/>
        <w:spacing w:after="0"/>
        <w:jc w:val="both"/>
        <w:rPr>
          <w:rFonts w:cs="Calibri"/>
          <w:iCs/>
          <w:sz w:val="28"/>
          <w:szCs w:val="28"/>
        </w:rPr>
      </w:pPr>
    </w:p>
    <w:tbl>
      <w:tblPr>
        <w:tblW w:w="9289" w:type="dxa"/>
        <w:tblInd w:w="-113" w:type="dxa"/>
        <w:tblLayout w:type="fixed"/>
        <w:tblCellMar>
          <w:left w:w="10" w:type="dxa"/>
          <w:right w:w="10" w:type="dxa"/>
        </w:tblCellMar>
        <w:tblLook w:val="0000" w:firstRow="0" w:lastRow="0" w:firstColumn="0" w:lastColumn="0" w:noHBand="0" w:noVBand="0"/>
      </w:tblPr>
      <w:tblGrid>
        <w:gridCol w:w="3424"/>
        <w:gridCol w:w="3003"/>
        <w:gridCol w:w="2862"/>
      </w:tblGrid>
      <w:tr w:rsidR="00D8395B">
        <w:tc>
          <w:tcPr>
            <w:tcW w:w="9289" w:type="dxa"/>
            <w:gridSpan w:val="3"/>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D8395B" w:rsidRDefault="008143A5">
            <w:pPr>
              <w:pStyle w:val="Standard"/>
              <w:spacing w:before="120" w:after="0" w:line="240" w:lineRule="auto"/>
              <w:jc w:val="center"/>
            </w:pPr>
            <w:r>
              <w:rPr>
                <w:rFonts w:cs="Calibri"/>
                <w:b/>
                <w:bCs/>
                <w:iCs/>
                <w:sz w:val="28"/>
                <w:szCs w:val="28"/>
              </w:rPr>
              <w:t>Ohutusnõuete järgimine</w:t>
            </w:r>
          </w:p>
          <w:p w:rsidR="00D8395B" w:rsidRDefault="008143A5">
            <w:pPr>
              <w:pStyle w:val="Standard"/>
              <w:spacing w:before="120" w:after="0" w:line="240" w:lineRule="auto"/>
              <w:jc w:val="center"/>
            </w:pPr>
            <w:r>
              <w:rPr>
                <w:rFonts w:cs="Calibri"/>
                <w:iCs/>
                <w:sz w:val="28"/>
                <w:szCs w:val="28"/>
              </w:rPr>
              <w:t>(Üldpädevus)</w:t>
            </w:r>
          </w:p>
        </w:tc>
      </w:tr>
      <w:tr w:rsidR="00D8395B">
        <w:tc>
          <w:tcPr>
            <w:tcW w:w="342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t>Pädevuse element</w:t>
            </w:r>
          </w:p>
        </w:tc>
        <w:tc>
          <w:tcPr>
            <w:tcW w:w="300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iCs/>
                <w:sz w:val="28"/>
                <w:szCs w:val="28"/>
              </w:rPr>
              <w:t>Pädevuse elemendi tegevuste tulemuste kriteeriumid</w:t>
            </w:r>
          </w:p>
          <w:p w:rsidR="00D8395B" w:rsidRDefault="00D8395B">
            <w:pPr>
              <w:pStyle w:val="Standard"/>
              <w:spacing w:after="0" w:line="240" w:lineRule="auto"/>
              <w:jc w:val="both"/>
              <w:rPr>
                <w:rFonts w:cs="Calibri"/>
                <w:iCs/>
                <w:sz w:val="28"/>
                <w:szCs w:val="28"/>
              </w:rPr>
            </w:pPr>
          </w:p>
        </w:tc>
        <w:tc>
          <w:tcPr>
            <w:tcW w:w="28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eastAsia="Courier New" w:cs="Calibri"/>
                <w:b/>
                <w:sz w:val="28"/>
                <w:szCs w:val="28"/>
              </w:rPr>
              <w:t>Pädevuse elemendis kirjeldatud tegevuste eduka sooritamise kriteeriumid</w:t>
            </w:r>
          </w:p>
          <w:p w:rsidR="00D8395B" w:rsidRDefault="00D8395B">
            <w:pPr>
              <w:pStyle w:val="Standard"/>
              <w:spacing w:after="0" w:line="240" w:lineRule="auto"/>
              <w:jc w:val="both"/>
              <w:rPr>
                <w:rFonts w:cs="Calibri"/>
                <w:iCs/>
                <w:sz w:val="28"/>
                <w:szCs w:val="28"/>
              </w:rPr>
            </w:pPr>
          </w:p>
        </w:tc>
      </w:tr>
      <w:tr w:rsidR="00D8395B">
        <w:tc>
          <w:tcPr>
            <w:tcW w:w="342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t>1. Teadlikkus ohutusnõuetest</w:t>
            </w:r>
          </w:p>
        </w:tc>
        <w:tc>
          <w:tcPr>
            <w:tcW w:w="300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0" w:line="240" w:lineRule="auto"/>
              <w:jc w:val="both"/>
            </w:pPr>
            <w:r>
              <w:rPr>
                <w:rFonts w:cs="Calibri"/>
                <w:iCs/>
                <w:sz w:val="28"/>
                <w:szCs w:val="28"/>
              </w:rPr>
              <w:t xml:space="preserve">1.1. Tegevustes rakendatavad ohutusnõuded </w:t>
            </w:r>
            <w:r>
              <w:rPr>
                <w:rFonts w:cs="Calibri"/>
                <w:iCs/>
                <w:sz w:val="28"/>
                <w:szCs w:val="28"/>
              </w:rPr>
              <w:lastRenderedPageBreak/>
              <w:t>tuginevad koolituste käigus omandatud informatsioonil.</w:t>
            </w:r>
          </w:p>
          <w:p w:rsidR="00D8395B" w:rsidRDefault="008143A5">
            <w:pPr>
              <w:pStyle w:val="Standard"/>
              <w:widowControl w:val="0"/>
              <w:spacing w:after="0" w:line="240" w:lineRule="auto"/>
              <w:jc w:val="both"/>
            </w:pPr>
            <w:r>
              <w:rPr>
                <w:rFonts w:cs="Calibri"/>
                <w:iCs/>
                <w:sz w:val="28"/>
                <w:szCs w:val="28"/>
              </w:rPr>
              <w:t>1.2. Tegevustes kasutatavad ohutusnõuded arvestavad kõiki tegevuste aspekte (sh koht, tegevuste eripärad jms).</w:t>
            </w:r>
          </w:p>
        </w:tc>
        <w:tc>
          <w:tcPr>
            <w:tcW w:w="28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15F">
            <w:pPr>
              <w:pStyle w:val="Standard"/>
              <w:widowControl w:val="0"/>
              <w:spacing w:after="80" w:line="240" w:lineRule="auto"/>
              <w:jc w:val="both"/>
            </w:pPr>
            <w:r>
              <w:rPr>
                <w:rFonts w:cs="Calibri"/>
                <w:iCs/>
                <w:sz w:val="28"/>
                <w:szCs w:val="28"/>
              </w:rPr>
              <w:lastRenderedPageBreak/>
              <w:t>Ohutus</w:t>
            </w:r>
            <w:r w:rsidR="008143A5">
              <w:rPr>
                <w:rFonts w:cs="Calibri"/>
                <w:iCs/>
                <w:sz w:val="28"/>
                <w:szCs w:val="28"/>
              </w:rPr>
              <w:t>nõudeid on õpitud vajaliku pühendumisega.</w:t>
            </w:r>
          </w:p>
          <w:p w:rsidR="00D8395B" w:rsidRDefault="00D8395B">
            <w:pPr>
              <w:pStyle w:val="Standard"/>
              <w:spacing w:after="0" w:line="240" w:lineRule="auto"/>
              <w:jc w:val="both"/>
              <w:rPr>
                <w:rFonts w:cs="Calibri"/>
                <w:iCs/>
                <w:sz w:val="28"/>
                <w:szCs w:val="28"/>
              </w:rPr>
            </w:pPr>
          </w:p>
        </w:tc>
      </w:tr>
      <w:tr w:rsidR="00D8395B">
        <w:tc>
          <w:tcPr>
            <w:tcW w:w="342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iCs/>
                <w:sz w:val="28"/>
                <w:szCs w:val="28"/>
              </w:rPr>
              <w:lastRenderedPageBreak/>
              <w:t>2. Ohutusnõuete rakendamine</w:t>
            </w:r>
          </w:p>
        </w:tc>
        <w:tc>
          <w:tcPr>
            <w:tcW w:w="300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cs="Calibri"/>
                <w:iCs/>
                <w:sz w:val="28"/>
                <w:szCs w:val="28"/>
              </w:rPr>
              <w:t>2.1. ohutusnõudeid rakendatakse eeskirjadest lähtuvalt.</w:t>
            </w:r>
          </w:p>
          <w:p w:rsidR="00D8395B" w:rsidRDefault="008143A5">
            <w:pPr>
              <w:pStyle w:val="Standard"/>
              <w:widowControl w:val="0"/>
              <w:spacing w:after="80" w:line="240" w:lineRule="auto"/>
              <w:jc w:val="both"/>
            </w:pPr>
            <w:r>
              <w:rPr>
                <w:rFonts w:cs="Calibri"/>
                <w:iCs/>
                <w:sz w:val="28"/>
                <w:szCs w:val="28"/>
              </w:rPr>
              <w:t>2.2. Ohutusnõudeid puudutavat seadustikku rakendatakse läbivalt kõigis tegevustes arvestades toimumise keskkonda ning selle eripärasusi.</w:t>
            </w:r>
          </w:p>
          <w:p w:rsidR="00D8395B" w:rsidRDefault="008143A5">
            <w:pPr>
              <w:pStyle w:val="Standard"/>
              <w:widowControl w:val="0"/>
              <w:spacing w:after="80" w:line="240" w:lineRule="auto"/>
              <w:jc w:val="both"/>
            </w:pPr>
            <w:r>
              <w:rPr>
                <w:rFonts w:cs="Calibri"/>
                <w:iCs/>
                <w:sz w:val="28"/>
                <w:szCs w:val="28"/>
              </w:rPr>
              <w:t>2.3. Ohutusnõudeid puudutavat seadustikku rakendatakse tagamaks töötaja ja teiste osalejate turvalisust vastavalt olemasolevatele eeskirjadele.</w:t>
            </w:r>
          </w:p>
          <w:p w:rsidR="00D8395B" w:rsidRDefault="00D8395B">
            <w:pPr>
              <w:pStyle w:val="Standard"/>
              <w:spacing w:after="0" w:line="240" w:lineRule="auto"/>
              <w:jc w:val="both"/>
              <w:rPr>
                <w:rFonts w:cs="Calibri"/>
                <w:iCs/>
                <w:sz w:val="28"/>
                <w:szCs w:val="28"/>
              </w:rPr>
            </w:pPr>
          </w:p>
        </w:tc>
        <w:tc>
          <w:tcPr>
            <w:tcW w:w="28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iCs/>
                <w:sz w:val="28"/>
                <w:szCs w:val="28"/>
              </w:rPr>
              <w:t>Range ohutusnõuete järgimine.</w:t>
            </w:r>
          </w:p>
        </w:tc>
      </w:tr>
      <w:tr w:rsidR="00D8395B">
        <w:tc>
          <w:tcPr>
            <w:tcW w:w="928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t>Tegevuste kontekst:</w:t>
            </w:r>
          </w:p>
          <w:p w:rsidR="00D8395B" w:rsidRDefault="008143A5">
            <w:pPr>
              <w:pStyle w:val="ListParagraph"/>
              <w:widowControl w:val="0"/>
              <w:numPr>
                <w:ilvl w:val="0"/>
                <w:numId w:val="157"/>
              </w:numPr>
              <w:spacing w:after="80" w:line="240" w:lineRule="auto"/>
              <w:jc w:val="both"/>
            </w:pPr>
            <w:r>
              <w:rPr>
                <w:rFonts w:cs="Calibri"/>
                <w:iCs/>
                <w:sz w:val="28"/>
                <w:szCs w:val="28"/>
              </w:rPr>
              <w:t>Koolitused/ instrueerimine: sissejuhatav koolitus tegevuste alguses. Toimumiskoha muutumisega kaasneb uus koolitus.</w:t>
            </w:r>
          </w:p>
          <w:p w:rsidR="00D8395B" w:rsidRDefault="00D8395B">
            <w:pPr>
              <w:pStyle w:val="ListParagraph"/>
              <w:spacing w:after="0" w:line="240" w:lineRule="auto"/>
              <w:ind w:left="709"/>
              <w:jc w:val="both"/>
              <w:rPr>
                <w:rFonts w:cs="Calibri"/>
                <w:iCs/>
                <w:sz w:val="28"/>
                <w:szCs w:val="28"/>
              </w:rPr>
            </w:pPr>
          </w:p>
        </w:tc>
      </w:tr>
      <w:tr w:rsidR="00D8395B">
        <w:tc>
          <w:tcPr>
            <w:tcW w:w="928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t>Arvestamist vajavad tegurid:</w:t>
            </w:r>
          </w:p>
          <w:p w:rsidR="00D8395B" w:rsidRDefault="008143A5">
            <w:pPr>
              <w:pStyle w:val="ListParagraph"/>
              <w:numPr>
                <w:ilvl w:val="0"/>
                <w:numId w:val="158"/>
              </w:numPr>
              <w:spacing w:after="0" w:line="240" w:lineRule="auto"/>
              <w:ind w:left="709" w:hanging="283"/>
              <w:jc w:val="both"/>
            </w:pPr>
            <w:r>
              <w:rPr>
                <w:rFonts w:cs="Calibri"/>
                <w:iCs/>
                <w:sz w:val="28"/>
                <w:szCs w:val="28"/>
              </w:rPr>
              <w:t>tegevuste valdkond;</w:t>
            </w:r>
          </w:p>
          <w:p w:rsidR="00D8395B" w:rsidRDefault="008143A5">
            <w:pPr>
              <w:pStyle w:val="ListParagraph"/>
              <w:numPr>
                <w:ilvl w:val="0"/>
                <w:numId w:val="54"/>
              </w:numPr>
              <w:spacing w:after="0" w:line="240" w:lineRule="auto"/>
              <w:ind w:left="709" w:hanging="283"/>
              <w:jc w:val="both"/>
            </w:pPr>
            <w:r>
              <w:rPr>
                <w:rFonts w:cs="Calibri"/>
                <w:iCs/>
                <w:sz w:val="28"/>
                <w:szCs w:val="28"/>
              </w:rPr>
              <w:t>tegevuste toimumiskoha eripärasused;</w:t>
            </w:r>
          </w:p>
          <w:p w:rsidR="00D8395B" w:rsidRDefault="008143A5">
            <w:pPr>
              <w:pStyle w:val="ListParagraph"/>
              <w:numPr>
                <w:ilvl w:val="0"/>
                <w:numId w:val="54"/>
              </w:numPr>
              <w:spacing w:after="0" w:line="240" w:lineRule="auto"/>
              <w:ind w:left="709" w:hanging="283"/>
              <w:jc w:val="both"/>
            </w:pPr>
            <w:r>
              <w:rPr>
                <w:rFonts w:cs="Calibri"/>
                <w:iCs/>
                <w:sz w:val="28"/>
                <w:szCs w:val="28"/>
              </w:rPr>
              <w:t>kommunikatsioonivahendid;</w:t>
            </w:r>
          </w:p>
          <w:p w:rsidR="00D8395B" w:rsidRDefault="008143A5">
            <w:pPr>
              <w:pStyle w:val="ListParagraph"/>
              <w:numPr>
                <w:ilvl w:val="0"/>
                <w:numId w:val="54"/>
              </w:numPr>
              <w:spacing w:after="0" w:line="240" w:lineRule="auto"/>
              <w:ind w:left="709" w:hanging="283"/>
              <w:jc w:val="both"/>
            </w:pPr>
            <w:r>
              <w:rPr>
                <w:rFonts w:cs="Calibri"/>
                <w:iCs/>
                <w:sz w:val="28"/>
                <w:szCs w:val="28"/>
              </w:rPr>
              <w:t>individuaalsed töövahendid;</w:t>
            </w:r>
          </w:p>
          <w:p w:rsidR="00D8395B" w:rsidRDefault="008143A5">
            <w:pPr>
              <w:pStyle w:val="ListParagraph"/>
              <w:numPr>
                <w:ilvl w:val="0"/>
                <w:numId w:val="54"/>
              </w:numPr>
              <w:spacing w:after="0" w:line="240" w:lineRule="auto"/>
              <w:ind w:left="709" w:hanging="283"/>
              <w:jc w:val="both"/>
            </w:pPr>
            <w:r>
              <w:rPr>
                <w:rFonts w:cs="Calibri"/>
                <w:iCs/>
                <w:sz w:val="28"/>
                <w:szCs w:val="28"/>
              </w:rPr>
              <w:lastRenderedPageBreak/>
              <w:t>individuaalne turvavarustus;</w:t>
            </w:r>
          </w:p>
          <w:p w:rsidR="00D8395B" w:rsidRDefault="008143A5">
            <w:pPr>
              <w:pStyle w:val="ListParagraph"/>
              <w:numPr>
                <w:ilvl w:val="0"/>
                <w:numId w:val="54"/>
              </w:numPr>
              <w:spacing w:after="0" w:line="240" w:lineRule="auto"/>
              <w:ind w:left="709" w:hanging="283"/>
              <w:jc w:val="both"/>
            </w:pPr>
            <w:r>
              <w:rPr>
                <w:rFonts w:cs="Calibri"/>
                <w:iCs/>
                <w:sz w:val="28"/>
                <w:szCs w:val="28"/>
              </w:rPr>
              <w:t>potentsiaalsed riskid: elektririkkest põhjustatud plahvatuste oht, lekkimine, saastamine jne.</w:t>
            </w:r>
          </w:p>
        </w:tc>
      </w:tr>
      <w:tr w:rsidR="00D8395B">
        <w:tc>
          <w:tcPr>
            <w:tcW w:w="928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lastRenderedPageBreak/>
              <w:t>Vajalikud teadmised:</w:t>
            </w:r>
          </w:p>
          <w:p w:rsidR="00D8395B" w:rsidRDefault="008143A5">
            <w:pPr>
              <w:pStyle w:val="ListParagraph"/>
              <w:numPr>
                <w:ilvl w:val="0"/>
                <w:numId w:val="159"/>
              </w:numPr>
              <w:spacing w:after="0" w:line="240" w:lineRule="auto"/>
              <w:ind w:left="709" w:hanging="283"/>
              <w:jc w:val="both"/>
            </w:pPr>
            <w:r>
              <w:rPr>
                <w:rFonts w:cs="Calibri"/>
                <w:iCs/>
                <w:sz w:val="28"/>
                <w:szCs w:val="28"/>
              </w:rPr>
              <w:t>ohutusnõuete standardid;</w:t>
            </w:r>
          </w:p>
          <w:p w:rsidR="00D8395B" w:rsidRDefault="008143A5">
            <w:pPr>
              <w:pStyle w:val="ListParagraph"/>
              <w:numPr>
                <w:ilvl w:val="0"/>
                <w:numId w:val="55"/>
              </w:numPr>
              <w:spacing w:after="0" w:line="240" w:lineRule="auto"/>
              <w:ind w:left="709" w:hanging="283"/>
              <w:jc w:val="both"/>
            </w:pPr>
            <w:r>
              <w:rPr>
                <w:rFonts w:cs="Calibri"/>
                <w:iCs/>
                <w:sz w:val="28"/>
                <w:szCs w:val="28"/>
              </w:rPr>
              <w:t>teadlikkus tegevuste toimumiskohast ning sellest tulenevatest riskidest;</w:t>
            </w:r>
          </w:p>
          <w:p w:rsidR="00D8395B" w:rsidRDefault="008143A5">
            <w:pPr>
              <w:pStyle w:val="ListParagraph"/>
              <w:numPr>
                <w:ilvl w:val="0"/>
                <w:numId w:val="55"/>
              </w:numPr>
              <w:spacing w:after="0" w:line="240" w:lineRule="auto"/>
              <w:ind w:left="709" w:hanging="283"/>
              <w:jc w:val="both"/>
            </w:pPr>
            <w:r>
              <w:rPr>
                <w:rFonts w:cs="Calibri"/>
                <w:iCs/>
                <w:sz w:val="28"/>
                <w:szCs w:val="28"/>
              </w:rPr>
              <w:t>teadlikkus kasutatavast turvavahenditest;</w:t>
            </w:r>
          </w:p>
          <w:p w:rsidR="00D8395B" w:rsidRDefault="008143A5">
            <w:pPr>
              <w:pStyle w:val="ListParagraph"/>
              <w:numPr>
                <w:ilvl w:val="0"/>
                <w:numId w:val="55"/>
              </w:numPr>
              <w:spacing w:after="0" w:line="240" w:lineRule="auto"/>
              <w:ind w:left="709" w:hanging="283"/>
              <w:jc w:val="both"/>
            </w:pPr>
            <w:r>
              <w:rPr>
                <w:rFonts w:cs="Calibri"/>
                <w:iCs/>
                <w:sz w:val="28"/>
                <w:szCs w:val="28"/>
              </w:rPr>
              <w:t>teadmised potentsiaalsetest õnnetustest ning vajalikust käitumisest;</w:t>
            </w:r>
          </w:p>
          <w:p w:rsidR="00D8395B" w:rsidRDefault="008143A5">
            <w:pPr>
              <w:pStyle w:val="ListParagraph"/>
              <w:numPr>
                <w:ilvl w:val="0"/>
                <w:numId w:val="55"/>
              </w:numPr>
              <w:spacing w:after="0" w:line="240" w:lineRule="auto"/>
              <w:ind w:left="709" w:hanging="283"/>
              <w:jc w:val="both"/>
            </w:pPr>
            <w:r>
              <w:rPr>
                <w:rFonts w:cs="Calibri"/>
                <w:iCs/>
                <w:sz w:val="28"/>
                <w:szCs w:val="28"/>
              </w:rPr>
              <w:t>vastutavate ametite tundmine;</w:t>
            </w:r>
          </w:p>
        </w:tc>
      </w:tr>
    </w:tbl>
    <w:p w:rsidR="00D8395B" w:rsidRDefault="00D8395B">
      <w:pPr>
        <w:pStyle w:val="Standard"/>
        <w:spacing w:after="0"/>
        <w:jc w:val="both"/>
        <w:rPr>
          <w:rFonts w:cs="Calibri"/>
          <w:iCs/>
          <w:sz w:val="28"/>
          <w:szCs w:val="28"/>
        </w:rPr>
      </w:pPr>
    </w:p>
    <w:p w:rsidR="00D8395B" w:rsidRDefault="00D8395B">
      <w:pPr>
        <w:pStyle w:val="Standard"/>
        <w:spacing w:after="0"/>
        <w:jc w:val="both"/>
        <w:rPr>
          <w:rFonts w:cs="Calibri"/>
          <w:iCs/>
          <w:sz w:val="28"/>
          <w:szCs w:val="28"/>
        </w:rPr>
      </w:pPr>
    </w:p>
    <w:tbl>
      <w:tblPr>
        <w:tblW w:w="9212" w:type="dxa"/>
        <w:tblInd w:w="-113" w:type="dxa"/>
        <w:tblLayout w:type="fixed"/>
        <w:tblCellMar>
          <w:left w:w="10" w:type="dxa"/>
          <w:right w:w="10" w:type="dxa"/>
        </w:tblCellMar>
        <w:tblLook w:val="0000" w:firstRow="0" w:lastRow="0" w:firstColumn="0" w:lastColumn="0" w:noHBand="0" w:noVBand="0"/>
      </w:tblPr>
      <w:tblGrid>
        <w:gridCol w:w="3070"/>
        <w:gridCol w:w="3071"/>
        <w:gridCol w:w="3071"/>
      </w:tblGrid>
      <w:tr w:rsidR="00D8395B">
        <w:tc>
          <w:tcPr>
            <w:tcW w:w="9212" w:type="dxa"/>
            <w:gridSpan w:val="3"/>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D8395B" w:rsidRDefault="008143A5">
            <w:pPr>
              <w:pStyle w:val="Standard"/>
              <w:spacing w:before="120" w:after="0" w:line="240" w:lineRule="auto"/>
              <w:jc w:val="center"/>
            </w:pPr>
            <w:r>
              <w:rPr>
                <w:rFonts w:cs="Calibri"/>
                <w:b/>
                <w:bCs/>
                <w:iCs/>
                <w:sz w:val="28"/>
                <w:szCs w:val="28"/>
              </w:rPr>
              <w:t>Meeskonnatöö</w:t>
            </w:r>
          </w:p>
          <w:p w:rsidR="00D8395B" w:rsidRDefault="008143A5">
            <w:pPr>
              <w:pStyle w:val="Standard"/>
              <w:spacing w:before="120" w:after="0" w:line="240" w:lineRule="auto"/>
              <w:jc w:val="center"/>
            </w:pPr>
            <w:r>
              <w:rPr>
                <w:rFonts w:cs="Calibri"/>
                <w:iCs/>
                <w:sz w:val="28"/>
                <w:szCs w:val="28"/>
              </w:rPr>
              <w:t>(Üldpädevus)</w:t>
            </w:r>
          </w:p>
        </w:tc>
      </w:tr>
      <w:tr w:rsidR="00D8395B">
        <w:tc>
          <w:tcPr>
            <w:tcW w:w="30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t>Pädevuse element</w:t>
            </w: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iCs/>
                <w:sz w:val="28"/>
                <w:szCs w:val="28"/>
              </w:rPr>
              <w:t>Pädevuse elemendi tegevuste tulemuste kriteeriumid</w:t>
            </w:r>
          </w:p>
          <w:p w:rsidR="00D8395B" w:rsidRDefault="00D8395B">
            <w:pPr>
              <w:pStyle w:val="Standard"/>
              <w:spacing w:after="0" w:line="240" w:lineRule="auto"/>
              <w:jc w:val="both"/>
              <w:rPr>
                <w:rFonts w:cs="Calibri"/>
                <w:iCs/>
                <w:sz w:val="28"/>
                <w:szCs w:val="28"/>
              </w:rPr>
            </w:pP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eastAsia="Courier New" w:cs="Calibri"/>
                <w:b/>
                <w:sz w:val="28"/>
                <w:szCs w:val="28"/>
              </w:rPr>
              <w:t>Pädevuse elemendis kirjeldatud tegevuste eduka sooritamise kriteeriumid</w:t>
            </w:r>
          </w:p>
          <w:p w:rsidR="00D8395B" w:rsidRDefault="00D8395B">
            <w:pPr>
              <w:pStyle w:val="Standard"/>
              <w:spacing w:after="0" w:line="240" w:lineRule="auto"/>
              <w:jc w:val="both"/>
              <w:rPr>
                <w:rFonts w:cs="Calibri"/>
                <w:iCs/>
                <w:sz w:val="28"/>
                <w:szCs w:val="28"/>
              </w:rPr>
            </w:pPr>
          </w:p>
        </w:tc>
      </w:tr>
      <w:tr w:rsidR="00D8395B">
        <w:tc>
          <w:tcPr>
            <w:tcW w:w="30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iCs/>
                <w:sz w:val="28"/>
                <w:szCs w:val="28"/>
              </w:rPr>
              <w:t>1. Efektiivne koostöö teiste spetsialistidega</w:t>
            </w:r>
          </w:p>
          <w:p w:rsidR="00D8395B" w:rsidRDefault="00D8395B">
            <w:pPr>
              <w:pStyle w:val="Standard"/>
              <w:spacing w:after="0" w:line="240" w:lineRule="auto"/>
              <w:jc w:val="both"/>
              <w:rPr>
                <w:rFonts w:cs="Calibri"/>
                <w:iCs/>
                <w:sz w:val="28"/>
                <w:szCs w:val="28"/>
              </w:rPr>
            </w:pP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cs="Calibri"/>
                <w:iCs/>
                <w:sz w:val="28"/>
                <w:szCs w:val="28"/>
              </w:rPr>
              <w:t>1.1. Koostöö toimub kooskõlas seadusandlusega.</w:t>
            </w:r>
          </w:p>
          <w:p w:rsidR="00D8395B" w:rsidRDefault="008143A5">
            <w:pPr>
              <w:pStyle w:val="Standard"/>
              <w:widowControl w:val="0"/>
              <w:spacing w:after="80" w:line="240" w:lineRule="auto"/>
              <w:jc w:val="both"/>
            </w:pPr>
            <w:r>
              <w:rPr>
                <w:rFonts w:cs="Calibri"/>
                <w:iCs/>
                <w:sz w:val="28"/>
                <w:szCs w:val="28"/>
              </w:rPr>
              <w:t>1.2. Koostöös arvestatakse eetika- ja professionaalsete normidega.</w:t>
            </w:r>
          </w:p>
          <w:p w:rsidR="00D8395B" w:rsidRDefault="008143A5">
            <w:pPr>
              <w:pStyle w:val="Standard"/>
              <w:widowControl w:val="0"/>
              <w:spacing w:after="80" w:line="240" w:lineRule="auto"/>
              <w:jc w:val="both"/>
            </w:pPr>
            <w:r>
              <w:rPr>
                <w:rFonts w:cs="Calibri"/>
                <w:iCs/>
                <w:sz w:val="28"/>
                <w:szCs w:val="28"/>
              </w:rPr>
              <w:t>1.3. Spetsialistidevaheline koostöö tugineb välja töötatud plaanil, mis koostati peale esmakordset kohtumist noortega.</w:t>
            </w:r>
          </w:p>
          <w:p w:rsidR="00D8395B" w:rsidRDefault="008143A5">
            <w:pPr>
              <w:pStyle w:val="Standard"/>
              <w:widowControl w:val="0"/>
              <w:spacing w:after="80" w:line="240" w:lineRule="auto"/>
              <w:jc w:val="both"/>
            </w:pPr>
            <w:r>
              <w:rPr>
                <w:rFonts w:cs="Calibri"/>
                <w:iCs/>
                <w:sz w:val="28"/>
                <w:szCs w:val="28"/>
              </w:rPr>
              <w:t>1.4. Koostöös arvestatakse iga spetsialisti ametiülesannetega.</w:t>
            </w:r>
          </w:p>
          <w:p w:rsidR="00D8395B" w:rsidRDefault="00D8395B">
            <w:pPr>
              <w:pStyle w:val="Standard"/>
              <w:spacing w:after="0" w:line="240" w:lineRule="auto"/>
              <w:jc w:val="both"/>
              <w:rPr>
                <w:rFonts w:cs="Calibri"/>
                <w:iCs/>
                <w:sz w:val="28"/>
                <w:szCs w:val="28"/>
              </w:rPr>
            </w:pP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iCs/>
                <w:sz w:val="28"/>
                <w:szCs w:val="28"/>
              </w:rPr>
              <w:lastRenderedPageBreak/>
              <w:t>Kostööd tehakse professionaalselt ning vastutustundlikult.</w:t>
            </w:r>
          </w:p>
        </w:tc>
      </w:tr>
      <w:tr w:rsidR="00D8395B">
        <w:tc>
          <w:tcPr>
            <w:tcW w:w="30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cs="Calibri"/>
                <w:b/>
                <w:iCs/>
                <w:sz w:val="28"/>
                <w:szCs w:val="28"/>
              </w:rPr>
              <w:lastRenderedPageBreak/>
              <w:t>2. Osalus ühiste eesmärkide seadmisel</w:t>
            </w:r>
          </w:p>
          <w:p w:rsidR="00D8395B" w:rsidRDefault="00D8395B">
            <w:pPr>
              <w:pStyle w:val="Standard"/>
              <w:spacing w:after="0" w:line="240" w:lineRule="auto"/>
              <w:jc w:val="both"/>
              <w:rPr>
                <w:rFonts w:cs="Calibri"/>
                <w:iCs/>
                <w:sz w:val="28"/>
                <w:szCs w:val="28"/>
              </w:rPr>
            </w:pP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cs="Calibri"/>
                <w:iCs/>
                <w:sz w:val="28"/>
                <w:szCs w:val="28"/>
              </w:rPr>
              <w:t>2.1. Ühised eesmärgid seatakse prioritiseerides noori ja nende huve ning arvestades olemasolevat tööplaani.</w:t>
            </w:r>
          </w:p>
          <w:p w:rsidR="00D8395B" w:rsidRDefault="008143A5">
            <w:pPr>
              <w:pStyle w:val="Standard"/>
              <w:widowControl w:val="0"/>
              <w:spacing w:after="80" w:line="240" w:lineRule="auto"/>
              <w:jc w:val="both"/>
            </w:pPr>
            <w:r>
              <w:rPr>
                <w:rFonts w:cs="Calibri"/>
                <w:iCs/>
                <w:sz w:val="28"/>
                <w:szCs w:val="28"/>
              </w:rPr>
              <w:t>2.2. Ühised eesmärgid seatakse arvestades osalejate eripärasusi ning tegevustele kehtivaid nõudeid.</w:t>
            </w:r>
          </w:p>
          <w:p w:rsidR="00D8395B" w:rsidRDefault="00D8395B">
            <w:pPr>
              <w:pStyle w:val="Standard"/>
              <w:spacing w:after="0" w:line="240" w:lineRule="auto"/>
              <w:jc w:val="both"/>
              <w:rPr>
                <w:rFonts w:cs="Calibri"/>
                <w:iCs/>
                <w:sz w:val="28"/>
                <w:szCs w:val="28"/>
              </w:rPr>
            </w:pP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cs="Calibri"/>
                <w:iCs/>
                <w:sz w:val="28"/>
                <w:szCs w:val="28"/>
              </w:rPr>
              <w:t>Ühiseesmärkide püstitamises on osaletud vastutustundlikult, professionaalselt ning õigeaegselt.</w:t>
            </w:r>
          </w:p>
          <w:p w:rsidR="00D8395B" w:rsidRDefault="00D8395B">
            <w:pPr>
              <w:pStyle w:val="Standard"/>
              <w:spacing w:after="0" w:line="240" w:lineRule="auto"/>
              <w:jc w:val="both"/>
              <w:rPr>
                <w:rFonts w:cs="Calibri"/>
                <w:iCs/>
                <w:sz w:val="28"/>
                <w:szCs w:val="28"/>
              </w:rPr>
            </w:pPr>
          </w:p>
        </w:tc>
      </w:tr>
      <w:tr w:rsidR="00D8395B">
        <w:tc>
          <w:tcPr>
            <w:tcW w:w="30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iCs/>
                <w:sz w:val="28"/>
                <w:szCs w:val="28"/>
              </w:rPr>
              <w:t>3. Ülesannete jagamine</w:t>
            </w: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cs="Calibri"/>
                <w:iCs/>
                <w:sz w:val="28"/>
                <w:szCs w:val="28"/>
              </w:rPr>
              <w:t>3.1. Ülesanded on jaotatud meeskonna liikmete rolle arvestades.</w:t>
            </w:r>
          </w:p>
          <w:p w:rsidR="00D8395B" w:rsidRDefault="008143A5">
            <w:pPr>
              <w:pStyle w:val="Standard"/>
              <w:widowControl w:val="0"/>
              <w:spacing w:after="80" w:line="240" w:lineRule="auto"/>
              <w:jc w:val="both"/>
            </w:pPr>
            <w:r>
              <w:rPr>
                <w:rFonts w:cs="Calibri"/>
                <w:iCs/>
                <w:sz w:val="28"/>
                <w:szCs w:val="28"/>
              </w:rPr>
              <w:t>3.2. Ülesanded on jaotatud arvestades tegevustes osalejate vajadusi.</w:t>
            </w:r>
          </w:p>
          <w:p w:rsidR="00D8395B" w:rsidRDefault="008143A5">
            <w:pPr>
              <w:pStyle w:val="Standard"/>
              <w:widowControl w:val="0"/>
              <w:spacing w:after="80" w:line="240" w:lineRule="auto"/>
              <w:jc w:val="both"/>
            </w:pPr>
            <w:r>
              <w:rPr>
                <w:rFonts w:cs="Calibri"/>
                <w:iCs/>
                <w:sz w:val="28"/>
                <w:szCs w:val="28"/>
              </w:rPr>
              <w:t>3.3. Ülesanded on jaotatud arvestades tähtaegu.</w:t>
            </w:r>
          </w:p>
          <w:p w:rsidR="00D8395B" w:rsidRDefault="008143A5">
            <w:pPr>
              <w:pStyle w:val="Standard"/>
              <w:widowControl w:val="0"/>
              <w:spacing w:after="80" w:line="240" w:lineRule="auto"/>
              <w:jc w:val="both"/>
            </w:pPr>
            <w:r>
              <w:rPr>
                <w:rFonts w:cs="Calibri"/>
                <w:iCs/>
                <w:sz w:val="28"/>
                <w:szCs w:val="28"/>
              </w:rPr>
              <w:t>3.4. Ülesanded on jaotatud õigeaegselt vastavalt tegevuste plaanile ning püstitatud eesmärkidele.</w:t>
            </w:r>
          </w:p>
          <w:p w:rsidR="00D8395B" w:rsidRDefault="00D8395B">
            <w:pPr>
              <w:pStyle w:val="Standard"/>
              <w:spacing w:after="0" w:line="240" w:lineRule="auto"/>
              <w:jc w:val="both"/>
              <w:rPr>
                <w:rFonts w:cs="Calibri"/>
                <w:iCs/>
                <w:sz w:val="28"/>
                <w:szCs w:val="28"/>
              </w:rPr>
            </w:pP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iCs/>
                <w:sz w:val="28"/>
                <w:szCs w:val="28"/>
              </w:rPr>
              <w:t>Ülesanded on jagatud vastutustundlikult ning õigeaegselt.</w:t>
            </w:r>
          </w:p>
        </w:tc>
      </w:tr>
      <w:tr w:rsidR="00D8395B">
        <w:tc>
          <w:tcPr>
            <w:tcW w:w="30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iCs/>
                <w:sz w:val="28"/>
                <w:szCs w:val="28"/>
              </w:rPr>
              <w:t>4. Meeskonnatöö</w:t>
            </w:r>
          </w:p>
          <w:p w:rsidR="00D8395B" w:rsidRDefault="00D8395B">
            <w:pPr>
              <w:pStyle w:val="Standard"/>
              <w:spacing w:after="0" w:line="240" w:lineRule="auto"/>
              <w:jc w:val="both"/>
              <w:rPr>
                <w:rFonts w:cs="Calibri"/>
                <w:iCs/>
                <w:sz w:val="28"/>
                <w:szCs w:val="28"/>
              </w:rPr>
            </w:pP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cs="Calibri"/>
                <w:iCs/>
                <w:sz w:val="28"/>
                <w:szCs w:val="28"/>
              </w:rPr>
              <w:t>4.1. Meeskonnatöö toimib sõltumata tegevuste kontekstist ning keskkonnast.</w:t>
            </w:r>
          </w:p>
          <w:p w:rsidR="00D8395B" w:rsidRDefault="008143A5">
            <w:pPr>
              <w:pStyle w:val="Standard"/>
              <w:widowControl w:val="0"/>
              <w:spacing w:after="80" w:line="240" w:lineRule="auto"/>
              <w:jc w:val="both"/>
            </w:pPr>
            <w:r>
              <w:rPr>
                <w:rFonts w:cs="Calibri"/>
                <w:iCs/>
                <w:sz w:val="28"/>
                <w:szCs w:val="28"/>
              </w:rPr>
              <w:t>4.2. Meeskonnatöö eesmärgiks on püstitatud eesmärkide saavutamine ning tegevuste edendamine.</w:t>
            </w:r>
          </w:p>
          <w:p w:rsidR="00D8395B" w:rsidRDefault="008143A5">
            <w:pPr>
              <w:pStyle w:val="Standard"/>
              <w:widowControl w:val="0"/>
              <w:spacing w:after="80" w:line="240" w:lineRule="auto"/>
              <w:jc w:val="both"/>
            </w:pPr>
            <w:r>
              <w:rPr>
                <w:rFonts w:cs="Calibri"/>
                <w:iCs/>
                <w:sz w:val="28"/>
                <w:szCs w:val="28"/>
              </w:rPr>
              <w:lastRenderedPageBreak/>
              <w:t>4.3. Meeskonnatöö eesmärgiks on ka meeskonna liikmete töö ühtsustamine.</w:t>
            </w:r>
          </w:p>
          <w:p w:rsidR="00D8395B" w:rsidRDefault="008143A5">
            <w:pPr>
              <w:pStyle w:val="Standard"/>
              <w:widowControl w:val="0"/>
              <w:spacing w:after="80" w:line="240" w:lineRule="auto"/>
              <w:jc w:val="both"/>
            </w:pPr>
            <w:r>
              <w:rPr>
                <w:rFonts w:cs="Calibri"/>
                <w:iCs/>
                <w:sz w:val="28"/>
                <w:szCs w:val="28"/>
              </w:rPr>
              <w:t>4.4. Meeskonnatööd tehakse tekkivate probleemide lahendamiseks.</w:t>
            </w:r>
          </w:p>
          <w:p w:rsidR="00D8395B" w:rsidRDefault="00D8395B">
            <w:pPr>
              <w:pStyle w:val="Standard"/>
              <w:spacing w:after="0" w:line="240" w:lineRule="auto"/>
              <w:jc w:val="both"/>
              <w:rPr>
                <w:rFonts w:cs="Calibri"/>
                <w:iCs/>
                <w:sz w:val="28"/>
                <w:szCs w:val="28"/>
              </w:rPr>
            </w:pP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iCs/>
                <w:sz w:val="28"/>
                <w:szCs w:val="28"/>
              </w:rPr>
              <w:lastRenderedPageBreak/>
              <w:t>Meeskonnatöö on efektiivne, professionaalne ning toimub õigeaegselt</w:t>
            </w:r>
          </w:p>
        </w:tc>
      </w:tr>
      <w:tr w:rsidR="00D8395B">
        <w:tc>
          <w:tcPr>
            <w:tcW w:w="30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iCs/>
                <w:sz w:val="28"/>
                <w:szCs w:val="28"/>
              </w:rPr>
              <w:lastRenderedPageBreak/>
              <w:t>5. Informatsiooni liikumise tagamine meeskonnaliikmete seas</w:t>
            </w: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cs="Calibri"/>
                <w:iCs/>
                <w:sz w:val="28"/>
                <w:szCs w:val="28"/>
              </w:rPr>
              <w:t>5.1. Informatsiooni liikuvus on tagatud noorte huve silmas pidades.</w:t>
            </w:r>
          </w:p>
          <w:p w:rsidR="00D8395B" w:rsidRDefault="008143A5">
            <w:pPr>
              <w:pStyle w:val="Standard"/>
              <w:widowControl w:val="0"/>
              <w:spacing w:after="80" w:line="240" w:lineRule="auto"/>
              <w:jc w:val="both"/>
            </w:pPr>
            <w:r>
              <w:rPr>
                <w:rFonts w:cs="Calibri"/>
                <w:iCs/>
                <w:sz w:val="28"/>
                <w:szCs w:val="28"/>
              </w:rPr>
              <w:t>5.2. Informatsiooni liikuvus on tagatud läbi õigeaegse meeskonnasisese sekkumise tagamise.</w:t>
            </w:r>
          </w:p>
          <w:p w:rsidR="00D8395B" w:rsidRDefault="008143A5">
            <w:pPr>
              <w:pStyle w:val="Standard"/>
              <w:widowControl w:val="0"/>
              <w:spacing w:after="80" w:line="240" w:lineRule="auto"/>
              <w:jc w:val="both"/>
            </w:pPr>
            <w:r>
              <w:rPr>
                <w:rFonts w:cs="Calibri"/>
                <w:iCs/>
                <w:sz w:val="28"/>
                <w:szCs w:val="28"/>
              </w:rPr>
              <w:t>5.3. Informatsiooni liikuvus on tagatud läbi ühise planeerimise meeskonna- ja erinevate spetsialistidega peale kohtumist noortega.</w:t>
            </w:r>
          </w:p>
          <w:p w:rsidR="00D8395B" w:rsidRDefault="00D8395B">
            <w:pPr>
              <w:pStyle w:val="Standard"/>
              <w:spacing w:after="0" w:line="240" w:lineRule="auto"/>
              <w:jc w:val="both"/>
              <w:rPr>
                <w:rFonts w:cs="Calibri"/>
                <w:iCs/>
                <w:sz w:val="28"/>
                <w:szCs w:val="28"/>
              </w:rPr>
            </w:pP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iCs/>
                <w:sz w:val="28"/>
                <w:szCs w:val="28"/>
              </w:rPr>
              <w:t>Informatsiooni liikumine on tagatud õigeaegselt, professionaalselt ja vastutustundlikult</w:t>
            </w:r>
          </w:p>
        </w:tc>
      </w:tr>
      <w:tr w:rsidR="00D8395B">
        <w:tc>
          <w:tcPr>
            <w:tcW w:w="921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t>Tegevuse kontekst:</w:t>
            </w:r>
          </w:p>
          <w:p w:rsidR="00D8395B" w:rsidRDefault="00D8395B">
            <w:pPr>
              <w:pStyle w:val="Standard"/>
              <w:widowControl w:val="0"/>
              <w:spacing w:after="80" w:line="240" w:lineRule="auto"/>
              <w:jc w:val="both"/>
              <w:rPr>
                <w:rFonts w:cs="Calibri"/>
                <w:iCs/>
                <w:sz w:val="28"/>
                <w:szCs w:val="28"/>
              </w:rPr>
            </w:pPr>
          </w:p>
          <w:p w:rsidR="00D8395B" w:rsidRDefault="008143A5">
            <w:pPr>
              <w:pStyle w:val="ListParagraph"/>
              <w:widowControl w:val="0"/>
              <w:numPr>
                <w:ilvl w:val="0"/>
                <w:numId w:val="160"/>
              </w:numPr>
              <w:spacing w:after="80" w:line="240" w:lineRule="auto"/>
              <w:jc w:val="both"/>
            </w:pPr>
            <w:r>
              <w:rPr>
                <w:rFonts w:cs="Calibri"/>
                <w:iCs/>
                <w:sz w:val="28"/>
                <w:szCs w:val="28"/>
              </w:rPr>
              <w:t>Tegevused on koostatud individuaalselt vastutava töötaja poolt ja/või meeskondades läbi koostöö vastava ala spetsialistidega, ühise eesmärkide seadmise ning informatsiooni liikuvuse tagamise.</w:t>
            </w:r>
          </w:p>
        </w:tc>
      </w:tr>
      <w:tr w:rsidR="00D8395B">
        <w:tc>
          <w:tcPr>
            <w:tcW w:w="921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jc w:val="both"/>
            </w:pPr>
            <w:r>
              <w:rPr>
                <w:rFonts w:cs="Calibri"/>
                <w:b/>
                <w:bCs/>
                <w:iCs/>
                <w:sz w:val="28"/>
                <w:szCs w:val="28"/>
              </w:rPr>
              <w:t>Arvestamist vajavad tegurid:</w:t>
            </w:r>
          </w:p>
          <w:p w:rsidR="00D8395B" w:rsidRDefault="008143A5">
            <w:pPr>
              <w:pStyle w:val="ListParagraph"/>
              <w:numPr>
                <w:ilvl w:val="0"/>
                <w:numId w:val="161"/>
              </w:numPr>
              <w:jc w:val="both"/>
            </w:pPr>
            <w:r>
              <w:rPr>
                <w:rFonts w:cs="Calibri"/>
                <w:iCs/>
                <w:sz w:val="28"/>
                <w:szCs w:val="28"/>
              </w:rPr>
              <w:t>eetikakoodeks sisaldab kõiki vastavat eriala iseloomustavaid reegleid ja tunnusjooni;</w:t>
            </w:r>
          </w:p>
          <w:p w:rsidR="00D8395B" w:rsidRDefault="008143A5">
            <w:pPr>
              <w:pStyle w:val="ListParagraph"/>
              <w:widowControl w:val="0"/>
              <w:numPr>
                <w:ilvl w:val="0"/>
                <w:numId w:val="56"/>
              </w:numPr>
              <w:spacing w:after="80"/>
              <w:jc w:val="both"/>
            </w:pPr>
            <w:r>
              <w:rPr>
                <w:rFonts w:cs="Calibri"/>
                <w:iCs/>
                <w:sz w:val="28"/>
                <w:szCs w:val="28"/>
              </w:rPr>
              <w:t>ametikirjeldus: töötaja kohustusi sisaldav dokument;</w:t>
            </w:r>
          </w:p>
          <w:p w:rsidR="00D8395B" w:rsidRDefault="008143A5">
            <w:pPr>
              <w:pStyle w:val="ListParagraph"/>
              <w:widowControl w:val="0"/>
              <w:numPr>
                <w:ilvl w:val="0"/>
                <w:numId w:val="56"/>
              </w:numPr>
              <w:spacing w:after="80"/>
              <w:jc w:val="both"/>
            </w:pPr>
            <w:r>
              <w:rPr>
                <w:rFonts w:cs="Calibri"/>
                <w:iCs/>
                <w:sz w:val="28"/>
                <w:szCs w:val="28"/>
              </w:rPr>
              <w:t xml:space="preserve">lisainformatsioon: informatsioon, mille saab spetsialist noortega </w:t>
            </w:r>
            <w:r>
              <w:rPr>
                <w:rFonts w:cs="Calibri"/>
                <w:iCs/>
                <w:sz w:val="28"/>
                <w:szCs w:val="28"/>
              </w:rPr>
              <w:lastRenderedPageBreak/>
              <w:t>tegeleva töötaja käest, nagu näiteks sotsiaaltöötaja, noorsootöötaja jne;</w:t>
            </w:r>
          </w:p>
          <w:p w:rsidR="00D8395B" w:rsidRDefault="008143A5">
            <w:pPr>
              <w:pStyle w:val="ListParagraph"/>
              <w:widowControl w:val="0"/>
              <w:numPr>
                <w:ilvl w:val="0"/>
                <w:numId w:val="56"/>
              </w:numPr>
              <w:spacing w:after="80"/>
              <w:jc w:val="both"/>
            </w:pPr>
            <w:r>
              <w:rPr>
                <w:rFonts w:cs="Calibri"/>
                <w:iCs/>
                <w:sz w:val="28"/>
                <w:szCs w:val="28"/>
              </w:rPr>
              <w:t>tegevuste kava: plaan, mille töötab välja spetsialist, et tegutseda vastavalt ametikirjeldusele;</w:t>
            </w:r>
          </w:p>
          <w:p w:rsidR="00D8395B" w:rsidRDefault="00D8395B">
            <w:pPr>
              <w:pStyle w:val="Standard"/>
              <w:spacing w:after="0"/>
              <w:ind w:left="795"/>
              <w:jc w:val="both"/>
              <w:rPr>
                <w:rFonts w:cs="Calibri"/>
                <w:iCs/>
                <w:sz w:val="28"/>
                <w:szCs w:val="28"/>
              </w:rPr>
            </w:pPr>
          </w:p>
        </w:tc>
      </w:tr>
      <w:tr w:rsidR="00D8395B">
        <w:tc>
          <w:tcPr>
            <w:tcW w:w="921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lastRenderedPageBreak/>
              <w:t>Vajalikud teadmised:</w:t>
            </w:r>
          </w:p>
          <w:p w:rsidR="00D8395B" w:rsidRDefault="008143A5">
            <w:pPr>
              <w:pStyle w:val="ListParagraph"/>
              <w:numPr>
                <w:ilvl w:val="0"/>
                <w:numId w:val="162"/>
              </w:numPr>
              <w:spacing w:after="0" w:line="240" w:lineRule="auto"/>
              <w:ind w:left="709" w:hanging="283"/>
              <w:jc w:val="both"/>
            </w:pPr>
            <w:r>
              <w:rPr>
                <w:rFonts w:cs="Calibri"/>
                <w:iCs/>
                <w:sz w:val="28"/>
                <w:szCs w:val="28"/>
              </w:rPr>
              <w:t>teadmised organisatsioonisisestest eeskirjadest;</w:t>
            </w:r>
          </w:p>
          <w:p w:rsidR="00D8395B" w:rsidRDefault="008143A5">
            <w:pPr>
              <w:pStyle w:val="ListParagraph"/>
              <w:numPr>
                <w:ilvl w:val="0"/>
                <w:numId w:val="57"/>
              </w:numPr>
              <w:spacing w:after="0" w:line="240" w:lineRule="auto"/>
              <w:ind w:left="709" w:hanging="283"/>
              <w:jc w:val="both"/>
            </w:pPr>
            <w:r>
              <w:rPr>
                <w:rFonts w:cs="Calibri"/>
                <w:iCs/>
                <w:sz w:val="28"/>
                <w:szCs w:val="28"/>
              </w:rPr>
              <w:t>teadmised spetsialistide eetikakoodeksitest;</w:t>
            </w:r>
          </w:p>
          <w:p w:rsidR="00D8395B" w:rsidRDefault="008143A5">
            <w:pPr>
              <w:pStyle w:val="ListParagraph"/>
              <w:numPr>
                <w:ilvl w:val="0"/>
                <w:numId w:val="57"/>
              </w:numPr>
              <w:spacing w:after="0" w:line="240" w:lineRule="auto"/>
              <w:ind w:left="709" w:hanging="283"/>
              <w:jc w:val="both"/>
            </w:pPr>
            <w:r>
              <w:rPr>
                <w:rFonts w:cs="Calibri"/>
                <w:iCs/>
                <w:sz w:val="28"/>
                <w:szCs w:val="28"/>
              </w:rPr>
              <w:t>teadmised tööõigusest.</w:t>
            </w:r>
          </w:p>
        </w:tc>
      </w:tr>
    </w:tbl>
    <w:p w:rsidR="00D8395B" w:rsidRDefault="00D8395B">
      <w:pPr>
        <w:pStyle w:val="Standard"/>
        <w:spacing w:after="0"/>
        <w:jc w:val="both"/>
        <w:rPr>
          <w:rFonts w:cs="Calibri"/>
          <w:iCs/>
          <w:sz w:val="28"/>
          <w:szCs w:val="28"/>
        </w:rPr>
      </w:pPr>
    </w:p>
    <w:p w:rsidR="00D8395B" w:rsidRDefault="00D8395B">
      <w:pPr>
        <w:pStyle w:val="Standard"/>
        <w:spacing w:after="0"/>
        <w:jc w:val="both"/>
        <w:rPr>
          <w:rFonts w:cs="Calibri"/>
          <w:iCs/>
          <w:sz w:val="28"/>
          <w:szCs w:val="28"/>
        </w:rPr>
      </w:pPr>
    </w:p>
    <w:tbl>
      <w:tblPr>
        <w:tblW w:w="9212" w:type="dxa"/>
        <w:tblInd w:w="-113" w:type="dxa"/>
        <w:tblLayout w:type="fixed"/>
        <w:tblCellMar>
          <w:left w:w="10" w:type="dxa"/>
          <w:right w:w="10" w:type="dxa"/>
        </w:tblCellMar>
        <w:tblLook w:val="0000" w:firstRow="0" w:lastRow="0" w:firstColumn="0" w:lastColumn="0" w:noHBand="0" w:noVBand="0"/>
      </w:tblPr>
      <w:tblGrid>
        <w:gridCol w:w="3070"/>
        <w:gridCol w:w="3071"/>
        <w:gridCol w:w="3071"/>
      </w:tblGrid>
      <w:tr w:rsidR="00D8395B">
        <w:tc>
          <w:tcPr>
            <w:tcW w:w="9212" w:type="dxa"/>
            <w:gridSpan w:val="3"/>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D8395B" w:rsidRDefault="008143A5">
            <w:pPr>
              <w:pStyle w:val="Standard"/>
              <w:spacing w:before="120" w:after="0" w:line="240" w:lineRule="auto"/>
              <w:jc w:val="center"/>
            </w:pPr>
            <w:r>
              <w:rPr>
                <w:rFonts w:cs="Calibri"/>
                <w:b/>
                <w:bCs/>
                <w:iCs/>
                <w:sz w:val="28"/>
                <w:szCs w:val="28"/>
              </w:rPr>
              <w:t>Suhtlus teenuse saajatega</w:t>
            </w:r>
          </w:p>
          <w:p w:rsidR="00D8395B" w:rsidRDefault="008143A5">
            <w:pPr>
              <w:pStyle w:val="Standard"/>
              <w:spacing w:before="120" w:after="0" w:line="240" w:lineRule="auto"/>
              <w:jc w:val="center"/>
            </w:pPr>
            <w:r>
              <w:rPr>
                <w:rFonts w:cs="Calibri"/>
                <w:iCs/>
                <w:sz w:val="28"/>
                <w:szCs w:val="28"/>
              </w:rPr>
              <w:t>(Üldpädevus)</w:t>
            </w:r>
          </w:p>
        </w:tc>
      </w:tr>
      <w:tr w:rsidR="00D8395B">
        <w:tc>
          <w:tcPr>
            <w:tcW w:w="30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t>Pädevuse element</w:t>
            </w: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iCs/>
                <w:sz w:val="28"/>
                <w:szCs w:val="28"/>
              </w:rPr>
              <w:t>Pädevuse elemendi tegevuste tulemuste kriteeriumid</w:t>
            </w:r>
          </w:p>
          <w:p w:rsidR="00D8395B" w:rsidRDefault="00D8395B">
            <w:pPr>
              <w:pStyle w:val="Standard"/>
              <w:spacing w:after="0" w:line="240" w:lineRule="auto"/>
              <w:jc w:val="both"/>
              <w:rPr>
                <w:rFonts w:cs="Calibri"/>
                <w:iCs/>
                <w:sz w:val="28"/>
                <w:szCs w:val="28"/>
              </w:rPr>
            </w:pP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eastAsia="Courier New" w:cs="Calibri"/>
                <w:b/>
                <w:sz w:val="28"/>
                <w:szCs w:val="28"/>
              </w:rPr>
              <w:t>Pädevuse elemendis kirjeldatud tegevuste eduka sooritamise kriteeriumid</w:t>
            </w:r>
          </w:p>
          <w:p w:rsidR="00D8395B" w:rsidRDefault="00D8395B">
            <w:pPr>
              <w:pStyle w:val="Standard"/>
              <w:spacing w:after="0" w:line="240" w:lineRule="auto"/>
              <w:jc w:val="both"/>
              <w:rPr>
                <w:rFonts w:cs="Calibri"/>
                <w:iCs/>
                <w:sz w:val="28"/>
                <w:szCs w:val="28"/>
              </w:rPr>
            </w:pPr>
          </w:p>
        </w:tc>
      </w:tr>
      <w:tr w:rsidR="00D8395B">
        <w:tc>
          <w:tcPr>
            <w:tcW w:w="30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numPr>
                <w:ilvl w:val="0"/>
                <w:numId w:val="21"/>
              </w:numPr>
              <w:spacing w:after="0" w:line="240" w:lineRule="auto"/>
              <w:jc w:val="both"/>
            </w:pPr>
            <w:r>
              <w:rPr>
                <w:rFonts w:cs="Calibri"/>
                <w:b/>
                <w:iCs/>
                <w:sz w:val="28"/>
                <w:szCs w:val="28"/>
              </w:rPr>
              <w:t>Õige suhtlemismeetodi valik.</w:t>
            </w: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cs="Calibri"/>
                <w:iCs/>
                <w:sz w:val="28"/>
                <w:szCs w:val="28"/>
              </w:rPr>
              <w:t>1.1. Suhtlemisviis valitakse vastavalt teenuse saajate verbaalse ja mitteverbaalse kommunikatsiooni oskusele.</w:t>
            </w:r>
          </w:p>
          <w:p w:rsidR="00D8395B" w:rsidRDefault="008143A5">
            <w:pPr>
              <w:pStyle w:val="Standard"/>
              <w:widowControl w:val="0"/>
              <w:spacing w:after="80" w:line="240" w:lineRule="auto"/>
              <w:jc w:val="both"/>
            </w:pPr>
            <w:r>
              <w:rPr>
                <w:rFonts w:cs="Calibri"/>
                <w:iCs/>
                <w:sz w:val="28"/>
                <w:szCs w:val="28"/>
              </w:rPr>
              <w:t>1.2. Suhtlemismeetodi valik sõltub suhtlemishäirete (nt kõnepuue) olemasolust.</w:t>
            </w:r>
          </w:p>
          <w:p w:rsidR="00D8395B" w:rsidRDefault="008143A5">
            <w:pPr>
              <w:pStyle w:val="Standard"/>
              <w:widowControl w:val="0"/>
              <w:spacing w:after="80" w:line="240" w:lineRule="auto"/>
              <w:jc w:val="both"/>
            </w:pPr>
            <w:r>
              <w:rPr>
                <w:rFonts w:cs="Calibri"/>
                <w:iCs/>
                <w:sz w:val="28"/>
                <w:szCs w:val="28"/>
              </w:rPr>
              <w:t>1.3. Suhtlemismeetod sõltub vahendite olemasolust ning osalejate vajadustest.</w:t>
            </w:r>
          </w:p>
          <w:p w:rsidR="00D8395B" w:rsidRDefault="00D8395B">
            <w:pPr>
              <w:pStyle w:val="Standard"/>
              <w:spacing w:after="0" w:line="240" w:lineRule="auto"/>
              <w:jc w:val="both"/>
              <w:rPr>
                <w:rFonts w:cs="Calibri"/>
                <w:iCs/>
                <w:sz w:val="28"/>
                <w:szCs w:val="28"/>
              </w:rPr>
            </w:pP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cs="Calibri"/>
                <w:iCs/>
                <w:sz w:val="28"/>
                <w:szCs w:val="28"/>
              </w:rPr>
              <w:t>Suhtlemismeetod on valitud vastutustundlikult ja professionaalselt.</w:t>
            </w:r>
          </w:p>
          <w:p w:rsidR="00D8395B" w:rsidRDefault="00D8395B">
            <w:pPr>
              <w:pStyle w:val="Standard"/>
              <w:spacing w:after="0" w:line="240" w:lineRule="auto"/>
              <w:jc w:val="both"/>
              <w:rPr>
                <w:rFonts w:cs="Calibri"/>
                <w:iCs/>
                <w:sz w:val="28"/>
                <w:szCs w:val="28"/>
              </w:rPr>
            </w:pPr>
          </w:p>
        </w:tc>
      </w:tr>
      <w:tr w:rsidR="00D8395B">
        <w:tc>
          <w:tcPr>
            <w:tcW w:w="30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iCs/>
                <w:sz w:val="28"/>
                <w:szCs w:val="28"/>
              </w:rPr>
              <w:t>2. Informatsiooni edastamine</w:t>
            </w:r>
          </w:p>
          <w:p w:rsidR="00D8395B" w:rsidRDefault="00D8395B">
            <w:pPr>
              <w:pStyle w:val="Standard"/>
              <w:spacing w:after="0" w:line="240" w:lineRule="auto"/>
              <w:jc w:val="both"/>
              <w:rPr>
                <w:rFonts w:cs="Calibri"/>
                <w:iCs/>
                <w:sz w:val="28"/>
                <w:szCs w:val="28"/>
              </w:rPr>
            </w:pP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cs="Calibri"/>
                <w:iCs/>
                <w:sz w:val="28"/>
                <w:szCs w:val="28"/>
              </w:rPr>
              <w:t xml:space="preserve">2.1. Informatsioon edastatakse erinevate kanalite kaudu sõltuvalt </w:t>
            </w:r>
            <w:r>
              <w:rPr>
                <w:rFonts w:cs="Calibri"/>
                <w:iCs/>
                <w:sz w:val="28"/>
                <w:szCs w:val="28"/>
              </w:rPr>
              <w:lastRenderedPageBreak/>
              <w:t>valitud suhtlemismeetodist.</w:t>
            </w:r>
          </w:p>
          <w:p w:rsidR="00D8395B" w:rsidRDefault="008143A5">
            <w:pPr>
              <w:pStyle w:val="Standard"/>
              <w:widowControl w:val="0"/>
              <w:spacing w:after="80" w:line="240" w:lineRule="auto"/>
              <w:jc w:val="both"/>
            </w:pPr>
            <w:r>
              <w:rPr>
                <w:rFonts w:cs="Calibri"/>
                <w:iCs/>
                <w:sz w:val="28"/>
                <w:szCs w:val="28"/>
              </w:rPr>
              <w:t>2.2. Informatsioon edastatakse vastavalt saadud väljaõppele ning arvestades kohalikke olusid.</w:t>
            </w:r>
          </w:p>
          <w:p w:rsidR="00D8395B" w:rsidRDefault="008143A5">
            <w:pPr>
              <w:pStyle w:val="Standard"/>
              <w:widowControl w:val="0"/>
              <w:spacing w:after="80" w:line="240" w:lineRule="auto"/>
              <w:jc w:val="both"/>
            </w:pPr>
            <w:r>
              <w:rPr>
                <w:rFonts w:cs="Calibri"/>
                <w:iCs/>
                <w:sz w:val="28"/>
                <w:szCs w:val="28"/>
              </w:rPr>
              <w:t>2.3. Informatsioon edastatakse vastavalt sihtrühma vajadustele.</w:t>
            </w:r>
          </w:p>
          <w:p w:rsidR="00D8395B" w:rsidRDefault="00D8395B">
            <w:pPr>
              <w:pStyle w:val="Standard"/>
              <w:spacing w:after="0" w:line="240" w:lineRule="auto"/>
              <w:jc w:val="both"/>
              <w:rPr>
                <w:rFonts w:cs="Calibri"/>
                <w:iCs/>
                <w:sz w:val="28"/>
                <w:szCs w:val="28"/>
              </w:rPr>
            </w:pP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cs="Calibri"/>
                <w:iCs/>
                <w:sz w:val="28"/>
                <w:szCs w:val="28"/>
              </w:rPr>
              <w:lastRenderedPageBreak/>
              <w:t xml:space="preserve">Informatsioon on edastatud selgelt ja </w:t>
            </w:r>
            <w:r>
              <w:rPr>
                <w:rFonts w:cs="Calibri"/>
                <w:iCs/>
                <w:sz w:val="28"/>
                <w:szCs w:val="28"/>
              </w:rPr>
              <w:lastRenderedPageBreak/>
              <w:t>objektiivselt.</w:t>
            </w:r>
          </w:p>
          <w:p w:rsidR="00D8395B" w:rsidRDefault="00D8395B">
            <w:pPr>
              <w:pStyle w:val="Standard"/>
              <w:spacing w:after="0" w:line="240" w:lineRule="auto"/>
              <w:jc w:val="both"/>
              <w:rPr>
                <w:rFonts w:cs="Calibri"/>
                <w:iCs/>
                <w:sz w:val="28"/>
                <w:szCs w:val="28"/>
              </w:rPr>
            </w:pPr>
          </w:p>
        </w:tc>
      </w:tr>
      <w:tr w:rsidR="00D8395B">
        <w:tc>
          <w:tcPr>
            <w:tcW w:w="30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iCs/>
                <w:sz w:val="28"/>
                <w:szCs w:val="28"/>
              </w:rPr>
              <w:lastRenderedPageBreak/>
              <w:t>3. Tagasiside andmine ja saamine</w:t>
            </w: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cs="Calibri"/>
                <w:iCs/>
                <w:sz w:val="28"/>
                <w:szCs w:val="28"/>
              </w:rPr>
              <w:t>3.1. Tagasiside saamise viis on kooskõlas kommunikatsiooni põhielementide- ja teooriatega.</w:t>
            </w:r>
          </w:p>
          <w:p w:rsidR="00D8395B" w:rsidRDefault="008143A5">
            <w:pPr>
              <w:pStyle w:val="Standard"/>
              <w:widowControl w:val="0"/>
              <w:spacing w:after="80" w:line="240" w:lineRule="auto"/>
              <w:jc w:val="both"/>
            </w:pPr>
            <w:r>
              <w:rPr>
                <w:rFonts w:cs="Calibri"/>
                <w:iCs/>
                <w:sz w:val="28"/>
                <w:szCs w:val="28"/>
              </w:rPr>
              <w:t>3.2. Tagasisidet antakse sõltuvalt keskkonnast ning arvestades sihtrühma eripärasid.</w:t>
            </w:r>
          </w:p>
          <w:p w:rsidR="00D8395B" w:rsidRDefault="008143A5">
            <w:pPr>
              <w:pStyle w:val="Standard"/>
              <w:widowControl w:val="0"/>
              <w:spacing w:after="80" w:line="240" w:lineRule="auto"/>
              <w:jc w:val="both"/>
            </w:pPr>
            <w:r>
              <w:rPr>
                <w:rFonts w:cs="Calibri"/>
                <w:iCs/>
                <w:sz w:val="28"/>
                <w:szCs w:val="28"/>
              </w:rPr>
              <w:t>3.3. Tagasisidet antakse arvestades kohalikke olusid ning kohaliku kogukonna võimekust puudujääkide kõrvaldamiseks.</w:t>
            </w:r>
          </w:p>
          <w:p w:rsidR="00D8395B" w:rsidRDefault="00D8395B">
            <w:pPr>
              <w:pStyle w:val="Standard"/>
              <w:spacing w:after="0" w:line="240" w:lineRule="auto"/>
              <w:jc w:val="both"/>
              <w:rPr>
                <w:rFonts w:cs="Calibri"/>
                <w:iCs/>
                <w:sz w:val="28"/>
                <w:szCs w:val="28"/>
              </w:rPr>
            </w:pP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iCs/>
                <w:sz w:val="28"/>
                <w:szCs w:val="28"/>
              </w:rPr>
              <w:t>Tagasiside antakse efektiivselt ja õigeaegselt.</w:t>
            </w:r>
          </w:p>
        </w:tc>
      </w:tr>
      <w:tr w:rsidR="00D8395B">
        <w:tc>
          <w:tcPr>
            <w:tcW w:w="921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t>Tegevuste kontekst:</w:t>
            </w:r>
          </w:p>
          <w:p w:rsidR="00D8395B" w:rsidRDefault="008143A5">
            <w:pPr>
              <w:pStyle w:val="ListParagraph"/>
              <w:widowControl w:val="0"/>
              <w:numPr>
                <w:ilvl w:val="0"/>
                <w:numId w:val="163"/>
              </w:numPr>
              <w:spacing w:after="80" w:line="240" w:lineRule="auto"/>
              <w:jc w:val="both"/>
            </w:pPr>
            <w:r>
              <w:rPr>
                <w:rFonts w:cs="Calibri"/>
                <w:iCs/>
                <w:sz w:val="28"/>
                <w:szCs w:val="28"/>
              </w:rPr>
              <w:t>noorsootöötaja suhtleb kogukonna liikmetega probleemide lahendamisel ja/või rahvusvaheliste ja noorte tegevuste edendamiseks;</w:t>
            </w:r>
          </w:p>
          <w:p w:rsidR="00D8395B" w:rsidRDefault="008143A5">
            <w:pPr>
              <w:pStyle w:val="ListParagraph"/>
              <w:widowControl w:val="0"/>
              <w:numPr>
                <w:ilvl w:val="0"/>
                <w:numId w:val="58"/>
              </w:numPr>
              <w:spacing w:after="80" w:line="240" w:lineRule="auto"/>
              <w:jc w:val="both"/>
            </w:pPr>
            <w:r>
              <w:rPr>
                <w:rFonts w:cs="Calibri"/>
                <w:iCs/>
                <w:sz w:val="28"/>
                <w:szCs w:val="28"/>
              </w:rPr>
              <w:t>kommunikatsioon on teenuste saajate ja noorsootöötaja vahelise usaldussuhte aluseks. Efektiivse kommunikatsiooni loomine aitab ennetada konflikte;</w:t>
            </w:r>
          </w:p>
          <w:p w:rsidR="00D8395B" w:rsidRDefault="008143A5">
            <w:pPr>
              <w:pStyle w:val="ListParagraph"/>
              <w:numPr>
                <w:ilvl w:val="0"/>
                <w:numId w:val="58"/>
              </w:numPr>
              <w:spacing w:after="0" w:line="240" w:lineRule="auto"/>
              <w:jc w:val="both"/>
            </w:pPr>
            <w:r>
              <w:rPr>
                <w:rFonts w:cs="Calibri"/>
                <w:iCs/>
                <w:sz w:val="28"/>
                <w:szCs w:val="28"/>
              </w:rPr>
              <w:t>kommunikatsioon võib olla verbaalne ja mitteverbaalne.</w:t>
            </w:r>
          </w:p>
        </w:tc>
      </w:tr>
      <w:tr w:rsidR="00D8395B">
        <w:tc>
          <w:tcPr>
            <w:tcW w:w="921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t>Arvestamist vajavad tegurid:</w:t>
            </w:r>
          </w:p>
          <w:p w:rsidR="00D8395B" w:rsidRDefault="008143A5">
            <w:pPr>
              <w:pStyle w:val="ListParagraph"/>
              <w:numPr>
                <w:ilvl w:val="0"/>
                <w:numId w:val="164"/>
              </w:numPr>
              <w:spacing w:after="0" w:line="240" w:lineRule="auto"/>
              <w:jc w:val="both"/>
            </w:pPr>
            <w:r>
              <w:rPr>
                <w:rFonts w:cs="Calibri"/>
                <w:iCs/>
                <w:sz w:val="28"/>
                <w:szCs w:val="28"/>
              </w:rPr>
              <w:t>sihtrühmad, noored,  ametnikud, vabatahtlikud, üliõpilased, MTÜ-de esindajad;</w:t>
            </w:r>
          </w:p>
          <w:p w:rsidR="00D8395B" w:rsidRDefault="008143A5">
            <w:pPr>
              <w:pStyle w:val="ListParagraph"/>
              <w:numPr>
                <w:ilvl w:val="0"/>
                <w:numId w:val="59"/>
              </w:numPr>
              <w:spacing w:after="0" w:line="240" w:lineRule="auto"/>
              <w:jc w:val="both"/>
            </w:pPr>
            <w:r>
              <w:rPr>
                <w:rFonts w:cs="Calibri"/>
                <w:iCs/>
                <w:sz w:val="28"/>
                <w:szCs w:val="28"/>
              </w:rPr>
              <w:lastRenderedPageBreak/>
              <w:t>Kommunikatsioonivahendid: verbaalne, mitteverbaalne, kirjalik, audio-visuaalne;</w:t>
            </w:r>
          </w:p>
          <w:p w:rsidR="00D8395B" w:rsidRDefault="008143A5">
            <w:pPr>
              <w:pStyle w:val="ListParagraph"/>
              <w:widowControl w:val="0"/>
              <w:numPr>
                <w:ilvl w:val="0"/>
                <w:numId w:val="59"/>
              </w:numPr>
              <w:spacing w:after="80" w:line="240" w:lineRule="auto"/>
              <w:jc w:val="both"/>
            </w:pPr>
            <w:r>
              <w:rPr>
                <w:rFonts w:cs="Calibri"/>
                <w:iCs/>
                <w:sz w:val="28"/>
                <w:szCs w:val="28"/>
              </w:rPr>
              <w:t>verbaalse  kommunikatsiooni arengu indikaatorid: enim kasutatavad sõnad, sõnade hääldus;</w:t>
            </w:r>
          </w:p>
          <w:p w:rsidR="00D8395B" w:rsidRDefault="008143A5">
            <w:pPr>
              <w:pStyle w:val="ListParagraph"/>
              <w:widowControl w:val="0"/>
              <w:numPr>
                <w:ilvl w:val="0"/>
                <w:numId w:val="59"/>
              </w:numPr>
              <w:spacing w:after="80" w:line="240" w:lineRule="auto"/>
              <w:jc w:val="both"/>
            </w:pPr>
            <w:r>
              <w:rPr>
                <w:rFonts w:cs="Calibri"/>
                <w:iCs/>
                <w:sz w:val="28"/>
                <w:szCs w:val="28"/>
              </w:rPr>
              <w:t>mitteverbaalne kommunikatsioon: silmside, näoilme, miimika, kehaasend, riietus;</w:t>
            </w:r>
          </w:p>
          <w:p w:rsidR="00D8395B" w:rsidRDefault="008143A5">
            <w:pPr>
              <w:pStyle w:val="ListParagraph"/>
              <w:widowControl w:val="0"/>
              <w:numPr>
                <w:ilvl w:val="0"/>
                <w:numId w:val="59"/>
              </w:numPr>
              <w:spacing w:after="80" w:line="240" w:lineRule="auto"/>
              <w:jc w:val="both"/>
            </w:pPr>
            <w:r>
              <w:rPr>
                <w:rFonts w:cs="Calibri"/>
                <w:iCs/>
                <w:sz w:val="28"/>
                <w:szCs w:val="28"/>
              </w:rPr>
              <w:t>osalejate eripärasused: vanus, sugu, päritolu, sotsiaalne staatus ja hariduslik tase, elulugu, isiklikud eelistused, psühhomotoorne võimekus, olukord perekonnas, tööhõive staatus jne;</w:t>
            </w:r>
          </w:p>
          <w:p w:rsidR="00D8395B" w:rsidRDefault="008143A5">
            <w:pPr>
              <w:pStyle w:val="ListParagraph"/>
              <w:widowControl w:val="0"/>
              <w:numPr>
                <w:ilvl w:val="0"/>
                <w:numId w:val="59"/>
              </w:numPr>
              <w:spacing w:after="80" w:line="240" w:lineRule="auto"/>
              <w:jc w:val="both"/>
            </w:pPr>
            <w:r>
              <w:rPr>
                <w:rFonts w:cs="Calibri"/>
                <w:iCs/>
                <w:sz w:val="28"/>
                <w:szCs w:val="28"/>
              </w:rPr>
              <w:t>suhtlemist takistavad tegurid: teenuse saaja raskused suhte loomisel (liigne kiindumus või teistest eemale hoidmine), käitumisraskused (liigne agressioon, kaotatud kontroll käitumise üle, hüperaktiivsus või liigne kangekaelsus), emotsionaalsed probleemid (madal enesehinnang, liigne hirm või enda süüdistamine);</w:t>
            </w:r>
          </w:p>
          <w:p w:rsidR="00D8395B" w:rsidRDefault="008143A5">
            <w:pPr>
              <w:pStyle w:val="ListParagraph"/>
              <w:widowControl w:val="0"/>
              <w:numPr>
                <w:ilvl w:val="0"/>
                <w:numId w:val="59"/>
              </w:numPr>
              <w:spacing w:after="80" w:line="240" w:lineRule="auto"/>
              <w:jc w:val="both"/>
            </w:pPr>
            <w:r>
              <w:rPr>
                <w:rFonts w:cs="Calibri"/>
                <w:iCs/>
                <w:sz w:val="28"/>
                <w:szCs w:val="28"/>
              </w:rPr>
              <w:t>kommunikatsiooni tulemused: teadlikkus kogukonna probleemist, positiivset suhted spetsialistide ja kogukonna vahel, tõese informatsiooni edastamine avalikele asutustele, kogukonna usaldus ja austus jne;</w:t>
            </w:r>
          </w:p>
          <w:p w:rsidR="00D8395B" w:rsidRDefault="008143A5">
            <w:pPr>
              <w:pStyle w:val="ListParagraph"/>
              <w:widowControl w:val="0"/>
              <w:numPr>
                <w:ilvl w:val="0"/>
                <w:numId w:val="59"/>
              </w:numPr>
              <w:spacing w:after="80" w:line="240" w:lineRule="auto"/>
              <w:jc w:val="both"/>
            </w:pPr>
            <w:r>
              <w:rPr>
                <w:rFonts w:cs="Calibri"/>
                <w:iCs/>
                <w:sz w:val="28"/>
                <w:szCs w:val="28"/>
              </w:rPr>
              <w:t>tagasiside antakse nii verbaalselt kui mitteverbaalselt sõltuvalt konkreetsest programmist ning osalejatest;</w:t>
            </w:r>
          </w:p>
          <w:p w:rsidR="00D8395B" w:rsidRDefault="008143A5">
            <w:pPr>
              <w:pStyle w:val="ListParagraph"/>
              <w:widowControl w:val="0"/>
              <w:numPr>
                <w:ilvl w:val="0"/>
                <w:numId w:val="59"/>
              </w:numPr>
              <w:spacing w:after="80" w:line="240" w:lineRule="auto"/>
              <w:jc w:val="both"/>
            </w:pPr>
            <w:r>
              <w:rPr>
                <w:rFonts w:cs="Calibri"/>
                <w:iCs/>
                <w:sz w:val="28"/>
                <w:szCs w:val="28"/>
              </w:rPr>
              <w:t>tavaliselt esinevad probleemid: vanemate/eestkostja keeldumine (nt tervishoiu spetsialistide puhul keeldumine vaktsineerimiseks), konfliktid kogukonnaga ning kogukonna sees (nt usupõhised);</w:t>
            </w:r>
          </w:p>
          <w:p w:rsidR="00D8395B" w:rsidRDefault="008143A5">
            <w:pPr>
              <w:pStyle w:val="ListParagraph"/>
              <w:widowControl w:val="0"/>
              <w:numPr>
                <w:ilvl w:val="0"/>
                <w:numId w:val="59"/>
              </w:numPr>
              <w:spacing w:after="80" w:line="240" w:lineRule="auto"/>
              <w:jc w:val="both"/>
            </w:pPr>
            <w:r>
              <w:rPr>
                <w:rFonts w:cs="Calibri"/>
                <w:iCs/>
                <w:sz w:val="28"/>
                <w:szCs w:val="28"/>
              </w:rPr>
              <w:t>konfliktide tüübid: etnilised konfliktid, diskrimineerimine, kogukonnasisesed konfliktid, vanema kodust lahkumine, usupõhised konfliktid jne;</w:t>
            </w:r>
          </w:p>
        </w:tc>
      </w:tr>
      <w:tr w:rsidR="00D8395B">
        <w:tc>
          <w:tcPr>
            <w:tcW w:w="921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lastRenderedPageBreak/>
              <w:t>Vajalikud teadmised:</w:t>
            </w:r>
          </w:p>
          <w:p w:rsidR="00D8395B" w:rsidRDefault="00D8395B">
            <w:pPr>
              <w:pStyle w:val="Standard"/>
              <w:spacing w:after="0" w:line="240" w:lineRule="auto"/>
              <w:jc w:val="both"/>
              <w:rPr>
                <w:rFonts w:cs="Calibri"/>
                <w:b/>
                <w:bCs/>
                <w:iCs/>
                <w:sz w:val="28"/>
                <w:szCs w:val="28"/>
              </w:rPr>
            </w:pPr>
          </w:p>
          <w:p w:rsidR="00D8395B" w:rsidRDefault="008143A5">
            <w:pPr>
              <w:pStyle w:val="ListParagraph"/>
              <w:numPr>
                <w:ilvl w:val="0"/>
                <w:numId w:val="165"/>
              </w:numPr>
              <w:spacing w:after="0" w:line="240" w:lineRule="auto"/>
              <w:ind w:left="709" w:hanging="283"/>
              <w:jc w:val="both"/>
            </w:pPr>
            <w:r>
              <w:rPr>
                <w:rFonts w:cs="Calibri"/>
                <w:iCs/>
                <w:sz w:val="28"/>
                <w:szCs w:val="28"/>
              </w:rPr>
              <w:t>algteadmised kommunikatsioonistrateegiatest;</w:t>
            </w:r>
          </w:p>
          <w:p w:rsidR="00D8395B" w:rsidRDefault="008143A5">
            <w:pPr>
              <w:pStyle w:val="ListParagraph"/>
              <w:numPr>
                <w:ilvl w:val="0"/>
                <w:numId w:val="60"/>
              </w:numPr>
              <w:spacing w:after="0" w:line="240" w:lineRule="auto"/>
              <w:ind w:left="709" w:hanging="283"/>
              <w:jc w:val="both"/>
            </w:pPr>
            <w:r>
              <w:rPr>
                <w:rFonts w:cs="Calibri"/>
                <w:iCs/>
                <w:sz w:val="28"/>
                <w:szCs w:val="28"/>
              </w:rPr>
              <w:t>teadmised erinevatest kommunikatsiooni tüüpidest;</w:t>
            </w:r>
          </w:p>
          <w:p w:rsidR="00D8395B" w:rsidRDefault="008143A5">
            <w:pPr>
              <w:pStyle w:val="ListParagraph"/>
              <w:numPr>
                <w:ilvl w:val="0"/>
                <w:numId w:val="60"/>
              </w:numPr>
              <w:spacing w:after="0" w:line="240" w:lineRule="auto"/>
              <w:ind w:left="709" w:hanging="283"/>
              <w:jc w:val="both"/>
            </w:pPr>
            <w:r>
              <w:rPr>
                <w:rFonts w:cs="Calibri"/>
                <w:iCs/>
                <w:sz w:val="28"/>
                <w:szCs w:val="28"/>
              </w:rPr>
              <w:t>teadmised peamistest kommunikatsiooniteooriatest;</w:t>
            </w:r>
          </w:p>
          <w:p w:rsidR="00D8395B" w:rsidRDefault="008143A5">
            <w:pPr>
              <w:pStyle w:val="ListParagraph"/>
              <w:numPr>
                <w:ilvl w:val="0"/>
                <w:numId w:val="60"/>
              </w:numPr>
              <w:spacing w:after="0" w:line="240" w:lineRule="auto"/>
              <w:ind w:left="709" w:hanging="283"/>
              <w:jc w:val="both"/>
            </w:pPr>
            <w:r>
              <w:rPr>
                <w:rFonts w:cs="Calibri"/>
                <w:iCs/>
                <w:sz w:val="28"/>
                <w:szCs w:val="28"/>
              </w:rPr>
              <w:t>teadmised peamistest suhtlemishäiretest (nt kõnepuue);</w:t>
            </w:r>
          </w:p>
          <w:p w:rsidR="00D8395B" w:rsidRDefault="008143A5">
            <w:pPr>
              <w:pStyle w:val="ListParagraph"/>
              <w:numPr>
                <w:ilvl w:val="0"/>
                <w:numId w:val="60"/>
              </w:numPr>
              <w:spacing w:after="0" w:line="240" w:lineRule="auto"/>
              <w:ind w:left="709" w:hanging="283"/>
              <w:jc w:val="both"/>
            </w:pPr>
            <w:r>
              <w:rPr>
                <w:rFonts w:cs="Calibri"/>
                <w:iCs/>
                <w:sz w:val="28"/>
                <w:szCs w:val="28"/>
              </w:rPr>
              <w:t>teadmised kohalikest traditsioonidest;</w:t>
            </w:r>
          </w:p>
          <w:p w:rsidR="00D8395B" w:rsidRDefault="008143A5">
            <w:pPr>
              <w:pStyle w:val="ListParagraph"/>
              <w:numPr>
                <w:ilvl w:val="0"/>
                <w:numId w:val="60"/>
              </w:numPr>
              <w:spacing w:after="0" w:line="240" w:lineRule="auto"/>
              <w:ind w:left="709" w:hanging="283"/>
              <w:jc w:val="both"/>
            </w:pPr>
            <w:r>
              <w:rPr>
                <w:rFonts w:cs="Calibri"/>
                <w:iCs/>
                <w:sz w:val="28"/>
                <w:szCs w:val="28"/>
              </w:rPr>
              <w:t>asjakohaste õigusaktide tundmine;</w:t>
            </w:r>
          </w:p>
          <w:p w:rsidR="00D8395B" w:rsidRDefault="008143A5">
            <w:pPr>
              <w:pStyle w:val="ListParagraph"/>
              <w:numPr>
                <w:ilvl w:val="0"/>
                <w:numId w:val="60"/>
              </w:numPr>
              <w:spacing w:after="0" w:line="240" w:lineRule="auto"/>
              <w:ind w:left="709" w:hanging="283"/>
              <w:jc w:val="both"/>
            </w:pPr>
            <w:r>
              <w:rPr>
                <w:rFonts w:cs="Calibri"/>
                <w:iCs/>
                <w:sz w:val="28"/>
                <w:szCs w:val="28"/>
              </w:rPr>
              <w:t>baasteadmised konfliktide lahendamisest.</w:t>
            </w:r>
          </w:p>
        </w:tc>
      </w:tr>
    </w:tbl>
    <w:p w:rsidR="00D8395B" w:rsidRDefault="00D8395B">
      <w:pPr>
        <w:pStyle w:val="Standard"/>
        <w:spacing w:after="0"/>
        <w:jc w:val="both"/>
        <w:rPr>
          <w:rFonts w:cs="Calibri"/>
          <w:iCs/>
          <w:sz w:val="28"/>
          <w:szCs w:val="28"/>
        </w:rPr>
      </w:pPr>
    </w:p>
    <w:p w:rsidR="00D8395B" w:rsidRDefault="00D8395B">
      <w:pPr>
        <w:pStyle w:val="Standard"/>
        <w:spacing w:after="0"/>
        <w:jc w:val="both"/>
        <w:rPr>
          <w:rFonts w:cs="Calibri"/>
          <w:b/>
          <w:iCs/>
          <w:color w:val="0070C0"/>
          <w:sz w:val="28"/>
          <w:szCs w:val="28"/>
        </w:rPr>
      </w:pPr>
    </w:p>
    <w:p w:rsidR="00D8395B" w:rsidRDefault="00D8395B">
      <w:pPr>
        <w:pStyle w:val="Standard"/>
        <w:spacing w:after="0"/>
        <w:jc w:val="both"/>
        <w:rPr>
          <w:rFonts w:cs="Calibri"/>
          <w:b/>
          <w:iCs/>
          <w:color w:val="0070C0"/>
          <w:sz w:val="28"/>
          <w:szCs w:val="28"/>
        </w:rPr>
      </w:pPr>
    </w:p>
    <w:p w:rsidR="00D8395B" w:rsidRDefault="00D8395B">
      <w:pPr>
        <w:pStyle w:val="Standard"/>
        <w:spacing w:after="0"/>
        <w:jc w:val="both"/>
        <w:rPr>
          <w:rFonts w:cs="Calibri"/>
          <w:b/>
          <w:iCs/>
          <w:color w:val="0070C0"/>
          <w:sz w:val="28"/>
          <w:szCs w:val="28"/>
        </w:rPr>
      </w:pPr>
    </w:p>
    <w:p w:rsidR="00D8395B" w:rsidRDefault="00D8395B">
      <w:pPr>
        <w:pStyle w:val="Standard"/>
        <w:spacing w:after="0"/>
        <w:jc w:val="both"/>
        <w:rPr>
          <w:rFonts w:cs="Calibri"/>
          <w:b/>
          <w:iCs/>
          <w:color w:val="0070C0"/>
          <w:sz w:val="28"/>
          <w:szCs w:val="28"/>
        </w:rPr>
      </w:pPr>
    </w:p>
    <w:p w:rsidR="00D8395B" w:rsidRDefault="00D8395B">
      <w:pPr>
        <w:pStyle w:val="Standard"/>
        <w:spacing w:after="0"/>
        <w:jc w:val="both"/>
        <w:rPr>
          <w:rFonts w:cs="Calibri"/>
          <w:b/>
          <w:iCs/>
          <w:color w:val="0070C0"/>
          <w:sz w:val="28"/>
          <w:szCs w:val="28"/>
        </w:rPr>
      </w:pPr>
    </w:p>
    <w:p w:rsidR="00D8395B" w:rsidRDefault="00D8395B">
      <w:pPr>
        <w:pStyle w:val="Standard"/>
        <w:spacing w:after="0"/>
        <w:jc w:val="both"/>
        <w:rPr>
          <w:rFonts w:cs="Calibri"/>
          <w:b/>
          <w:iCs/>
          <w:color w:val="0070C0"/>
          <w:sz w:val="28"/>
          <w:szCs w:val="28"/>
        </w:rPr>
      </w:pPr>
    </w:p>
    <w:p w:rsidR="00D8395B" w:rsidRDefault="008143A5">
      <w:pPr>
        <w:pStyle w:val="Standard"/>
        <w:spacing w:after="0"/>
        <w:jc w:val="both"/>
      </w:pPr>
      <w:r>
        <w:rPr>
          <w:rFonts w:cs="Calibri"/>
          <w:b/>
          <w:iCs/>
          <w:color w:val="0070C0"/>
          <w:sz w:val="28"/>
          <w:szCs w:val="28"/>
        </w:rPr>
        <w:t>Erialased pädevused</w:t>
      </w:r>
    </w:p>
    <w:p w:rsidR="00D8395B" w:rsidRDefault="00D8395B">
      <w:pPr>
        <w:pStyle w:val="Standard"/>
        <w:spacing w:after="0"/>
        <w:jc w:val="both"/>
        <w:rPr>
          <w:rFonts w:cs="Calibri"/>
          <w:iCs/>
          <w:sz w:val="28"/>
          <w:szCs w:val="28"/>
        </w:rPr>
      </w:pPr>
    </w:p>
    <w:tbl>
      <w:tblPr>
        <w:tblW w:w="9212" w:type="dxa"/>
        <w:tblInd w:w="-113" w:type="dxa"/>
        <w:tblLayout w:type="fixed"/>
        <w:tblCellMar>
          <w:left w:w="10" w:type="dxa"/>
          <w:right w:w="10" w:type="dxa"/>
        </w:tblCellMar>
        <w:tblLook w:val="0000" w:firstRow="0" w:lastRow="0" w:firstColumn="0" w:lastColumn="0" w:noHBand="0" w:noVBand="0"/>
      </w:tblPr>
      <w:tblGrid>
        <w:gridCol w:w="3070"/>
        <w:gridCol w:w="3071"/>
        <w:gridCol w:w="3071"/>
      </w:tblGrid>
      <w:tr w:rsidR="00D8395B">
        <w:tc>
          <w:tcPr>
            <w:tcW w:w="9212" w:type="dxa"/>
            <w:gridSpan w:val="3"/>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D8395B" w:rsidRDefault="008143A5">
            <w:pPr>
              <w:pStyle w:val="Standard"/>
              <w:spacing w:before="120" w:after="0" w:line="240" w:lineRule="auto"/>
              <w:jc w:val="center"/>
            </w:pPr>
            <w:r>
              <w:rPr>
                <w:rFonts w:cs="Calibri"/>
                <w:b/>
                <w:bCs/>
                <w:iCs/>
                <w:sz w:val="28"/>
                <w:szCs w:val="28"/>
              </w:rPr>
              <w:t>Individuaalse ja professionaalse arengu kavandamine</w:t>
            </w:r>
          </w:p>
          <w:p w:rsidR="00D8395B" w:rsidRDefault="008143A5">
            <w:pPr>
              <w:pStyle w:val="Standard"/>
              <w:spacing w:before="120" w:after="0" w:line="240" w:lineRule="auto"/>
              <w:jc w:val="center"/>
            </w:pPr>
            <w:r>
              <w:rPr>
                <w:rFonts w:cs="Calibri"/>
                <w:iCs/>
                <w:sz w:val="28"/>
                <w:szCs w:val="28"/>
              </w:rPr>
              <w:t>(Erialane pädevus)</w:t>
            </w:r>
          </w:p>
        </w:tc>
      </w:tr>
      <w:tr w:rsidR="00D8395B">
        <w:tc>
          <w:tcPr>
            <w:tcW w:w="30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t>Pädevuse element</w:t>
            </w:r>
          </w:p>
          <w:p w:rsidR="00D8395B" w:rsidRDefault="00D8395B">
            <w:pPr>
              <w:pStyle w:val="Standard"/>
              <w:spacing w:after="0" w:line="240" w:lineRule="auto"/>
              <w:jc w:val="both"/>
              <w:rPr>
                <w:rFonts w:cs="Calibri"/>
                <w:iCs/>
                <w:sz w:val="28"/>
                <w:szCs w:val="28"/>
              </w:rPr>
            </w:pP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iCs/>
                <w:sz w:val="28"/>
                <w:szCs w:val="28"/>
              </w:rPr>
              <w:t>Pädevuse elemendi tegevuste tulemuste kriteeriumid</w:t>
            </w:r>
          </w:p>
          <w:p w:rsidR="00D8395B" w:rsidRDefault="00D8395B">
            <w:pPr>
              <w:pStyle w:val="Standard"/>
              <w:spacing w:after="0" w:line="240" w:lineRule="auto"/>
              <w:jc w:val="both"/>
              <w:rPr>
                <w:rFonts w:cs="Calibri"/>
                <w:iCs/>
                <w:sz w:val="28"/>
                <w:szCs w:val="28"/>
              </w:rPr>
            </w:pP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eastAsia="Courier New" w:cs="Calibri"/>
                <w:b/>
                <w:sz w:val="28"/>
                <w:szCs w:val="28"/>
              </w:rPr>
              <w:t>Pädevuse elemendis kirjeldatud tegevuste eduka sooritamise kriteeriumid</w:t>
            </w:r>
          </w:p>
          <w:p w:rsidR="00D8395B" w:rsidRDefault="00D8395B">
            <w:pPr>
              <w:pStyle w:val="Standard"/>
              <w:spacing w:after="0" w:line="240" w:lineRule="auto"/>
              <w:jc w:val="both"/>
              <w:rPr>
                <w:rFonts w:cs="Calibri"/>
                <w:iCs/>
                <w:sz w:val="28"/>
                <w:szCs w:val="28"/>
              </w:rPr>
            </w:pPr>
          </w:p>
        </w:tc>
      </w:tr>
      <w:tr w:rsidR="00D8395B">
        <w:tc>
          <w:tcPr>
            <w:tcW w:w="30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iCs/>
                <w:sz w:val="28"/>
                <w:szCs w:val="28"/>
              </w:rPr>
              <w:t>1. Individuaalse ja professionaalse arengu vajaduste määratlemine</w:t>
            </w: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cs="Calibri"/>
                <w:iCs/>
                <w:sz w:val="28"/>
                <w:szCs w:val="28"/>
              </w:rPr>
              <w:t>1.1. Individuaalse ja professionaalse arengu vajadused määratletakse koos juhendamist vajav noorega isikliku kohtumise tulemusena.</w:t>
            </w:r>
          </w:p>
          <w:p w:rsidR="00D8395B" w:rsidRDefault="008143A5">
            <w:pPr>
              <w:pStyle w:val="Standard"/>
              <w:widowControl w:val="0"/>
              <w:spacing w:after="80" w:line="240" w:lineRule="auto"/>
              <w:jc w:val="both"/>
            </w:pPr>
            <w:r>
              <w:rPr>
                <w:rFonts w:cs="Calibri"/>
                <w:iCs/>
                <w:sz w:val="28"/>
                <w:szCs w:val="28"/>
              </w:rPr>
              <w:t>1.2. Individuaalse ja professionaalse arengu vajadused määratletakse kasutades asjakohaseid võtteid ja vahendeid, mis on vastavuses noorte sihtrühmaga.</w:t>
            </w:r>
          </w:p>
          <w:p w:rsidR="00D8395B" w:rsidRDefault="008143A5">
            <w:pPr>
              <w:pStyle w:val="Standard"/>
              <w:widowControl w:val="0"/>
              <w:spacing w:after="80" w:line="240" w:lineRule="auto"/>
              <w:jc w:val="both"/>
            </w:pPr>
            <w:r>
              <w:rPr>
                <w:rFonts w:cs="Calibri"/>
                <w:iCs/>
                <w:sz w:val="28"/>
                <w:szCs w:val="28"/>
              </w:rPr>
              <w:t>1.3. Individuaalse ja professionaalse arengu vajadused määratletakse kooskõlastades need noore enda eesmärkidega ning kasutades psühholoogia teadmisi.</w:t>
            </w:r>
          </w:p>
          <w:p w:rsidR="00D8395B" w:rsidRDefault="00D8395B">
            <w:pPr>
              <w:pStyle w:val="Standard"/>
              <w:spacing w:after="0" w:line="240" w:lineRule="auto"/>
              <w:jc w:val="both"/>
              <w:rPr>
                <w:rFonts w:cs="Calibri"/>
                <w:iCs/>
                <w:sz w:val="28"/>
                <w:szCs w:val="28"/>
              </w:rPr>
            </w:pP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cs="Calibri"/>
                <w:iCs/>
                <w:sz w:val="28"/>
                <w:szCs w:val="28"/>
              </w:rPr>
              <w:t>Individuaalse ja professionaalse arengu vajadused on määratletud vastutustundlikult, objektiivselt ja professionaalselt.</w:t>
            </w:r>
          </w:p>
          <w:p w:rsidR="00D8395B" w:rsidRDefault="00D8395B">
            <w:pPr>
              <w:pStyle w:val="Standard"/>
              <w:spacing w:after="0" w:line="240" w:lineRule="auto"/>
              <w:jc w:val="both"/>
              <w:rPr>
                <w:rFonts w:cs="Calibri"/>
                <w:iCs/>
                <w:sz w:val="28"/>
                <w:szCs w:val="28"/>
              </w:rPr>
            </w:pPr>
          </w:p>
        </w:tc>
      </w:tr>
      <w:tr w:rsidR="00D8395B">
        <w:tc>
          <w:tcPr>
            <w:tcW w:w="30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ListParagraph"/>
              <w:numPr>
                <w:ilvl w:val="0"/>
                <w:numId w:val="21"/>
              </w:numPr>
              <w:spacing w:after="0" w:line="240" w:lineRule="auto"/>
              <w:jc w:val="both"/>
            </w:pPr>
            <w:r>
              <w:rPr>
                <w:rFonts w:cs="Calibri"/>
                <w:b/>
                <w:iCs/>
                <w:sz w:val="28"/>
                <w:szCs w:val="28"/>
              </w:rPr>
              <w:t xml:space="preserve">Noore </w:t>
            </w:r>
            <w:r>
              <w:rPr>
                <w:rFonts w:cs="Calibri"/>
                <w:b/>
                <w:iCs/>
                <w:sz w:val="28"/>
                <w:szCs w:val="28"/>
              </w:rPr>
              <w:lastRenderedPageBreak/>
              <w:t>arengupotentsiaali analüüs</w:t>
            </w:r>
          </w:p>
          <w:p w:rsidR="00D8395B" w:rsidRDefault="00D8395B">
            <w:pPr>
              <w:pStyle w:val="Standard"/>
              <w:spacing w:after="0" w:line="240" w:lineRule="auto"/>
              <w:jc w:val="both"/>
              <w:rPr>
                <w:rFonts w:cs="Calibri"/>
                <w:iCs/>
                <w:sz w:val="28"/>
                <w:szCs w:val="28"/>
              </w:rPr>
            </w:pP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cs="Calibri"/>
                <w:iCs/>
                <w:sz w:val="28"/>
                <w:szCs w:val="28"/>
              </w:rPr>
              <w:lastRenderedPageBreak/>
              <w:t xml:space="preserve">2.1. Noore </w:t>
            </w:r>
            <w:r>
              <w:rPr>
                <w:rFonts w:cs="Calibri"/>
                <w:iCs/>
                <w:sz w:val="28"/>
                <w:szCs w:val="28"/>
              </w:rPr>
              <w:lastRenderedPageBreak/>
              <w:t>arengupotentsiaali analüüs tehakse koos noore endaga rakendades asjakohaseid suhtlemist hõlbustavaid meetodeid ja tehnikaid.</w:t>
            </w:r>
          </w:p>
          <w:p w:rsidR="00D8395B" w:rsidRDefault="008143A5">
            <w:pPr>
              <w:pStyle w:val="Standard"/>
              <w:widowControl w:val="0"/>
              <w:spacing w:after="80" w:line="240" w:lineRule="auto"/>
              <w:jc w:val="both"/>
            </w:pPr>
            <w:r>
              <w:rPr>
                <w:rFonts w:cs="Calibri"/>
                <w:iCs/>
                <w:sz w:val="28"/>
                <w:szCs w:val="28"/>
              </w:rPr>
              <w:t>2.2. Noore arengupotentsiaali analüüs teostatakse kasutades eritehnikaid ja –vahendeid isiklike ja ametioskuste taseme hindamiseks.</w:t>
            </w:r>
          </w:p>
          <w:p w:rsidR="00D8395B" w:rsidRDefault="008143A5">
            <w:pPr>
              <w:pStyle w:val="Standard"/>
              <w:widowControl w:val="0"/>
              <w:spacing w:after="80" w:line="240" w:lineRule="auto"/>
              <w:jc w:val="both"/>
            </w:pPr>
            <w:r>
              <w:rPr>
                <w:rFonts w:cs="Calibri"/>
                <w:iCs/>
                <w:sz w:val="28"/>
                <w:szCs w:val="28"/>
              </w:rPr>
              <w:t>2.3. Noore arengupotentsiaal analüüs arvestab kohalikke olusid ja kogukonda.</w:t>
            </w:r>
          </w:p>
          <w:p w:rsidR="00D8395B" w:rsidRDefault="00D8395B">
            <w:pPr>
              <w:pStyle w:val="Standard"/>
              <w:spacing w:after="0" w:line="240" w:lineRule="auto"/>
              <w:jc w:val="both"/>
              <w:rPr>
                <w:rFonts w:cs="Calibri"/>
                <w:iCs/>
                <w:sz w:val="28"/>
                <w:szCs w:val="28"/>
              </w:rPr>
            </w:pP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cs="Calibri"/>
                <w:iCs/>
                <w:sz w:val="28"/>
                <w:szCs w:val="28"/>
              </w:rPr>
              <w:lastRenderedPageBreak/>
              <w:t xml:space="preserve">Noore </w:t>
            </w:r>
            <w:r>
              <w:rPr>
                <w:rFonts w:cs="Calibri"/>
                <w:iCs/>
                <w:sz w:val="28"/>
                <w:szCs w:val="28"/>
              </w:rPr>
              <w:lastRenderedPageBreak/>
              <w:t>arengupotentsiaali analüüs on teostatud objektiivselt, empaatiliselt ja vastutustundlikult.</w:t>
            </w:r>
          </w:p>
          <w:p w:rsidR="00D8395B" w:rsidRDefault="00D8395B">
            <w:pPr>
              <w:pStyle w:val="Standard"/>
              <w:spacing w:after="0" w:line="240" w:lineRule="auto"/>
              <w:jc w:val="both"/>
              <w:rPr>
                <w:rFonts w:cs="Calibri"/>
                <w:iCs/>
                <w:sz w:val="28"/>
                <w:szCs w:val="28"/>
              </w:rPr>
            </w:pPr>
          </w:p>
        </w:tc>
      </w:tr>
      <w:tr w:rsidR="00D8395B">
        <w:tc>
          <w:tcPr>
            <w:tcW w:w="30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iCs/>
                <w:sz w:val="28"/>
                <w:szCs w:val="28"/>
              </w:rPr>
              <w:lastRenderedPageBreak/>
              <w:t>3. Vajaduste ja arengupotentsiaali ühendamine</w:t>
            </w:r>
          </w:p>
          <w:p w:rsidR="00D8395B" w:rsidRDefault="00D8395B">
            <w:pPr>
              <w:pStyle w:val="Standard"/>
              <w:spacing w:after="0" w:line="240" w:lineRule="auto"/>
              <w:jc w:val="both"/>
              <w:rPr>
                <w:rFonts w:cs="Calibri"/>
                <w:iCs/>
                <w:sz w:val="28"/>
                <w:szCs w:val="28"/>
              </w:rPr>
            </w:pP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0" w:line="240" w:lineRule="auto"/>
              <w:jc w:val="both"/>
            </w:pPr>
            <w:r>
              <w:rPr>
                <w:rFonts w:cs="Calibri"/>
                <w:iCs/>
                <w:sz w:val="28"/>
                <w:szCs w:val="28"/>
              </w:rPr>
              <w:t>3.1. Vajadusi ja arengupotentsiaali on seotud eesmärkide saavutamise tagamiseks.</w:t>
            </w:r>
          </w:p>
          <w:p w:rsidR="00D8395B" w:rsidRDefault="008143A5">
            <w:pPr>
              <w:pStyle w:val="Standard"/>
              <w:widowControl w:val="0"/>
              <w:spacing w:after="0" w:line="240" w:lineRule="auto"/>
              <w:jc w:val="both"/>
            </w:pPr>
            <w:r>
              <w:rPr>
                <w:rFonts w:cs="Calibri"/>
                <w:iCs/>
                <w:sz w:val="28"/>
                <w:szCs w:val="28"/>
              </w:rPr>
              <w:t>3.2. Vajadused ja arengupotentsiaal on omavahel seotud protsessi hõlbustamiseks läbi realistlike ja asjakohaste lahenduste pakkumise.</w:t>
            </w:r>
          </w:p>
          <w:p w:rsidR="00D8395B" w:rsidRDefault="008143A5">
            <w:pPr>
              <w:pStyle w:val="Standard"/>
              <w:widowControl w:val="0"/>
              <w:spacing w:after="0" w:line="240" w:lineRule="auto"/>
              <w:jc w:val="both"/>
            </w:pPr>
            <w:r>
              <w:rPr>
                <w:rFonts w:cs="Calibri"/>
                <w:iCs/>
                <w:sz w:val="28"/>
                <w:szCs w:val="28"/>
              </w:rPr>
              <w:t>3.3. Vajadused ja arengupotentsiaal on omavahel seotud arvestades noore tagasisidet.</w:t>
            </w: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cs="Calibri"/>
                <w:iCs/>
                <w:sz w:val="28"/>
                <w:szCs w:val="28"/>
              </w:rPr>
              <w:t>Vajaduste ja potentsiaalse arengu ühendamine on tehtud vastutustundlikult, terviklikult ja professionaalselt.</w:t>
            </w:r>
          </w:p>
          <w:p w:rsidR="00D8395B" w:rsidRDefault="00D8395B">
            <w:pPr>
              <w:pStyle w:val="Standard"/>
              <w:spacing w:after="0" w:line="240" w:lineRule="auto"/>
              <w:jc w:val="both"/>
              <w:rPr>
                <w:rFonts w:cs="Calibri"/>
                <w:iCs/>
                <w:sz w:val="28"/>
                <w:szCs w:val="28"/>
              </w:rPr>
            </w:pPr>
          </w:p>
        </w:tc>
      </w:tr>
      <w:tr w:rsidR="00D8395B">
        <w:tc>
          <w:tcPr>
            <w:tcW w:w="30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iCs/>
                <w:sz w:val="28"/>
                <w:szCs w:val="28"/>
              </w:rPr>
              <w:t>4. Individuaalse ja professionaalse arengu kavandamine</w:t>
            </w:r>
          </w:p>
          <w:p w:rsidR="00D8395B" w:rsidRDefault="00D8395B">
            <w:pPr>
              <w:pStyle w:val="Standard"/>
              <w:spacing w:after="0" w:line="240" w:lineRule="auto"/>
              <w:jc w:val="both"/>
              <w:rPr>
                <w:rFonts w:cs="Calibri"/>
                <w:iCs/>
                <w:sz w:val="28"/>
                <w:szCs w:val="28"/>
              </w:rPr>
            </w:pP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cs="Calibri"/>
                <w:iCs/>
                <w:sz w:val="28"/>
                <w:szCs w:val="28"/>
              </w:rPr>
              <w:lastRenderedPageBreak/>
              <w:t xml:space="preserve">4.1. Individuaalse ja professionaalse arengu plaan on koostatud </w:t>
            </w:r>
            <w:r>
              <w:rPr>
                <w:rFonts w:cs="Calibri"/>
                <w:iCs/>
                <w:sz w:val="28"/>
                <w:szCs w:val="28"/>
              </w:rPr>
              <w:lastRenderedPageBreak/>
              <w:t>arvestades identifitseeritud vajadusi ning potentsiaalset arengut.</w:t>
            </w:r>
          </w:p>
          <w:p w:rsidR="00D8395B" w:rsidRDefault="008143A5">
            <w:pPr>
              <w:pStyle w:val="Standard"/>
              <w:widowControl w:val="0"/>
              <w:spacing w:after="80" w:line="240" w:lineRule="auto"/>
              <w:jc w:val="both"/>
            </w:pPr>
            <w:r>
              <w:rPr>
                <w:rFonts w:cs="Calibri"/>
                <w:iCs/>
                <w:sz w:val="28"/>
                <w:szCs w:val="28"/>
              </w:rPr>
              <w:t>4.2. Individuaalse ja professionaalse arengu kava on noort motiveeriv.</w:t>
            </w:r>
          </w:p>
          <w:p w:rsidR="00D8395B" w:rsidRDefault="008143A5">
            <w:pPr>
              <w:pStyle w:val="Standard"/>
              <w:widowControl w:val="0"/>
              <w:spacing w:after="80" w:line="240" w:lineRule="auto"/>
              <w:jc w:val="both"/>
            </w:pPr>
            <w:r>
              <w:rPr>
                <w:rFonts w:cs="Calibri"/>
                <w:iCs/>
                <w:sz w:val="28"/>
                <w:szCs w:val="28"/>
              </w:rPr>
              <w:t>4.3. Individuaalse ja professionaalse arengu kava on koostatud arvestades tööturu vajadusi, keskkonda ja kogukonda.</w:t>
            </w:r>
          </w:p>
          <w:p w:rsidR="00D8395B" w:rsidRDefault="008143A5">
            <w:pPr>
              <w:pStyle w:val="Standard"/>
              <w:widowControl w:val="0"/>
              <w:spacing w:after="80" w:line="240" w:lineRule="auto"/>
              <w:jc w:val="both"/>
            </w:pPr>
            <w:r>
              <w:rPr>
                <w:rFonts w:cs="Calibri"/>
                <w:iCs/>
                <w:sz w:val="28"/>
                <w:szCs w:val="28"/>
              </w:rPr>
              <w:t>4.4. Individuaalse ja professionaalse arengu kava on koostatud arvestades nii noore kui ka tema kogukonna eripärasusi.</w:t>
            </w:r>
          </w:p>
          <w:p w:rsidR="00D8395B" w:rsidRDefault="00D8395B">
            <w:pPr>
              <w:pStyle w:val="Standard"/>
              <w:spacing w:after="0" w:line="240" w:lineRule="auto"/>
              <w:jc w:val="both"/>
              <w:rPr>
                <w:rFonts w:cs="Calibri"/>
                <w:iCs/>
                <w:sz w:val="28"/>
                <w:szCs w:val="28"/>
              </w:rPr>
            </w:pP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cs="Calibri"/>
                <w:iCs/>
                <w:sz w:val="28"/>
                <w:szCs w:val="28"/>
              </w:rPr>
              <w:lastRenderedPageBreak/>
              <w:t xml:space="preserve">Individuaalse ja professionaalse arengu kava on koostatud </w:t>
            </w:r>
            <w:r>
              <w:rPr>
                <w:rFonts w:cs="Calibri"/>
                <w:iCs/>
                <w:sz w:val="28"/>
                <w:szCs w:val="28"/>
              </w:rPr>
              <w:lastRenderedPageBreak/>
              <w:t>vastutustundlikult, professionaalselt ja loovalt.</w:t>
            </w:r>
          </w:p>
          <w:p w:rsidR="00D8395B" w:rsidRDefault="00D8395B">
            <w:pPr>
              <w:pStyle w:val="Standard"/>
              <w:spacing w:after="0" w:line="240" w:lineRule="auto"/>
              <w:jc w:val="both"/>
              <w:rPr>
                <w:rFonts w:cs="Calibri"/>
                <w:iCs/>
                <w:sz w:val="28"/>
                <w:szCs w:val="28"/>
              </w:rPr>
            </w:pPr>
          </w:p>
        </w:tc>
      </w:tr>
      <w:tr w:rsidR="00D8395B">
        <w:tc>
          <w:tcPr>
            <w:tcW w:w="921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lastRenderedPageBreak/>
              <w:t>Tegevuste kontekst:</w:t>
            </w:r>
          </w:p>
          <w:p w:rsidR="00D8395B" w:rsidRDefault="008143A5">
            <w:pPr>
              <w:pStyle w:val="ListParagraph"/>
              <w:widowControl w:val="0"/>
              <w:numPr>
                <w:ilvl w:val="0"/>
                <w:numId w:val="166"/>
              </w:numPr>
              <w:spacing w:after="80" w:line="240" w:lineRule="auto"/>
              <w:jc w:val="both"/>
            </w:pPr>
            <w:r>
              <w:rPr>
                <w:rFonts w:cs="Calibri"/>
                <w:iCs/>
                <w:sz w:val="28"/>
                <w:szCs w:val="28"/>
              </w:rPr>
              <w:t>individuaalse ja professionaalse arengu kava on koostatud koostöös noore endaga;</w:t>
            </w:r>
          </w:p>
          <w:p w:rsidR="00D8395B" w:rsidRDefault="008143A5">
            <w:pPr>
              <w:pStyle w:val="ListParagraph"/>
              <w:widowControl w:val="0"/>
              <w:numPr>
                <w:ilvl w:val="0"/>
                <w:numId w:val="61"/>
              </w:numPr>
              <w:spacing w:after="80" w:line="240" w:lineRule="auto"/>
              <w:jc w:val="both"/>
            </w:pPr>
            <w:r>
              <w:rPr>
                <w:rFonts w:cs="Calibri"/>
                <w:iCs/>
                <w:sz w:val="28"/>
                <w:szCs w:val="28"/>
              </w:rPr>
              <w:t>individuaalse ja professionaalse arengu kava koostamise koht: teenistuskoht, mitteformaalne keskkond. Tegevuste läbi viimise kohad: spetsiaalselt kohandatud ruumid, noorteühenduste või noortega tegelevate MTÜ-de ruumid.</w:t>
            </w:r>
          </w:p>
        </w:tc>
      </w:tr>
      <w:tr w:rsidR="00D8395B">
        <w:tc>
          <w:tcPr>
            <w:tcW w:w="921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t>Arvestamist vajavad tegurid:</w:t>
            </w:r>
          </w:p>
          <w:p w:rsidR="00D8395B" w:rsidRDefault="008143A5">
            <w:pPr>
              <w:pStyle w:val="ListParagraph"/>
              <w:widowControl w:val="0"/>
              <w:numPr>
                <w:ilvl w:val="0"/>
                <w:numId w:val="167"/>
              </w:numPr>
              <w:spacing w:after="80" w:line="240" w:lineRule="auto"/>
              <w:jc w:val="both"/>
            </w:pPr>
            <w:r>
              <w:rPr>
                <w:rFonts w:cs="Calibri"/>
                <w:iCs/>
                <w:sz w:val="28"/>
                <w:szCs w:val="28"/>
              </w:rPr>
              <w:t>Vajadused: integratsioon tööturgu ja kogukonda; isiklik ja professionaalne areng; suhtlemisoskuste kasv; isiksuse areng; marginaliseerumise ennetamine; eneseväljendusoskuse parandamine jne;</w:t>
            </w:r>
          </w:p>
          <w:p w:rsidR="00D8395B" w:rsidRDefault="008143A5">
            <w:pPr>
              <w:pStyle w:val="ListParagraph"/>
              <w:widowControl w:val="0"/>
              <w:numPr>
                <w:ilvl w:val="0"/>
                <w:numId w:val="99"/>
              </w:numPr>
              <w:spacing w:after="80" w:line="240" w:lineRule="auto"/>
              <w:jc w:val="both"/>
            </w:pPr>
            <w:r>
              <w:rPr>
                <w:rFonts w:cs="Calibri"/>
                <w:iCs/>
                <w:sz w:val="28"/>
                <w:szCs w:val="28"/>
              </w:rPr>
              <w:t>noori iseloomustavad tegurid: haridustase, psühhosotisaane areng, tervis, oskused, huvid, motivatsioon, isiklikud väärtused, pädevused, hoiakud jne;</w:t>
            </w:r>
          </w:p>
          <w:p w:rsidR="00D8395B" w:rsidRDefault="008143A5">
            <w:pPr>
              <w:pStyle w:val="ListParagraph"/>
              <w:widowControl w:val="0"/>
              <w:numPr>
                <w:ilvl w:val="0"/>
                <w:numId w:val="99"/>
              </w:numPr>
              <w:spacing w:after="80" w:line="240" w:lineRule="auto"/>
              <w:jc w:val="both"/>
            </w:pPr>
            <w:r>
              <w:rPr>
                <w:rFonts w:cs="Calibri"/>
                <w:iCs/>
                <w:sz w:val="28"/>
                <w:szCs w:val="28"/>
              </w:rPr>
              <w:t xml:space="preserve">noorte eripärad: sugu, vanus, arengutase, hobid, rahvus, </w:t>
            </w:r>
            <w:r>
              <w:rPr>
                <w:rFonts w:cs="Calibri"/>
                <w:iCs/>
                <w:sz w:val="28"/>
                <w:szCs w:val="28"/>
              </w:rPr>
              <w:lastRenderedPageBreak/>
              <w:t>kodakondsus, erioskused, elulugu, psühhomotoorne võimekus jne;</w:t>
            </w:r>
          </w:p>
          <w:p w:rsidR="00D8395B" w:rsidRDefault="008143A5">
            <w:pPr>
              <w:pStyle w:val="ListParagraph"/>
              <w:widowControl w:val="0"/>
              <w:numPr>
                <w:ilvl w:val="0"/>
                <w:numId w:val="99"/>
              </w:numPr>
              <w:spacing w:after="80" w:line="240" w:lineRule="auto"/>
              <w:jc w:val="both"/>
            </w:pPr>
            <w:r>
              <w:rPr>
                <w:rFonts w:cs="Calibri"/>
                <w:iCs/>
                <w:sz w:val="28"/>
                <w:szCs w:val="28"/>
              </w:rPr>
              <w:t>noorte eesmärgid: isiklik, professionaalne ja sotsiaalne areng; teadmiste omandamine; ameti omandamine; iseseisvuse ja sotsiaalsete oskuste omandamine jne;</w:t>
            </w:r>
          </w:p>
          <w:p w:rsidR="00D8395B" w:rsidRDefault="008143A5">
            <w:pPr>
              <w:pStyle w:val="ListParagraph"/>
              <w:widowControl w:val="0"/>
              <w:numPr>
                <w:ilvl w:val="0"/>
                <w:numId w:val="99"/>
              </w:numPr>
              <w:spacing w:after="80" w:line="240" w:lineRule="auto"/>
              <w:jc w:val="both"/>
            </w:pPr>
            <w:r>
              <w:rPr>
                <w:rFonts w:cs="Calibri"/>
                <w:iCs/>
                <w:sz w:val="28"/>
                <w:szCs w:val="28"/>
              </w:rPr>
              <w:t>meetodid ja vahendid noorte vajaduste ja potentsiaalse arengu võimaluste määratlemiseks: poolstruktureeritud/struktureeritud/struktureerimata intervjuud ja küsimustikud.</w:t>
            </w:r>
          </w:p>
        </w:tc>
      </w:tr>
      <w:tr w:rsidR="00D8395B">
        <w:tc>
          <w:tcPr>
            <w:tcW w:w="921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lastRenderedPageBreak/>
              <w:t>Vajalikud teadmised ja oskused:</w:t>
            </w:r>
          </w:p>
          <w:p w:rsidR="00D8395B" w:rsidRDefault="008143A5">
            <w:pPr>
              <w:pStyle w:val="ListParagraph"/>
              <w:numPr>
                <w:ilvl w:val="0"/>
                <w:numId w:val="168"/>
              </w:numPr>
              <w:spacing w:after="0" w:line="240" w:lineRule="auto"/>
              <w:ind w:left="709" w:hanging="283"/>
              <w:jc w:val="both"/>
            </w:pPr>
            <w:r>
              <w:rPr>
                <w:rFonts w:cs="Calibri"/>
                <w:iCs/>
                <w:sz w:val="28"/>
                <w:szCs w:val="28"/>
              </w:rPr>
              <w:t>teadmised noorte psühholoogiast;</w:t>
            </w:r>
          </w:p>
          <w:p w:rsidR="00D8395B" w:rsidRDefault="008143A5">
            <w:pPr>
              <w:pStyle w:val="ListParagraph"/>
              <w:numPr>
                <w:ilvl w:val="0"/>
                <w:numId w:val="62"/>
              </w:numPr>
              <w:spacing w:after="0" w:line="240" w:lineRule="auto"/>
              <w:ind w:left="709" w:hanging="283"/>
              <w:jc w:val="both"/>
            </w:pPr>
            <w:r>
              <w:rPr>
                <w:rFonts w:cs="Calibri"/>
                <w:iCs/>
                <w:sz w:val="28"/>
                <w:szCs w:val="28"/>
              </w:rPr>
              <w:t>individuaalsete ja professionaalsete oskuste hindamiseks vajalike meetodite ja vahendite valdamine;</w:t>
            </w:r>
          </w:p>
          <w:p w:rsidR="00D8395B" w:rsidRDefault="008143A5">
            <w:pPr>
              <w:pStyle w:val="ListParagraph"/>
              <w:numPr>
                <w:ilvl w:val="0"/>
                <w:numId w:val="62"/>
              </w:numPr>
              <w:spacing w:after="0" w:line="240" w:lineRule="auto"/>
              <w:ind w:left="709" w:hanging="283"/>
              <w:jc w:val="both"/>
            </w:pPr>
            <w:r>
              <w:rPr>
                <w:rFonts w:cs="Calibri"/>
                <w:iCs/>
                <w:sz w:val="28"/>
                <w:szCs w:val="28"/>
              </w:rPr>
              <w:t>hea suhtlemisoskus;</w:t>
            </w:r>
          </w:p>
          <w:p w:rsidR="00D8395B" w:rsidRDefault="008143A5">
            <w:pPr>
              <w:pStyle w:val="ListParagraph"/>
              <w:numPr>
                <w:ilvl w:val="0"/>
                <w:numId w:val="62"/>
              </w:numPr>
              <w:spacing w:after="0" w:line="240" w:lineRule="auto"/>
              <w:ind w:left="709" w:hanging="283"/>
              <w:jc w:val="both"/>
            </w:pPr>
            <w:r>
              <w:rPr>
                <w:rFonts w:cs="Calibri"/>
                <w:iCs/>
                <w:sz w:val="28"/>
                <w:szCs w:val="28"/>
              </w:rPr>
              <w:t>hea organiseerimisvõime ja aja planeerimise oskus;</w:t>
            </w:r>
          </w:p>
          <w:p w:rsidR="00D8395B" w:rsidRDefault="008143A5">
            <w:pPr>
              <w:pStyle w:val="ListParagraph"/>
              <w:numPr>
                <w:ilvl w:val="0"/>
                <w:numId w:val="62"/>
              </w:numPr>
              <w:spacing w:after="0" w:line="240" w:lineRule="auto"/>
              <w:ind w:left="709" w:hanging="283"/>
              <w:jc w:val="both"/>
            </w:pPr>
            <w:r>
              <w:rPr>
                <w:rFonts w:cs="Calibri"/>
                <w:iCs/>
                <w:sz w:val="28"/>
                <w:szCs w:val="28"/>
              </w:rPr>
              <w:t>projekti juhtimise oskus;</w:t>
            </w:r>
          </w:p>
          <w:p w:rsidR="00D8395B" w:rsidRDefault="008143A5">
            <w:pPr>
              <w:pStyle w:val="ListParagraph"/>
              <w:numPr>
                <w:ilvl w:val="0"/>
                <w:numId w:val="62"/>
              </w:numPr>
              <w:spacing w:after="0" w:line="240" w:lineRule="auto"/>
              <w:ind w:left="709" w:hanging="283"/>
              <w:jc w:val="both"/>
            </w:pPr>
            <w:r>
              <w:rPr>
                <w:rFonts w:cs="Calibri"/>
                <w:iCs/>
                <w:sz w:val="28"/>
                <w:szCs w:val="28"/>
              </w:rPr>
              <w:t>hindamismeetodite ja -instrumentide kasutamise oskus;</w:t>
            </w:r>
          </w:p>
          <w:p w:rsidR="00D8395B" w:rsidRDefault="008143A5">
            <w:pPr>
              <w:pStyle w:val="ListParagraph"/>
              <w:numPr>
                <w:ilvl w:val="0"/>
                <w:numId w:val="62"/>
              </w:numPr>
              <w:spacing w:after="0" w:line="240" w:lineRule="auto"/>
              <w:ind w:left="709" w:hanging="283"/>
              <w:jc w:val="both"/>
            </w:pPr>
            <w:r>
              <w:rPr>
                <w:rFonts w:cs="Calibri"/>
                <w:iCs/>
                <w:sz w:val="28"/>
                <w:szCs w:val="28"/>
              </w:rPr>
              <w:t>juhtimisoskus;</w:t>
            </w:r>
          </w:p>
          <w:p w:rsidR="00D8395B" w:rsidRDefault="008143A5">
            <w:pPr>
              <w:pStyle w:val="ListParagraph"/>
              <w:numPr>
                <w:ilvl w:val="0"/>
                <w:numId w:val="62"/>
              </w:numPr>
              <w:spacing w:after="0" w:line="240" w:lineRule="auto"/>
              <w:ind w:left="709" w:hanging="283"/>
              <w:jc w:val="both"/>
            </w:pPr>
            <w:r>
              <w:rPr>
                <w:rFonts w:cs="Calibri"/>
                <w:iCs/>
                <w:sz w:val="28"/>
                <w:szCs w:val="28"/>
              </w:rPr>
              <w:t>tööks vajalike õigusaktide tundmine.</w:t>
            </w:r>
          </w:p>
        </w:tc>
      </w:tr>
    </w:tbl>
    <w:p w:rsidR="00D8395B" w:rsidRDefault="00D8395B">
      <w:pPr>
        <w:pStyle w:val="Standard"/>
        <w:spacing w:after="0"/>
        <w:jc w:val="both"/>
        <w:rPr>
          <w:rFonts w:cs="Calibri"/>
          <w:iCs/>
          <w:sz w:val="28"/>
          <w:szCs w:val="28"/>
        </w:rPr>
      </w:pPr>
    </w:p>
    <w:tbl>
      <w:tblPr>
        <w:tblW w:w="9212" w:type="dxa"/>
        <w:tblInd w:w="-113" w:type="dxa"/>
        <w:tblLayout w:type="fixed"/>
        <w:tblCellMar>
          <w:left w:w="10" w:type="dxa"/>
          <w:right w:w="10" w:type="dxa"/>
        </w:tblCellMar>
        <w:tblLook w:val="0000" w:firstRow="0" w:lastRow="0" w:firstColumn="0" w:lastColumn="0" w:noHBand="0" w:noVBand="0"/>
      </w:tblPr>
      <w:tblGrid>
        <w:gridCol w:w="3070"/>
        <w:gridCol w:w="3071"/>
        <w:gridCol w:w="3071"/>
      </w:tblGrid>
      <w:tr w:rsidR="00D8395B">
        <w:tc>
          <w:tcPr>
            <w:tcW w:w="9212" w:type="dxa"/>
            <w:gridSpan w:val="3"/>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D8395B" w:rsidRDefault="008143A5">
            <w:pPr>
              <w:pStyle w:val="Standard"/>
              <w:spacing w:before="120" w:after="0" w:line="240" w:lineRule="auto"/>
              <w:jc w:val="center"/>
            </w:pPr>
            <w:r>
              <w:rPr>
                <w:rFonts w:cs="Calibri"/>
                <w:b/>
                <w:bCs/>
                <w:iCs/>
                <w:sz w:val="28"/>
                <w:szCs w:val="28"/>
              </w:rPr>
              <w:t>Teenuse saajate informeerimine</w:t>
            </w:r>
          </w:p>
          <w:p w:rsidR="00D8395B" w:rsidRDefault="008143A5">
            <w:pPr>
              <w:pStyle w:val="Standard"/>
              <w:spacing w:before="120" w:after="0" w:line="240" w:lineRule="auto"/>
              <w:jc w:val="center"/>
            </w:pPr>
            <w:r>
              <w:rPr>
                <w:rFonts w:cs="Calibri"/>
                <w:bCs/>
                <w:iCs/>
                <w:sz w:val="28"/>
                <w:szCs w:val="28"/>
              </w:rPr>
              <w:t>(Erialane pädevus)</w:t>
            </w:r>
          </w:p>
        </w:tc>
      </w:tr>
      <w:tr w:rsidR="00D8395B">
        <w:tc>
          <w:tcPr>
            <w:tcW w:w="30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t>Pädevuse elemendid</w:t>
            </w:r>
          </w:p>
          <w:p w:rsidR="00D8395B" w:rsidRDefault="00D8395B">
            <w:pPr>
              <w:pStyle w:val="Standard"/>
              <w:spacing w:after="0" w:line="240" w:lineRule="auto"/>
              <w:jc w:val="both"/>
              <w:rPr>
                <w:rFonts w:cs="Calibri"/>
                <w:b/>
                <w:bCs/>
                <w:iCs/>
                <w:sz w:val="28"/>
                <w:szCs w:val="28"/>
              </w:rPr>
            </w:pP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iCs/>
                <w:sz w:val="28"/>
                <w:szCs w:val="28"/>
              </w:rPr>
              <w:t>Pädevuse elemendi tegevuste tulemuste kriteeriumid</w:t>
            </w:r>
          </w:p>
          <w:p w:rsidR="00D8395B" w:rsidRDefault="00D8395B">
            <w:pPr>
              <w:pStyle w:val="Standard"/>
              <w:spacing w:after="0" w:line="240" w:lineRule="auto"/>
              <w:jc w:val="both"/>
              <w:rPr>
                <w:rFonts w:cs="Calibri"/>
                <w:b/>
                <w:bCs/>
                <w:iCs/>
                <w:sz w:val="28"/>
                <w:szCs w:val="28"/>
              </w:rPr>
            </w:pP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eastAsia="Courier New" w:cs="Calibri"/>
                <w:b/>
                <w:sz w:val="28"/>
                <w:szCs w:val="28"/>
              </w:rPr>
              <w:t>Pädevuse elemendis kirjeldatud tegevuste eduka sooritamise kriteeriumid</w:t>
            </w:r>
          </w:p>
          <w:p w:rsidR="00D8395B" w:rsidRDefault="00D8395B">
            <w:pPr>
              <w:pStyle w:val="Standard"/>
              <w:spacing w:after="0" w:line="240" w:lineRule="auto"/>
              <w:jc w:val="both"/>
              <w:rPr>
                <w:rFonts w:cs="Calibri"/>
                <w:b/>
                <w:bCs/>
                <w:iCs/>
                <w:sz w:val="28"/>
                <w:szCs w:val="28"/>
              </w:rPr>
            </w:pPr>
          </w:p>
        </w:tc>
      </w:tr>
      <w:tr w:rsidR="00D8395B">
        <w:tc>
          <w:tcPr>
            <w:tcW w:w="30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t>1. Informatsiooni kogumine</w:t>
            </w: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cs="Calibri"/>
                <w:iCs/>
                <w:sz w:val="28"/>
                <w:szCs w:val="28"/>
              </w:rPr>
              <w:t>1.1. Informatsiooni kogumine toimub pidevalt kasutades meetodeid, mis on kohandatud noortele ja tegevuste toimumise keskkonnale.</w:t>
            </w:r>
          </w:p>
          <w:p w:rsidR="00D8395B" w:rsidRDefault="008143A5">
            <w:pPr>
              <w:pStyle w:val="Standard"/>
              <w:widowControl w:val="0"/>
              <w:spacing w:after="80" w:line="240" w:lineRule="auto"/>
              <w:jc w:val="both"/>
            </w:pPr>
            <w:r>
              <w:rPr>
                <w:rFonts w:cs="Calibri"/>
                <w:iCs/>
                <w:sz w:val="28"/>
                <w:szCs w:val="28"/>
              </w:rPr>
              <w:t xml:space="preserve">1.2. Informatsioon pärineb mitmest asjakohasest allikast ning selle kogumisel on </w:t>
            </w:r>
            <w:r>
              <w:rPr>
                <w:rFonts w:cs="Calibri"/>
                <w:iCs/>
                <w:sz w:val="28"/>
                <w:szCs w:val="28"/>
              </w:rPr>
              <w:lastRenderedPageBreak/>
              <w:t>kasutatud adekvaatseid meetodeid.</w:t>
            </w:r>
          </w:p>
          <w:p w:rsidR="00D8395B" w:rsidRDefault="008143A5">
            <w:pPr>
              <w:pStyle w:val="Standard"/>
              <w:widowControl w:val="0"/>
              <w:spacing w:after="80" w:line="240" w:lineRule="auto"/>
              <w:jc w:val="both"/>
            </w:pPr>
            <w:r>
              <w:rPr>
                <w:rFonts w:cs="Calibri"/>
                <w:bCs/>
                <w:iCs/>
                <w:sz w:val="28"/>
                <w:szCs w:val="28"/>
              </w:rPr>
              <w:t>1.3. Informatsioon on kogutud lähtudes noorte vajadusteest ning vastavalt noorsootöö seadusele, tööseadustele, haridusseadustikule ning muudele asjakohastele õigusaktidele.</w:t>
            </w:r>
          </w:p>
          <w:p w:rsidR="00D8395B" w:rsidRDefault="00D8395B">
            <w:pPr>
              <w:pStyle w:val="Standard"/>
              <w:spacing w:after="0" w:line="240" w:lineRule="auto"/>
              <w:jc w:val="both"/>
              <w:rPr>
                <w:rFonts w:cs="Calibri"/>
                <w:b/>
                <w:bCs/>
                <w:iCs/>
                <w:sz w:val="28"/>
                <w:szCs w:val="28"/>
              </w:rPr>
            </w:pP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Cs/>
                <w:iCs/>
                <w:sz w:val="28"/>
                <w:szCs w:val="28"/>
              </w:rPr>
              <w:lastRenderedPageBreak/>
              <w:t>Informatsioon on kogutud vastutustundlikult, ülevaatlikult ning seda on analüüsitud.</w:t>
            </w:r>
          </w:p>
        </w:tc>
      </w:tr>
      <w:tr w:rsidR="00D8395B">
        <w:tc>
          <w:tcPr>
            <w:tcW w:w="30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lastRenderedPageBreak/>
              <w:t>2. Informatsiooni organiseerimine</w:t>
            </w:r>
          </w:p>
          <w:p w:rsidR="00D8395B" w:rsidRDefault="00D8395B">
            <w:pPr>
              <w:pStyle w:val="Standard"/>
              <w:spacing w:after="0" w:line="240" w:lineRule="auto"/>
              <w:jc w:val="both"/>
              <w:rPr>
                <w:rFonts w:cs="Calibri"/>
                <w:b/>
                <w:bCs/>
                <w:iCs/>
                <w:sz w:val="28"/>
                <w:szCs w:val="28"/>
              </w:rPr>
            </w:pP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0" w:line="240" w:lineRule="auto"/>
              <w:jc w:val="both"/>
            </w:pPr>
            <w:r>
              <w:rPr>
                <w:rFonts w:cs="Calibri"/>
                <w:bCs/>
                <w:iCs/>
                <w:sz w:val="28"/>
                <w:szCs w:val="28"/>
              </w:rPr>
              <w:t>2.1. Informatsioon on organiseeritud vastavalt käsitletavatele teemadele rakendades informatsiooni analüüsi ja sünteesi meetodeid.</w:t>
            </w:r>
          </w:p>
          <w:p w:rsidR="00D8395B" w:rsidRDefault="008143A5">
            <w:pPr>
              <w:pStyle w:val="Standard"/>
              <w:widowControl w:val="0"/>
              <w:spacing w:after="0" w:line="240" w:lineRule="auto"/>
              <w:jc w:val="both"/>
            </w:pPr>
            <w:r>
              <w:rPr>
                <w:rFonts w:cs="Calibri"/>
                <w:iCs/>
                <w:sz w:val="28"/>
                <w:szCs w:val="28"/>
              </w:rPr>
              <w:t xml:space="preserve">2.2. Informatsiooni on organiseeritud kasutades konkreetseid informatsiooni struktureerimise meetodeid ligipääsetavuse tagamiseks.  </w:t>
            </w:r>
          </w:p>
          <w:p w:rsidR="00D8395B" w:rsidRDefault="008143A5">
            <w:pPr>
              <w:pStyle w:val="Standard"/>
              <w:widowControl w:val="0"/>
              <w:spacing w:after="0" w:line="240" w:lineRule="auto"/>
              <w:jc w:val="both"/>
            </w:pPr>
            <w:r>
              <w:rPr>
                <w:rFonts w:cs="Calibri"/>
                <w:iCs/>
                <w:sz w:val="28"/>
                <w:szCs w:val="28"/>
              </w:rPr>
              <w:t>2.3. Informatsioon on organiseeritud ja kategoriseeritud viisil, mis soodustab selle kasutaja isiklikku ja professionaalset arengut.</w:t>
            </w: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Cs/>
                <w:iCs/>
                <w:sz w:val="28"/>
                <w:szCs w:val="28"/>
              </w:rPr>
              <w:t>Informatsioon on organiseeritud korrektselt ja vastutustundlikult.</w:t>
            </w:r>
          </w:p>
        </w:tc>
      </w:tr>
      <w:tr w:rsidR="00D8395B">
        <w:tc>
          <w:tcPr>
            <w:tcW w:w="30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t>3. Informatsiooni edastamine</w:t>
            </w:r>
          </w:p>
          <w:p w:rsidR="00D8395B" w:rsidRDefault="00D8395B">
            <w:pPr>
              <w:pStyle w:val="Standard"/>
              <w:spacing w:after="0" w:line="240" w:lineRule="auto"/>
              <w:jc w:val="both"/>
              <w:rPr>
                <w:rFonts w:cs="Calibri"/>
                <w:b/>
                <w:bCs/>
                <w:iCs/>
                <w:sz w:val="28"/>
                <w:szCs w:val="28"/>
              </w:rPr>
            </w:pP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0" w:line="240" w:lineRule="auto"/>
              <w:jc w:val="both"/>
            </w:pPr>
            <w:r>
              <w:rPr>
                <w:rFonts w:cs="Calibri"/>
                <w:bCs/>
                <w:iCs/>
                <w:sz w:val="28"/>
                <w:szCs w:val="28"/>
              </w:rPr>
              <w:t xml:space="preserve">3.1. Informatsioon on edastatud selgelt ja terviklikult vastavalt sihtrühma vajadustele. </w:t>
            </w:r>
            <w:r>
              <w:rPr>
                <w:rFonts w:cs="Calibri"/>
                <w:bCs/>
                <w:iCs/>
                <w:sz w:val="28"/>
                <w:szCs w:val="28"/>
              </w:rPr>
              <w:br/>
              <w:t xml:space="preserve">3.2. Informatsioon on </w:t>
            </w:r>
            <w:r>
              <w:rPr>
                <w:rFonts w:cs="Calibri"/>
                <w:bCs/>
                <w:iCs/>
                <w:sz w:val="28"/>
                <w:szCs w:val="28"/>
              </w:rPr>
              <w:lastRenderedPageBreak/>
              <w:t>edastatud lähtudes olukorrast ning on hiljem kajastatud tegevusplaanis.</w:t>
            </w:r>
          </w:p>
          <w:p w:rsidR="00D8395B" w:rsidRDefault="008143A5">
            <w:pPr>
              <w:pStyle w:val="Standard"/>
              <w:widowControl w:val="0"/>
              <w:spacing w:after="0" w:line="240" w:lineRule="auto"/>
              <w:jc w:val="both"/>
            </w:pPr>
            <w:r>
              <w:rPr>
                <w:rFonts w:cs="Calibri"/>
                <w:bCs/>
                <w:iCs/>
                <w:sz w:val="28"/>
                <w:szCs w:val="28"/>
              </w:rPr>
              <w:t>3.3. Informatsioon on edastatud kasutades erinevaid kanaleid.</w:t>
            </w:r>
          </w:p>
          <w:p w:rsidR="00D8395B" w:rsidRDefault="008143A5">
            <w:pPr>
              <w:pStyle w:val="Standard"/>
              <w:widowControl w:val="0"/>
              <w:spacing w:after="0" w:line="240" w:lineRule="auto"/>
              <w:jc w:val="both"/>
            </w:pPr>
            <w:r>
              <w:rPr>
                <w:rFonts w:cs="Calibri"/>
                <w:bCs/>
                <w:iCs/>
                <w:sz w:val="28"/>
                <w:szCs w:val="28"/>
              </w:rPr>
              <w:t>3.4. Informatsiooni edastamisel on võetud arvesse noorte eripärasid.</w:t>
            </w: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Cs/>
                <w:iCs/>
                <w:sz w:val="28"/>
                <w:szCs w:val="28"/>
              </w:rPr>
              <w:lastRenderedPageBreak/>
              <w:t>Informatsioon on edastatud õigeaegselt objektiivsel ning usaldusväärsel kujul.</w:t>
            </w:r>
          </w:p>
        </w:tc>
      </w:tr>
      <w:tr w:rsidR="00D8395B">
        <w:tc>
          <w:tcPr>
            <w:tcW w:w="921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lastRenderedPageBreak/>
              <w:t>Tegevuste kontekst:</w:t>
            </w:r>
          </w:p>
          <w:p w:rsidR="00D8395B" w:rsidRDefault="008143A5">
            <w:pPr>
              <w:pStyle w:val="ListParagraph"/>
              <w:widowControl w:val="0"/>
              <w:numPr>
                <w:ilvl w:val="0"/>
                <w:numId w:val="169"/>
              </w:numPr>
              <w:spacing w:after="80" w:line="240" w:lineRule="auto"/>
              <w:jc w:val="both"/>
            </w:pPr>
            <w:r>
              <w:rPr>
                <w:rFonts w:cs="Calibri"/>
                <w:bCs/>
                <w:iCs/>
                <w:sz w:val="28"/>
                <w:szCs w:val="28"/>
              </w:rPr>
              <w:t>teenuste saajatega kohtutakse näost-näkku individuaalselt või gruppides;</w:t>
            </w:r>
          </w:p>
          <w:p w:rsidR="00D8395B" w:rsidRDefault="008143A5">
            <w:pPr>
              <w:pStyle w:val="ListParagraph"/>
              <w:widowControl w:val="0"/>
              <w:numPr>
                <w:ilvl w:val="0"/>
                <w:numId w:val="63"/>
              </w:numPr>
              <w:spacing w:after="80" w:line="240" w:lineRule="auto"/>
              <w:jc w:val="both"/>
            </w:pPr>
            <w:r>
              <w:rPr>
                <w:rFonts w:cs="Calibri"/>
                <w:bCs/>
                <w:iCs/>
                <w:sz w:val="28"/>
                <w:szCs w:val="28"/>
              </w:rPr>
              <w:t>noorte informeerimine võib toimuda ka läbi erinevate vajalikku võimekust omavate noortega tegelevate MTÜ-de.</w:t>
            </w:r>
          </w:p>
        </w:tc>
      </w:tr>
      <w:tr w:rsidR="00D8395B">
        <w:tc>
          <w:tcPr>
            <w:tcW w:w="921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t>Arvestamist vajavad tegurid:</w:t>
            </w:r>
          </w:p>
          <w:p w:rsidR="00D8395B" w:rsidRDefault="008143A5">
            <w:pPr>
              <w:pStyle w:val="ListParagraph"/>
              <w:widowControl w:val="0"/>
              <w:numPr>
                <w:ilvl w:val="0"/>
                <w:numId w:val="170"/>
              </w:numPr>
              <w:spacing w:after="80" w:line="240" w:lineRule="auto"/>
              <w:jc w:val="both"/>
            </w:pPr>
            <w:r>
              <w:rPr>
                <w:rFonts w:cs="Calibri"/>
                <w:bCs/>
                <w:iCs/>
                <w:sz w:val="28"/>
                <w:szCs w:val="28"/>
              </w:rPr>
              <w:t>Informatsiooniallikad: seadusandlus, riiklik assotsiatsioonide ja ühenduste register, ettevõtete register, ametiasutuste koduleheküljed jne;</w:t>
            </w:r>
          </w:p>
          <w:p w:rsidR="00D8395B" w:rsidRDefault="008143A5">
            <w:pPr>
              <w:pStyle w:val="ListParagraph"/>
              <w:widowControl w:val="0"/>
              <w:numPr>
                <w:ilvl w:val="0"/>
                <w:numId w:val="64"/>
              </w:numPr>
              <w:spacing w:after="80" w:line="240" w:lineRule="auto"/>
              <w:jc w:val="both"/>
            </w:pPr>
            <w:r>
              <w:rPr>
                <w:rFonts w:cs="Calibri"/>
                <w:bCs/>
                <w:iCs/>
                <w:sz w:val="28"/>
                <w:szCs w:val="28"/>
              </w:rPr>
              <w:t>vajadused: integratsioon kogukonda ja tööturgu, isiklik ja professionaalne areng, sotsiaalsete ja kognitiivsete oskuste areng, harmooniline isiksuse areng, meelelahutus, tunnustamine, eneseväljendus, informeerimine, marginaliseerumise ennetamine jne;</w:t>
            </w:r>
          </w:p>
          <w:p w:rsidR="00D8395B" w:rsidRDefault="008143A5">
            <w:pPr>
              <w:pStyle w:val="ListParagraph"/>
              <w:widowControl w:val="0"/>
              <w:numPr>
                <w:ilvl w:val="0"/>
                <w:numId w:val="64"/>
              </w:numPr>
              <w:spacing w:after="80" w:line="240" w:lineRule="auto"/>
              <w:jc w:val="both"/>
            </w:pPr>
            <w:r>
              <w:rPr>
                <w:rFonts w:cs="Calibri"/>
                <w:bCs/>
                <w:iCs/>
                <w:sz w:val="28"/>
                <w:szCs w:val="28"/>
              </w:rPr>
              <w:t>kommunikatsioonikanalid: näost-näkku, telefoni teel, e-mail, sotsiaalmeedia, foorumid jne;</w:t>
            </w:r>
          </w:p>
          <w:p w:rsidR="00D8395B" w:rsidRDefault="008143A5">
            <w:pPr>
              <w:pStyle w:val="ListParagraph"/>
              <w:widowControl w:val="0"/>
              <w:numPr>
                <w:ilvl w:val="0"/>
                <w:numId w:val="64"/>
              </w:numPr>
              <w:spacing w:after="80" w:line="240" w:lineRule="auto"/>
              <w:jc w:val="both"/>
            </w:pPr>
            <w:r>
              <w:rPr>
                <w:rFonts w:cs="Calibri"/>
                <w:bCs/>
                <w:iCs/>
                <w:sz w:val="28"/>
                <w:szCs w:val="28"/>
              </w:rPr>
              <w:t>informatsiooni valdkonnad: tööturg, integratsioon, meelelahutus, vaba aja tegevused, informatsiooni allikad, ametiasutused, andragoogika jne;</w:t>
            </w:r>
          </w:p>
          <w:p w:rsidR="00D8395B" w:rsidRDefault="00D8395B">
            <w:pPr>
              <w:pStyle w:val="Standard"/>
              <w:spacing w:after="0" w:line="240" w:lineRule="auto"/>
              <w:jc w:val="both"/>
              <w:rPr>
                <w:rFonts w:cs="Calibri"/>
                <w:bCs/>
                <w:iCs/>
                <w:sz w:val="28"/>
                <w:szCs w:val="28"/>
              </w:rPr>
            </w:pPr>
          </w:p>
        </w:tc>
      </w:tr>
      <w:tr w:rsidR="00D8395B">
        <w:tc>
          <w:tcPr>
            <w:tcW w:w="921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t>Vajalikud teadmised ja oskused:</w:t>
            </w:r>
          </w:p>
          <w:p w:rsidR="00D8395B" w:rsidRDefault="008143A5">
            <w:pPr>
              <w:pStyle w:val="ListParagraph"/>
              <w:numPr>
                <w:ilvl w:val="0"/>
                <w:numId w:val="171"/>
              </w:numPr>
              <w:spacing w:after="0" w:line="240" w:lineRule="auto"/>
              <w:jc w:val="both"/>
            </w:pPr>
            <w:r>
              <w:rPr>
                <w:rFonts w:cs="Calibri"/>
                <w:bCs/>
                <w:iCs/>
                <w:sz w:val="28"/>
                <w:szCs w:val="28"/>
              </w:rPr>
              <w:t>informatsiooni kogumise meetodid;</w:t>
            </w:r>
          </w:p>
          <w:p w:rsidR="00D8395B" w:rsidRDefault="008143A5">
            <w:pPr>
              <w:pStyle w:val="ListParagraph"/>
              <w:numPr>
                <w:ilvl w:val="0"/>
                <w:numId w:val="65"/>
              </w:numPr>
              <w:spacing w:after="0" w:line="240" w:lineRule="auto"/>
              <w:jc w:val="both"/>
            </w:pPr>
            <w:r>
              <w:rPr>
                <w:rFonts w:cs="Calibri"/>
                <w:bCs/>
                <w:iCs/>
                <w:sz w:val="28"/>
                <w:szCs w:val="28"/>
              </w:rPr>
              <w:t>andmebaaside loomine;</w:t>
            </w:r>
          </w:p>
          <w:p w:rsidR="00D8395B" w:rsidRDefault="008143A5">
            <w:pPr>
              <w:pStyle w:val="ListParagraph"/>
              <w:numPr>
                <w:ilvl w:val="0"/>
                <w:numId w:val="65"/>
              </w:numPr>
              <w:spacing w:after="0" w:line="240" w:lineRule="auto"/>
              <w:jc w:val="both"/>
            </w:pPr>
            <w:r>
              <w:rPr>
                <w:rFonts w:cs="Calibri"/>
                <w:bCs/>
                <w:iCs/>
                <w:sz w:val="28"/>
                <w:szCs w:val="28"/>
              </w:rPr>
              <w:t>informatsiooni analüüsimise ja sünteesi meetodid;</w:t>
            </w:r>
          </w:p>
          <w:p w:rsidR="00D8395B" w:rsidRDefault="008143A5">
            <w:pPr>
              <w:pStyle w:val="ListParagraph"/>
              <w:numPr>
                <w:ilvl w:val="0"/>
                <w:numId w:val="65"/>
              </w:numPr>
              <w:spacing w:after="0" w:line="240" w:lineRule="auto"/>
              <w:jc w:val="both"/>
            </w:pPr>
            <w:r>
              <w:rPr>
                <w:rFonts w:cs="Calibri"/>
                <w:bCs/>
                <w:iCs/>
                <w:sz w:val="28"/>
                <w:szCs w:val="28"/>
              </w:rPr>
              <w:t>informatsiooni võrdlemine;</w:t>
            </w:r>
          </w:p>
          <w:p w:rsidR="00D8395B" w:rsidRDefault="008143A5">
            <w:pPr>
              <w:pStyle w:val="ListParagraph"/>
              <w:numPr>
                <w:ilvl w:val="0"/>
                <w:numId w:val="65"/>
              </w:numPr>
              <w:spacing w:after="0" w:line="240" w:lineRule="auto"/>
              <w:jc w:val="both"/>
            </w:pPr>
            <w:r>
              <w:rPr>
                <w:rFonts w:cs="Calibri"/>
                <w:bCs/>
                <w:iCs/>
                <w:sz w:val="28"/>
                <w:szCs w:val="28"/>
              </w:rPr>
              <w:t>efektiivsed suhtlemisoskused;</w:t>
            </w:r>
          </w:p>
          <w:p w:rsidR="00D8395B" w:rsidRDefault="008143A5">
            <w:pPr>
              <w:pStyle w:val="ListParagraph"/>
              <w:numPr>
                <w:ilvl w:val="0"/>
                <w:numId w:val="65"/>
              </w:numPr>
              <w:spacing w:after="0" w:line="240" w:lineRule="auto"/>
              <w:jc w:val="both"/>
            </w:pPr>
            <w:r>
              <w:rPr>
                <w:rFonts w:cs="Calibri"/>
                <w:bCs/>
                <w:iCs/>
                <w:sz w:val="28"/>
                <w:szCs w:val="28"/>
              </w:rPr>
              <w:t>andmebaaside ja muude informatsiooni allikate tundmine;</w:t>
            </w:r>
          </w:p>
          <w:p w:rsidR="00D8395B" w:rsidRDefault="008143A5">
            <w:pPr>
              <w:pStyle w:val="ListParagraph"/>
              <w:widowControl w:val="0"/>
              <w:numPr>
                <w:ilvl w:val="0"/>
                <w:numId w:val="65"/>
              </w:numPr>
              <w:spacing w:after="80" w:line="240" w:lineRule="auto"/>
              <w:jc w:val="both"/>
            </w:pPr>
            <w:r>
              <w:rPr>
                <w:rFonts w:cs="Calibri"/>
                <w:bCs/>
                <w:iCs/>
                <w:sz w:val="28"/>
                <w:szCs w:val="28"/>
              </w:rPr>
              <w:lastRenderedPageBreak/>
              <w:t>teadmised noorsootööd ning töötamist ja tööturgu puudutavatest õigusaktidest, haridusseadustikust.</w:t>
            </w:r>
          </w:p>
        </w:tc>
      </w:tr>
    </w:tbl>
    <w:p w:rsidR="00D8395B" w:rsidRDefault="00D8395B">
      <w:pPr>
        <w:pStyle w:val="Standard"/>
        <w:spacing w:after="0"/>
        <w:jc w:val="both"/>
        <w:rPr>
          <w:rFonts w:cs="Calibri"/>
          <w:b/>
          <w:bCs/>
          <w:iCs/>
          <w:sz w:val="28"/>
          <w:szCs w:val="28"/>
        </w:rPr>
      </w:pPr>
    </w:p>
    <w:p w:rsidR="00D8395B" w:rsidRDefault="00D8395B">
      <w:pPr>
        <w:pStyle w:val="Standard"/>
        <w:spacing w:after="0"/>
        <w:jc w:val="both"/>
        <w:rPr>
          <w:rFonts w:cs="Calibri"/>
          <w:b/>
          <w:bCs/>
          <w:iCs/>
          <w:sz w:val="28"/>
          <w:szCs w:val="28"/>
        </w:rPr>
      </w:pPr>
    </w:p>
    <w:p w:rsidR="00D8395B" w:rsidRDefault="00D8395B">
      <w:pPr>
        <w:pStyle w:val="Standard"/>
        <w:spacing w:after="0"/>
        <w:jc w:val="both"/>
        <w:rPr>
          <w:rFonts w:cs="Calibri"/>
          <w:b/>
          <w:bCs/>
          <w:iCs/>
          <w:sz w:val="28"/>
          <w:szCs w:val="28"/>
        </w:rPr>
      </w:pPr>
    </w:p>
    <w:tbl>
      <w:tblPr>
        <w:tblW w:w="9212" w:type="dxa"/>
        <w:tblInd w:w="-113" w:type="dxa"/>
        <w:tblLayout w:type="fixed"/>
        <w:tblCellMar>
          <w:left w:w="10" w:type="dxa"/>
          <w:right w:w="10" w:type="dxa"/>
        </w:tblCellMar>
        <w:tblLook w:val="0000" w:firstRow="0" w:lastRow="0" w:firstColumn="0" w:lastColumn="0" w:noHBand="0" w:noVBand="0"/>
      </w:tblPr>
      <w:tblGrid>
        <w:gridCol w:w="3070"/>
        <w:gridCol w:w="3071"/>
        <w:gridCol w:w="3071"/>
      </w:tblGrid>
      <w:tr w:rsidR="00D8395B">
        <w:tc>
          <w:tcPr>
            <w:tcW w:w="9212" w:type="dxa"/>
            <w:gridSpan w:val="3"/>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D8395B" w:rsidRDefault="008143A5">
            <w:pPr>
              <w:pStyle w:val="Standard"/>
              <w:spacing w:before="120" w:after="0" w:line="240" w:lineRule="auto"/>
              <w:jc w:val="center"/>
            </w:pPr>
            <w:r>
              <w:rPr>
                <w:rFonts w:cs="Calibri"/>
                <w:b/>
                <w:bCs/>
                <w:iCs/>
                <w:sz w:val="28"/>
                <w:szCs w:val="28"/>
              </w:rPr>
              <w:t>Noorte toetamine mitteformaalse õppe protsessis</w:t>
            </w:r>
          </w:p>
          <w:p w:rsidR="00D8395B" w:rsidRDefault="008143A5">
            <w:pPr>
              <w:pStyle w:val="Standard"/>
              <w:spacing w:before="120" w:after="0" w:line="240" w:lineRule="auto"/>
              <w:jc w:val="center"/>
            </w:pPr>
            <w:r>
              <w:rPr>
                <w:rFonts w:cs="Calibri"/>
                <w:iCs/>
                <w:sz w:val="28"/>
                <w:szCs w:val="28"/>
              </w:rPr>
              <w:t>(Erialane pädevus)</w:t>
            </w:r>
          </w:p>
        </w:tc>
      </w:tr>
      <w:tr w:rsidR="00D8395B">
        <w:tc>
          <w:tcPr>
            <w:tcW w:w="30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t>Pädevuse elemendid</w:t>
            </w:r>
          </w:p>
          <w:p w:rsidR="00D8395B" w:rsidRDefault="00D8395B">
            <w:pPr>
              <w:pStyle w:val="Standard"/>
              <w:spacing w:after="0" w:line="240" w:lineRule="auto"/>
              <w:jc w:val="both"/>
              <w:rPr>
                <w:rFonts w:cs="Calibri"/>
                <w:iCs/>
                <w:sz w:val="28"/>
                <w:szCs w:val="28"/>
              </w:rPr>
            </w:pP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iCs/>
                <w:sz w:val="28"/>
                <w:szCs w:val="28"/>
              </w:rPr>
              <w:t>Pädevuse elemendi tegevuste tulemuste kriteeriumid</w:t>
            </w:r>
          </w:p>
          <w:p w:rsidR="00D8395B" w:rsidRDefault="00D8395B">
            <w:pPr>
              <w:pStyle w:val="Standard"/>
              <w:spacing w:after="0" w:line="240" w:lineRule="auto"/>
              <w:jc w:val="both"/>
              <w:rPr>
                <w:rFonts w:cs="Calibri"/>
                <w:iCs/>
                <w:sz w:val="28"/>
                <w:szCs w:val="28"/>
              </w:rPr>
            </w:pP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eastAsia="Courier New" w:cs="Calibri"/>
                <w:b/>
                <w:sz w:val="28"/>
                <w:szCs w:val="28"/>
              </w:rPr>
              <w:t>Pädevuse elemendis kirjeldatud tegevuste eduka sooritamise kriteeriumid</w:t>
            </w:r>
          </w:p>
          <w:p w:rsidR="00D8395B" w:rsidRDefault="00D8395B">
            <w:pPr>
              <w:pStyle w:val="Standard"/>
              <w:spacing w:after="0" w:line="240" w:lineRule="auto"/>
              <w:jc w:val="both"/>
              <w:rPr>
                <w:rFonts w:cs="Calibri"/>
                <w:iCs/>
                <w:sz w:val="28"/>
                <w:szCs w:val="28"/>
              </w:rPr>
            </w:pPr>
          </w:p>
        </w:tc>
      </w:tr>
      <w:tr w:rsidR="00D8395B">
        <w:tc>
          <w:tcPr>
            <w:tcW w:w="30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iCs/>
                <w:sz w:val="28"/>
                <w:szCs w:val="28"/>
              </w:rPr>
              <w:t>1. Motiveerimistehnikate kasutamine</w:t>
            </w: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0" w:line="240" w:lineRule="auto"/>
              <w:jc w:val="both"/>
            </w:pPr>
            <w:r>
              <w:rPr>
                <w:rFonts w:cs="Calibri"/>
                <w:bCs/>
                <w:iCs/>
                <w:sz w:val="28"/>
                <w:szCs w:val="28"/>
              </w:rPr>
              <w:t>1.1. Noorte motiveerimiseks kasutatavad tehnikad põhinevad psühholoogia teadmistel ning on noorte vajadusi arvestavad.</w:t>
            </w:r>
          </w:p>
          <w:p w:rsidR="00D8395B" w:rsidRDefault="008143A5">
            <w:pPr>
              <w:pStyle w:val="Standard"/>
              <w:widowControl w:val="0"/>
              <w:spacing w:after="0" w:line="240" w:lineRule="auto"/>
              <w:jc w:val="both"/>
            </w:pPr>
            <w:r>
              <w:rPr>
                <w:rFonts w:cs="Calibri"/>
                <w:iCs/>
                <w:sz w:val="28"/>
                <w:szCs w:val="28"/>
              </w:rPr>
              <w:t>1.2. Noorte motiveerimiseks kasutatavate tehnikate rakendamisel on kasutatud asjakohaseid noortele sobivaid suhtlemismeetodeid.</w:t>
            </w:r>
          </w:p>
          <w:p w:rsidR="00D8395B" w:rsidRDefault="008143A5">
            <w:pPr>
              <w:pStyle w:val="Standard"/>
              <w:widowControl w:val="0"/>
              <w:spacing w:after="0" w:line="240" w:lineRule="auto"/>
              <w:jc w:val="both"/>
            </w:pPr>
            <w:r>
              <w:rPr>
                <w:rFonts w:cs="Calibri"/>
                <w:iCs/>
                <w:sz w:val="28"/>
                <w:szCs w:val="28"/>
              </w:rPr>
              <w:t>1.3. Noorte motiveerimiseks kasutatavaid tehnikaid rakendatakse lähtuvalt püstitatud eesmärkidest ning tehtud edusammudest.</w:t>
            </w: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iCs/>
                <w:sz w:val="28"/>
                <w:szCs w:val="28"/>
              </w:rPr>
              <w:t>Kasutatavad motiveerimistehnikad on praktilised ning neid rakendatakse efektiivselt, paindlikult, empaatiliselt ja professionaalselt.</w:t>
            </w:r>
          </w:p>
        </w:tc>
      </w:tr>
      <w:tr w:rsidR="00D8395B">
        <w:tc>
          <w:tcPr>
            <w:tcW w:w="30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cs="Calibri"/>
                <w:b/>
                <w:iCs/>
                <w:sz w:val="28"/>
                <w:szCs w:val="28"/>
              </w:rPr>
              <w:t>2. Noorte juhendamine õppe- ja arenguplaani täitmisel</w:t>
            </w:r>
          </w:p>
          <w:p w:rsidR="00D8395B" w:rsidRDefault="00D8395B">
            <w:pPr>
              <w:pStyle w:val="Standard"/>
              <w:spacing w:after="0" w:line="240" w:lineRule="auto"/>
              <w:jc w:val="both"/>
              <w:rPr>
                <w:rFonts w:cs="Calibri"/>
                <w:iCs/>
                <w:sz w:val="28"/>
                <w:szCs w:val="28"/>
              </w:rPr>
            </w:pP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0" w:line="240" w:lineRule="auto"/>
              <w:jc w:val="both"/>
            </w:pPr>
            <w:r>
              <w:rPr>
                <w:rFonts w:cs="Calibri"/>
                <w:iCs/>
                <w:sz w:val="28"/>
                <w:szCs w:val="28"/>
              </w:rPr>
              <w:t xml:space="preserve">2.1. Noorte juhendamine õppe- ja arenguplaani täitmisel põhineb seatud </w:t>
            </w:r>
            <w:r>
              <w:rPr>
                <w:rFonts w:cs="Calibri"/>
                <w:iCs/>
                <w:sz w:val="28"/>
                <w:szCs w:val="28"/>
              </w:rPr>
              <w:lastRenderedPageBreak/>
              <w:t>eesmärkidelt ning noorte vajadustel.</w:t>
            </w:r>
          </w:p>
          <w:p w:rsidR="00D8395B" w:rsidRDefault="008143A5">
            <w:pPr>
              <w:pStyle w:val="Standard"/>
              <w:widowControl w:val="0"/>
              <w:spacing w:after="0" w:line="240" w:lineRule="auto"/>
              <w:jc w:val="both"/>
            </w:pPr>
            <w:r>
              <w:rPr>
                <w:rFonts w:cs="Calibri"/>
                <w:iCs/>
                <w:sz w:val="28"/>
                <w:szCs w:val="28"/>
              </w:rPr>
              <w:t>2.2. Noorte juhendamine õppe- ja arenguplaani täitmisel on kooskõlas identifitseeritud arengupotentsiaaliga ning seejuures kasutatakse teadmisi noorte psühholoogiast ja erinevaid õpetamismeetodeid ja -strateegiad.</w:t>
            </w:r>
          </w:p>
          <w:p w:rsidR="00D8395B" w:rsidRDefault="008143A5">
            <w:pPr>
              <w:pStyle w:val="Standard"/>
              <w:widowControl w:val="0"/>
              <w:spacing w:after="0" w:line="240" w:lineRule="auto"/>
              <w:jc w:val="both"/>
            </w:pPr>
            <w:r>
              <w:rPr>
                <w:rFonts w:cs="Calibri"/>
                <w:iCs/>
                <w:sz w:val="28"/>
                <w:szCs w:val="28"/>
              </w:rPr>
              <w:t xml:space="preserve">2.3. Noorte juhendamisel austatakse nende valikuid ning arvestatakse antava tagasisidega.  </w:t>
            </w:r>
          </w:p>
          <w:p w:rsidR="00D8395B" w:rsidRDefault="008143A5">
            <w:pPr>
              <w:pStyle w:val="Standard"/>
              <w:widowControl w:val="0"/>
              <w:spacing w:after="0" w:line="240" w:lineRule="auto"/>
              <w:jc w:val="both"/>
            </w:pPr>
            <w:r>
              <w:rPr>
                <w:rFonts w:cs="Calibri"/>
                <w:iCs/>
                <w:sz w:val="28"/>
                <w:szCs w:val="28"/>
              </w:rPr>
              <w:t>2.4. Noorte juhendamisel kasutatakse erinevaid toetamise ja juhendamise meetodeid.</w:t>
            </w: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cs="Calibri"/>
                <w:iCs/>
                <w:sz w:val="28"/>
                <w:szCs w:val="28"/>
              </w:rPr>
              <w:lastRenderedPageBreak/>
              <w:t xml:space="preserve">Noorte juhendamine õppe- ja arenguplaani täitmisel on korraldatud realistlikult, </w:t>
            </w:r>
            <w:r>
              <w:rPr>
                <w:rFonts w:cs="Calibri"/>
                <w:iCs/>
                <w:sz w:val="28"/>
                <w:szCs w:val="28"/>
              </w:rPr>
              <w:lastRenderedPageBreak/>
              <w:t>vastutustundlikult, noori säästvalt ning paindlikult.</w:t>
            </w:r>
          </w:p>
          <w:p w:rsidR="00D8395B" w:rsidRDefault="00D8395B">
            <w:pPr>
              <w:pStyle w:val="Standard"/>
              <w:spacing w:after="0" w:line="240" w:lineRule="auto"/>
              <w:jc w:val="both"/>
              <w:rPr>
                <w:rFonts w:cs="Calibri"/>
                <w:iCs/>
                <w:sz w:val="28"/>
                <w:szCs w:val="28"/>
              </w:rPr>
            </w:pPr>
          </w:p>
        </w:tc>
      </w:tr>
      <w:tr w:rsidR="00D8395B">
        <w:tc>
          <w:tcPr>
            <w:tcW w:w="30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iCs/>
                <w:sz w:val="28"/>
                <w:szCs w:val="28"/>
              </w:rPr>
              <w:lastRenderedPageBreak/>
              <w:t>3. Arengu- ja õppimisvõimaluste tagamine</w:t>
            </w: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0" w:line="240" w:lineRule="auto"/>
              <w:jc w:val="both"/>
            </w:pPr>
            <w:r>
              <w:rPr>
                <w:rFonts w:cs="Calibri"/>
                <w:iCs/>
                <w:sz w:val="28"/>
                <w:szCs w:val="28"/>
              </w:rPr>
              <w:t>3.1. Arengu- ja õppimisvõimalused on tagatud lähtudes noorte vajadustest ning rakendades psühholoogia ja grupidünaamika kontseptsioone.</w:t>
            </w:r>
          </w:p>
          <w:p w:rsidR="00D8395B" w:rsidRDefault="008143A5">
            <w:pPr>
              <w:pStyle w:val="Standard"/>
              <w:widowControl w:val="0"/>
              <w:spacing w:after="0" w:line="240" w:lineRule="auto"/>
              <w:jc w:val="both"/>
            </w:pPr>
            <w:r>
              <w:rPr>
                <w:rFonts w:cs="Calibri"/>
                <w:iCs/>
                <w:sz w:val="28"/>
                <w:szCs w:val="28"/>
              </w:rPr>
              <w:t>3.2. Arengu- ja õppimisvõimalused on tagatud lähtudes eesmärkidest ning kasutades informaalse ja mitteformaalse õppe meetodeid.</w:t>
            </w:r>
          </w:p>
          <w:p w:rsidR="00D8395B" w:rsidRDefault="008143A5">
            <w:pPr>
              <w:pStyle w:val="Standard"/>
              <w:widowControl w:val="0"/>
              <w:spacing w:after="0" w:line="240" w:lineRule="auto"/>
              <w:jc w:val="both"/>
            </w:pPr>
            <w:r>
              <w:rPr>
                <w:rFonts w:cs="Calibri"/>
                <w:iCs/>
                <w:sz w:val="28"/>
                <w:szCs w:val="28"/>
              </w:rPr>
              <w:lastRenderedPageBreak/>
              <w:t>3.3. Arengu- ja õppimisvõimalusi on pakutud erinevates keskkondades ning kohandatud vastavale sihtrühmale.</w:t>
            </w:r>
          </w:p>
          <w:p w:rsidR="00D8395B" w:rsidRDefault="008143A5">
            <w:pPr>
              <w:pStyle w:val="Standard"/>
              <w:widowControl w:val="0"/>
              <w:spacing w:after="0" w:line="240" w:lineRule="auto"/>
              <w:jc w:val="both"/>
            </w:pPr>
            <w:r>
              <w:rPr>
                <w:rFonts w:cs="Calibri"/>
                <w:iCs/>
                <w:sz w:val="28"/>
                <w:szCs w:val="28"/>
              </w:rPr>
              <w:t>3.4. Arengu- ja õppimisvõimaluste tagamisel on järgitud eetikanorme ning on lähtutud õppeprotsessi turvalisuse nõuetest.</w:t>
            </w: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iCs/>
                <w:sz w:val="28"/>
                <w:szCs w:val="28"/>
              </w:rPr>
              <w:lastRenderedPageBreak/>
              <w:t>Arengu- ja õppimisvõimalused on pakutud loominguliselt, paindlikult ja professionaalselt.</w:t>
            </w:r>
          </w:p>
          <w:p w:rsidR="00D8395B" w:rsidRDefault="00D8395B">
            <w:pPr>
              <w:pStyle w:val="Standard"/>
              <w:spacing w:after="0" w:line="240" w:lineRule="auto"/>
              <w:jc w:val="both"/>
              <w:rPr>
                <w:rFonts w:cs="Calibri"/>
                <w:iCs/>
                <w:sz w:val="28"/>
                <w:szCs w:val="28"/>
              </w:rPr>
            </w:pPr>
          </w:p>
        </w:tc>
      </w:tr>
      <w:tr w:rsidR="00D8395B">
        <w:tc>
          <w:tcPr>
            <w:tcW w:w="30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cs="Calibri"/>
                <w:b/>
                <w:iCs/>
                <w:sz w:val="28"/>
                <w:szCs w:val="28"/>
              </w:rPr>
              <w:lastRenderedPageBreak/>
              <w:t>4. Noorte arengu ja õppe jälgimine</w:t>
            </w:r>
          </w:p>
          <w:p w:rsidR="00D8395B" w:rsidRDefault="00D8395B">
            <w:pPr>
              <w:pStyle w:val="Standard"/>
              <w:spacing w:after="0" w:line="240" w:lineRule="auto"/>
              <w:jc w:val="both"/>
              <w:rPr>
                <w:rFonts w:cs="Calibri"/>
                <w:iCs/>
                <w:sz w:val="28"/>
                <w:szCs w:val="28"/>
              </w:rPr>
            </w:pP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0" w:line="240" w:lineRule="auto"/>
              <w:jc w:val="both"/>
            </w:pPr>
            <w:r>
              <w:rPr>
                <w:rFonts w:cs="Calibri"/>
                <w:iCs/>
                <w:sz w:val="28"/>
                <w:szCs w:val="28"/>
              </w:rPr>
              <w:t>4.1. Noorte arengut ja õpet on jälgitud kasutades ettenähtud meetodeid ja vahendeid.</w:t>
            </w:r>
          </w:p>
          <w:p w:rsidR="00D8395B" w:rsidRDefault="008143A5">
            <w:pPr>
              <w:pStyle w:val="Standard"/>
              <w:widowControl w:val="0"/>
              <w:spacing w:after="0" w:line="240" w:lineRule="auto"/>
              <w:jc w:val="both"/>
            </w:pPr>
            <w:r>
              <w:rPr>
                <w:rFonts w:cs="Calibri"/>
                <w:iCs/>
                <w:sz w:val="28"/>
                <w:szCs w:val="28"/>
              </w:rPr>
              <w:t>4.2. Noorte arengu- ja õppeprotsessi jälgimisel tagatakse õigeaegne tulemuste ja muu vajaliku informatsiooni salvestamine.</w:t>
            </w:r>
          </w:p>
          <w:p w:rsidR="00D8395B" w:rsidRDefault="008143A5">
            <w:pPr>
              <w:pStyle w:val="Standard"/>
              <w:widowControl w:val="0"/>
              <w:spacing w:after="0" w:line="240" w:lineRule="auto"/>
              <w:jc w:val="both"/>
            </w:pPr>
            <w:r>
              <w:rPr>
                <w:rFonts w:cs="Calibri"/>
                <w:iCs/>
                <w:sz w:val="28"/>
                <w:szCs w:val="28"/>
              </w:rPr>
              <w:t>4.3. Noorte arengut ja õpet on jälgitud eesmärgipäraselt erinevates keskkondades.</w:t>
            </w:r>
          </w:p>
          <w:p w:rsidR="00D8395B" w:rsidRDefault="008143A5">
            <w:pPr>
              <w:pStyle w:val="Standard"/>
              <w:widowControl w:val="0"/>
              <w:spacing w:after="0" w:line="240" w:lineRule="auto"/>
              <w:jc w:val="both"/>
            </w:pPr>
            <w:r>
              <w:rPr>
                <w:rFonts w:cs="Calibri"/>
                <w:iCs/>
                <w:sz w:val="28"/>
                <w:szCs w:val="28"/>
              </w:rPr>
              <w:t>4.4. Noorte arengu- ja õppeprotsessi on jälgitud lähtudes püstitatud kriteeriumitest.</w:t>
            </w: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iCs/>
                <w:sz w:val="28"/>
                <w:szCs w:val="28"/>
              </w:rPr>
              <w:t>Noorte arengut ja õppimist on jälgitud õigeaegselt, objektiivselt ja vastutustundlikult.</w:t>
            </w:r>
          </w:p>
        </w:tc>
      </w:tr>
      <w:tr w:rsidR="00D8395B">
        <w:tc>
          <w:tcPr>
            <w:tcW w:w="30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iCs/>
                <w:sz w:val="28"/>
                <w:szCs w:val="28"/>
              </w:rPr>
              <w:t>5. Noorte progressi hindamine</w:t>
            </w:r>
          </w:p>
          <w:p w:rsidR="00D8395B" w:rsidRDefault="00D8395B">
            <w:pPr>
              <w:pStyle w:val="Standard"/>
              <w:spacing w:after="0" w:line="240" w:lineRule="auto"/>
              <w:jc w:val="both"/>
              <w:rPr>
                <w:rFonts w:cs="Calibri"/>
                <w:iCs/>
                <w:sz w:val="28"/>
                <w:szCs w:val="28"/>
              </w:rPr>
            </w:pP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0" w:line="240" w:lineRule="auto"/>
              <w:jc w:val="both"/>
            </w:pPr>
            <w:r>
              <w:rPr>
                <w:rFonts w:cs="Calibri"/>
                <w:iCs/>
                <w:sz w:val="28"/>
                <w:szCs w:val="28"/>
              </w:rPr>
              <w:t>5.1. Noorte progressi on hinnatud lähtudes püstitatud eesmärkidest.</w:t>
            </w:r>
          </w:p>
          <w:p w:rsidR="00D8395B" w:rsidRDefault="008143A5">
            <w:pPr>
              <w:pStyle w:val="Standard"/>
              <w:widowControl w:val="0"/>
              <w:spacing w:after="0" w:line="240" w:lineRule="auto"/>
              <w:jc w:val="both"/>
            </w:pPr>
            <w:r>
              <w:rPr>
                <w:rFonts w:cs="Calibri"/>
                <w:iCs/>
                <w:sz w:val="28"/>
                <w:szCs w:val="28"/>
              </w:rPr>
              <w:t>5.2. Noorte progressi on hinnatud kasutades ettenähtud meetodeid ja vahendeid.</w:t>
            </w:r>
          </w:p>
          <w:p w:rsidR="00D8395B" w:rsidRDefault="008143A5">
            <w:pPr>
              <w:pStyle w:val="Standard"/>
              <w:widowControl w:val="0"/>
              <w:spacing w:after="0" w:line="240" w:lineRule="auto"/>
              <w:jc w:val="both"/>
            </w:pPr>
            <w:r>
              <w:rPr>
                <w:rFonts w:cs="Calibri"/>
                <w:iCs/>
                <w:sz w:val="28"/>
                <w:szCs w:val="28"/>
              </w:rPr>
              <w:lastRenderedPageBreak/>
              <w:t>5.3. Noorte progressi on hinnatud arvestades jälgimise protsessis saadud tulemusi.</w:t>
            </w:r>
          </w:p>
          <w:p w:rsidR="00D8395B" w:rsidRDefault="008143A5">
            <w:pPr>
              <w:pStyle w:val="Standard"/>
              <w:widowControl w:val="0"/>
              <w:spacing w:after="0" w:line="240" w:lineRule="auto"/>
              <w:jc w:val="both"/>
            </w:pPr>
            <w:r>
              <w:rPr>
                <w:rFonts w:cs="Calibri"/>
                <w:iCs/>
                <w:sz w:val="28"/>
                <w:szCs w:val="28"/>
              </w:rPr>
              <w:t>5.4. Progressi on hinnatud arvestades ettenägematuid juhtumeid.</w:t>
            </w: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iCs/>
                <w:sz w:val="28"/>
                <w:szCs w:val="28"/>
              </w:rPr>
              <w:lastRenderedPageBreak/>
              <w:t>Noorte progressi on hinnatud objektiivselt, ausalt, professionaalselt, noori austavalt ja paindlikult.</w:t>
            </w:r>
          </w:p>
        </w:tc>
      </w:tr>
      <w:tr w:rsidR="00D8395B">
        <w:tc>
          <w:tcPr>
            <w:tcW w:w="30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cs="Calibri"/>
                <w:b/>
                <w:iCs/>
                <w:sz w:val="28"/>
                <w:szCs w:val="28"/>
              </w:rPr>
              <w:lastRenderedPageBreak/>
              <w:t>6. Abinõude kasutuselevõtt noorte arengu- ja õppeprotsessi optimiseerimiseks.</w:t>
            </w:r>
          </w:p>
          <w:p w:rsidR="00D8395B" w:rsidRDefault="00D8395B">
            <w:pPr>
              <w:pStyle w:val="Standard"/>
              <w:spacing w:after="0" w:line="240" w:lineRule="auto"/>
              <w:jc w:val="both"/>
              <w:rPr>
                <w:rFonts w:cs="Calibri"/>
                <w:iCs/>
                <w:sz w:val="28"/>
                <w:szCs w:val="28"/>
              </w:rPr>
            </w:pP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0" w:line="240" w:lineRule="auto"/>
              <w:jc w:val="both"/>
            </w:pPr>
            <w:r>
              <w:rPr>
                <w:rFonts w:cs="Calibri"/>
                <w:iCs/>
                <w:sz w:val="28"/>
                <w:szCs w:val="28"/>
              </w:rPr>
              <w:t>6.1. Abinõud arvestavad jälgimise ja hindamise tulemusi.</w:t>
            </w:r>
          </w:p>
          <w:p w:rsidR="00D8395B" w:rsidRDefault="008143A5">
            <w:pPr>
              <w:pStyle w:val="Standard"/>
              <w:widowControl w:val="0"/>
              <w:spacing w:after="0" w:line="240" w:lineRule="auto"/>
              <w:jc w:val="both"/>
            </w:pPr>
            <w:r>
              <w:rPr>
                <w:rFonts w:cs="Calibri"/>
                <w:iCs/>
                <w:sz w:val="28"/>
                <w:szCs w:val="28"/>
              </w:rPr>
              <w:t>6.2. Abinõud noorte õppe- ja arenguprotsessi parandamiseks arvestavad noorte ja kogukonna tagasisidega.</w:t>
            </w:r>
          </w:p>
          <w:p w:rsidR="00D8395B" w:rsidRDefault="008143A5">
            <w:pPr>
              <w:pStyle w:val="Standard"/>
              <w:widowControl w:val="0"/>
              <w:spacing w:after="0" w:line="240" w:lineRule="auto"/>
              <w:jc w:val="both"/>
            </w:pPr>
            <w:r>
              <w:rPr>
                <w:rFonts w:cs="Calibri"/>
                <w:iCs/>
                <w:sz w:val="28"/>
                <w:szCs w:val="28"/>
              </w:rPr>
              <w:t>6.3. Kasutatavad abinõud arvestavad võimalike riskidega.</w:t>
            </w:r>
          </w:p>
          <w:p w:rsidR="00D8395B" w:rsidRDefault="008143A5">
            <w:pPr>
              <w:pStyle w:val="Standard"/>
              <w:widowControl w:val="0"/>
              <w:spacing w:after="0" w:line="240" w:lineRule="auto"/>
              <w:jc w:val="both"/>
            </w:pPr>
            <w:r>
              <w:rPr>
                <w:rFonts w:cs="Calibri"/>
                <w:iCs/>
                <w:sz w:val="28"/>
                <w:szCs w:val="28"/>
              </w:rPr>
              <w:t>6.4. Abinõude kasutusele võtmisel on lähtutud püstitatud eesmärkidest ning neid pidevalt kohandatakse noorte vajadustega.</w:t>
            </w: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cs="Calibri"/>
                <w:iCs/>
                <w:sz w:val="28"/>
                <w:szCs w:val="28"/>
              </w:rPr>
              <w:t>Abinõud on võetud kasutusele õigeaegselt, terviklikult, realistlikult ning on tagatud nende kättesaadavus ja kohandatus.</w:t>
            </w:r>
          </w:p>
          <w:p w:rsidR="00D8395B" w:rsidRDefault="00D8395B">
            <w:pPr>
              <w:pStyle w:val="Standard"/>
              <w:spacing w:after="0" w:line="240" w:lineRule="auto"/>
              <w:jc w:val="both"/>
              <w:rPr>
                <w:rFonts w:cs="Calibri"/>
                <w:iCs/>
                <w:sz w:val="28"/>
                <w:szCs w:val="28"/>
              </w:rPr>
            </w:pPr>
          </w:p>
        </w:tc>
      </w:tr>
      <w:tr w:rsidR="00D8395B">
        <w:tc>
          <w:tcPr>
            <w:tcW w:w="921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t>Tegevuste kontekst:</w:t>
            </w:r>
          </w:p>
          <w:p w:rsidR="00D8395B" w:rsidRDefault="008143A5">
            <w:pPr>
              <w:pStyle w:val="ListParagraph"/>
              <w:widowControl w:val="0"/>
              <w:numPr>
                <w:ilvl w:val="0"/>
                <w:numId w:val="172"/>
              </w:numPr>
              <w:spacing w:after="80" w:line="240" w:lineRule="auto"/>
              <w:jc w:val="both"/>
            </w:pPr>
            <w:r>
              <w:rPr>
                <w:rFonts w:cs="Calibri"/>
                <w:iCs/>
                <w:sz w:val="28"/>
                <w:szCs w:val="28"/>
              </w:rPr>
              <w:t>tegevused viiakse läbi kohtades, kus on tagatud erinevate spetsialistide kättesaadavus (noortekeskused ja –ühendused, kohalike omavalitsuste ruumid, kuultuurikeskused jne) ning selleks ettenähtud kohtades;</w:t>
            </w:r>
          </w:p>
          <w:p w:rsidR="00D8395B" w:rsidRDefault="008143A5">
            <w:pPr>
              <w:pStyle w:val="ListParagraph"/>
              <w:widowControl w:val="0"/>
              <w:numPr>
                <w:ilvl w:val="0"/>
                <w:numId w:val="66"/>
              </w:numPr>
              <w:spacing w:after="80" w:line="240" w:lineRule="auto"/>
              <w:jc w:val="both"/>
            </w:pPr>
            <w:r>
              <w:rPr>
                <w:rFonts w:cs="Calibri"/>
                <w:iCs/>
                <w:sz w:val="28"/>
                <w:szCs w:val="28"/>
              </w:rPr>
              <w:t>tegevused viiakse läbi näost-näkku, individuaalselt või gruppides ning on tagatud erinevate spetsialistide osalemise võimalus (sotsiaaltöötaja, eripedagoog jne).</w:t>
            </w:r>
          </w:p>
          <w:p w:rsidR="00D8395B" w:rsidRDefault="00D8395B">
            <w:pPr>
              <w:pStyle w:val="ListParagraph"/>
              <w:spacing w:after="0" w:line="240" w:lineRule="auto"/>
              <w:ind w:left="1080"/>
              <w:jc w:val="both"/>
              <w:rPr>
                <w:rFonts w:cs="Calibri"/>
                <w:iCs/>
                <w:sz w:val="28"/>
                <w:szCs w:val="28"/>
              </w:rPr>
            </w:pPr>
          </w:p>
        </w:tc>
      </w:tr>
      <w:tr w:rsidR="00D8395B">
        <w:tc>
          <w:tcPr>
            <w:tcW w:w="921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t>Arvestamist vajavad tegurid:</w:t>
            </w:r>
          </w:p>
          <w:p w:rsidR="00D8395B" w:rsidRDefault="008143A5">
            <w:pPr>
              <w:pStyle w:val="ListParagraph"/>
              <w:widowControl w:val="0"/>
              <w:numPr>
                <w:ilvl w:val="0"/>
                <w:numId w:val="173"/>
              </w:numPr>
              <w:spacing w:after="80" w:line="240" w:lineRule="auto"/>
              <w:jc w:val="both"/>
            </w:pPr>
            <w:r>
              <w:rPr>
                <w:rFonts w:cs="Calibri"/>
                <w:iCs/>
                <w:sz w:val="28"/>
                <w:szCs w:val="28"/>
              </w:rPr>
              <w:t>potentsiaalsed vajadused võivad olla: emotsionaalsed, sotsiaalsed, eneseväärikuse ja –hinnanguga seotud, meelelahtuste puudumine/vähesus, raskused eneseväljendamisel;</w:t>
            </w:r>
          </w:p>
          <w:p w:rsidR="00D8395B" w:rsidRDefault="008143A5">
            <w:pPr>
              <w:pStyle w:val="ListParagraph"/>
              <w:widowControl w:val="0"/>
              <w:numPr>
                <w:ilvl w:val="0"/>
                <w:numId w:val="67"/>
              </w:numPr>
              <w:spacing w:after="80" w:line="240" w:lineRule="auto"/>
              <w:jc w:val="both"/>
            </w:pPr>
            <w:r>
              <w:rPr>
                <w:rFonts w:cs="Calibri"/>
                <w:iCs/>
                <w:sz w:val="28"/>
                <w:szCs w:val="28"/>
              </w:rPr>
              <w:lastRenderedPageBreak/>
              <w:t>püstitatud eesmärgid võivad olla seotud kaasatusega tööturul ja kogukonnaga, individuaalse ja professionaalse arenguga jne;</w:t>
            </w:r>
          </w:p>
          <w:p w:rsidR="00D8395B" w:rsidRDefault="008143A5">
            <w:pPr>
              <w:pStyle w:val="ListParagraph"/>
              <w:widowControl w:val="0"/>
              <w:numPr>
                <w:ilvl w:val="0"/>
                <w:numId w:val="67"/>
              </w:numPr>
              <w:spacing w:after="80" w:line="240" w:lineRule="auto"/>
              <w:jc w:val="both"/>
            </w:pPr>
            <w:r>
              <w:rPr>
                <w:rFonts w:cs="Calibri"/>
                <w:iCs/>
                <w:sz w:val="28"/>
                <w:szCs w:val="28"/>
              </w:rPr>
              <w:t>motiveerimistehnikad võivad sisaldada: ootuste teadmine, eesmärkide seadmine, eneseväljendusvõimaluste tagamine, dissonantsi vähendamine, tagasiside andmine jne;</w:t>
            </w:r>
          </w:p>
          <w:p w:rsidR="00D8395B" w:rsidRDefault="008143A5">
            <w:pPr>
              <w:pStyle w:val="ListParagraph"/>
              <w:widowControl w:val="0"/>
              <w:numPr>
                <w:ilvl w:val="0"/>
                <w:numId w:val="67"/>
              </w:numPr>
              <w:spacing w:after="80" w:line="240" w:lineRule="auto"/>
              <w:jc w:val="both"/>
            </w:pPr>
            <w:r>
              <w:rPr>
                <w:rFonts w:cs="Calibri"/>
                <w:iCs/>
                <w:sz w:val="28"/>
                <w:szCs w:val="28"/>
              </w:rPr>
              <w:t>arengu- ja õppekava võib sisaldada koos noorsootöötajaga püstitatud eesmärke ning vajalikke tegevusi, tähtaegu, hindamise protseduuride kirjeldamist ja tingimusi;</w:t>
            </w:r>
          </w:p>
          <w:p w:rsidR="00D8395B" w:rsidRDefault="008143A5">
            <w:pPr>
              <w:pStyle w:val="ListParagraph"/>
              <w:widowControl w:val="0"/>
              <w:numPr>
                <w:ilvl w:val="0"/>
                <w:numId w:val="67"/>
              </w:numPr>
              <w:spacing w:after="80" w:line="240" w:lineRule="auto"/>
              <w:jc w:val="both"/>
            </w:pPr>
            <w:r>
              <w:rPr>
                <w:rFonts w:cs="Calibri"/>
                <w:iCs/>
                <w:sz w:val="28"/>
                <w:szCs w:val="28"/>
              </w:rPr>
              <w:t>arengu- ja õppimisvõimalused võivad sisaldada: loengutes, seminarides, temaatilistes laagrites, konverentsidel, õpikodades osalemist, vabatahtliku töö tegemist, ühiskondlikult kasulikel üritustel osalemist, eneseõpet, arengugruppides osalemist, spordi- ja kultuuriüritustel osalemist, näitustel käimist jne;</w:t>
            </w:r>
          </w:p>
          <w:p w:rsidR="00D8395B" w:rsidRDefault="008143A5">
            <w:pPr>
              <w:pStyle w:val="ListParagraph"/>
              <w:widowControl w:val="0"/>
              <w:numPr>
                <w:ilvl w:val="0"/>
                <w:numId w:val="67"/>
              </w:numPr>
              <w:spacing w:after="80" w:line="240" w:lineRule="auto"/>
              <w:jc w:val="both"/>
            </w:pPr>
            <w:r>
              <w:rPr>
                <w:rFonts w:cs="Calibri"/>
                <w:iCs/>
                <w:sz w:val="28"/>
                <w:szCs w:val="28"/>
              </w:rPr>
              <w:t>tegevuste keskkonnad võivad olla: spontaansed, igapäevaelu matkivad (nt rollimängud) jne;</w:t>
            </w:r>
          </w:p>
          <w:p w:rsidR="00D8395B" w:rsidRDefault="008143A5">
            <w:pPr>
              <w:pStyle w:val="ListParagraph"/>
              <w:widowControl w:val="0"/>
              <w:numPr>
                <w:ilvl w:val="0"/>
                <w:numId w:val="67"/>
              </w:numPr>
              <w:spacing w:after="80" w:line="240" w:lineRule="auto"/>
              <w:jc w:val="both"/>
            </w:pPr>
            <w:r>
              <w:rPr>
                <w:rFonts w:cs="Calibri"/>
                <w:iCs/>
                <w:sz w:val="28"/>
                <w:szCs w:val="28"/>
              </w:rPr>
              <w:t>jälgimine toimub läbi otsevaatluse, informatsiooni, tegevuste tulemuste ja tagasiside salvestamise, kõikvõimalike vormide (nt tagasiside vorm), tegevuste nimekirja koostamise jne;</w:t>
            </w:r>
          </w:p>
          <w:p w:rsidR="00D8395B" w:rsidRDefault="008143A5">
            <w:pPr>
              <w:pStyle w:val="ListParagraph"/>
              <w:widowControl w:val="0"/>
              <w:numPr>
                <w:ilvl w:val="0"/>
                <w:numId w:val="67"/>
              </w:numPr>
              <w:spacing w:after="80" w:line="240" w:lineRule="auto"/>
              <w:jc w:val="both"/>
            </w:pPr>
            <w:r>
              <w:rPr>
                <w:rFonts w:cs="Calibri"/>
                <w:iCs/>
                <w:sz w:val="28"/>
                <w:szCs w:val="28"/>
              </w:rPr>
              <w:t>hindamise instrumentisid ja –meetodid võivad olla otsesed ja kaudsed, sisaldada enesehindamise küsimustikke, teste jne;</w:t>
            </w:r>
          </w:p>
          <w:p w:rsidR="00D8395B" w:rsidRDefault="008143A5">
            <w:pPr>
              <w:pStyle w:val="ListParagraph"/>
              <w:widowControl w:val="0"/>
              <w:numPr>
                <w:ilvl w:val="0"/>
                <w:numId w:val="67"/>
              </w:numPr>
              <w:spacing w:after="80" w:line="240" w:lineRule="auto"/>
              <w:jc w:val="both"/>
            </w:pPr>
            <w:r>
              <w:rPr>
                <w:rFonts w:cs="Calibri"/>
                <w:iCs/>
                <w:sz w:val="28"/>
                <w:szCs w:val="28"/>
              </w:rPr>
              <w:t>võimalikud protsessi parandamise/optimiseerimise meetodid: tegevuste kava, ressursside ümberjagamine, tegevustes osalejate analüüs, meeskonnatöö edendamine, partnerluste loomine jne;</w:t>
            </w:r>
          </w:p>
          <w:p w:rsidR="00D8395B" w:rsidRDefault="008143A5">
            <w:pPr>
              <w:pStyle w:val="ListParagraph"/>
              <w:widowControl w:val="0"/>
              <w:numPr>
                <w:ilvl w:val="0"/>
                <w:numId w:val="67"/>
              </w:numPr>
              <w:spacing w:after="80" w:line="240" w:lineRule="auto"/>
              <w:jc w:val="both"/>
            </w:pPr>
            <w:r>
              <w:rPr>
                <w:rFonts w:cs="Calibri"/>
                <w:iCs/>
                <w:sz w:val="28"/>
                <w:szCs w:val="28"/>
              </w:rPr>
              <w:t>kohaliku kogukonna esindajad: kohalik omavalitsus, eraettevõtted, noorte- ja ametiühingud, usuliste kogukondade esindajad, klubid, rahvusvähemuste esindajad ja organisatsioonid, MTÜ-d jne;</w:t>
            </w:r>
          </w:p>
          <w:p w:rsidR="00D8395B" w:rsidRDefault="008143A5">
            <w:pPr>
              <w:pStyle w:val="ListParagraph"/>
              <w:widowControl w:val="0"/>
              <w:numPr>
                <w:ilvl w:val="0"/>
                <w:numId w:val="67"/>
              </w:numPr>
              <w:spacing w:after="80" w:line="240" w:lineRule="auto"/>
              <w:jc w:val="both"/>
            </w:pPr>
            <w:r>
              <w:rPr>
                <w:rFonts w:cs="Calibri"/>
                <w:iCs/>
                <w:sz w:val="28"/>
                <w:szCs w:val="28"/>
              </w:rPr>
              <w:t>potentsiaalsed riskiolukorrad: isiklikud ja rühmadevahelised konfliktid, käitumishäired, keskkonnast tulenevad tegurid, tegevuste ootamatu negatiivne mõju, õnnetused jne;</w:t>
            </w:r>
          </w:p>
        </w:tc>
      </w:tr>
      <w:tr w:rsidR="00D8395B">
        <w:tc>
          <w:tcPr>
            <w:tcW w:w="921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lastRenderedPageBreak/>
              <w:t>Vajalikud teadmised ja oskused:</w:t>
            </w:r>
          </w:p>
          <w:p w:rsidR="00D8395B" w:rsidRDefault="008143A5">
            <w:pPr>
              <w:pStyle w:val="ListParagraph"/>
              <w:numPr>
                <w:ilvl w:val="0"/>
                <w:numId w:val="174"/>
              </w:numPr>
              <w:spacing w:after="0" w:line="240" w:lineRule="auto"/>
              <w:ind w:left="709" w:hanging="283"/>
              <w:jc w:val="both"/>
            </w:pPr>
            <w:r>
              <w:rPr>
                <w:rFonts w:cs="Calibri"/>
                <w:iCs/>
                <w:sz w:val="28"/>
                <w:szCs w:val="28"/>
              </w:rPr>
              <w:t>teadmised noorte psühholoogiast ja grupidünaamikast;</w:t>
            </w:r>
          </w:p>
          <w:p w:rsidR="00D8395B" w:rsidRDefault="008143A5">
            <w:pPr>
              <w:pStyle w:val="ListParagraph"/>
              <w:numPr>
                <w:ilvl w:val="0"/>
                <w:numId w:val="68"/>
              </w:numPr>
              <w:spacing w:after="0" w:line="240" w:lineRule="auto"/>
              <w:ind w:left="709" w:hanging="283"/>
              <w:jc w:val="both"/>
            </w:pPr>
            <w:r>
              <w:rPr>
                <w:rFonts w:cs="Calibri"/>
                <w:iCs/>
                <w:sz w:val="28"/>
                <w:szCs w:val="28"/>
              </w:rPr>
              <w:t>asjakohaste suhtlemis- ja tagasiside andmise vahendite tundmine;</w:t>
            </w:r>
          </w:p>
          <w:p w:rsidR="00D8395B" w:rsidRDefault="008143A5">
            <w:pPr>
              <w:pStyle w:val="ListParagraph"/>
              <w:numPr>
                <w:ilvl w:val="0"/>
                <w:numId w:val="68"/>
              </w:numPr>
              <w:spacing w:after="0" w:line="240" w:lineRule="auto"/>
              <w:ind w:left="709" w:hanging="283"/>
              <w:jc w:val="both"/>
            </w:pPr>
            <w:r>
              <w:rPr>
                <w:rFonts w:cs="Calibri"/>
                <w:iCs/>
                <w:sz w:val="28"/>
                <w:szCs w:val="28"/>
              </w:rPr>
              <w:t>motiveerimistehnikate valdamine;</w:t>
            </w:r>
          </w:p>
          <w:p w:rsidR="00D8395B" w:rsidRDefault="008143A5">
            <w:pPr>
              <w:pStyle w:val="ListParagraph"/>
              <w:numPr>
                <w:ilvl w:val="0"/>
                <w:numId w:val="68"/>
              </w:numPr>
              <w:spacing w:after="0" w:line="240" w:lineRule="auto"/>
              <w:ind w:left="709" w:hanging="283"/>
              <w:jc w:val="both"/>
            </w:pPr>
            <w:r>
              <w:rPr>
                <w:rFonts w:cs="Calibri"/>
                <w:iCs/>
                <w:sz w:val="28"/>
                <w:szCs w:val="28"/>
              </w:rPr>
              <w:t>õpetamisstrateegiate ja -meetodite valdamine;</w:t>
            </w:r>
          </w:p>
          <w:p w:rsidR="00D8395B" w:rsidRDefault="008143A5">
            <w:pPr>
              <w:pStyle w:val="ListParagraph"/>
              <w:numPr>
                <w:ilvl w:val="0"/>
                <w:numId w:val="68"/>
              </w:numPr>
              <w:spacing w:after="0" w:line="240" w:lineRule="auto"/>
              <w:ind w:left="709" w:hanging="283"/>
              <w:jc w:val="both"/>
            </w:pPr>
            <w:r>
              <w:rPr>
                <w:rFonts w:cs="Calibri"/>
                <w:iCs/>
                <w:sz w:val="28"/>
                <w:szCs w:val="28"/>
              </w:rPr>
              <w:t>teadmised informaalsest ja mitteformaalsest õppest;</w:t>
            </w:r>
          </w:p>
          <w:p w:rsidR="00D8395B" w:rsidRDefault="008143A5">
            <w:pPr>
              <w:pStyle w:val="ListParagraph"/>
              <w:numPr>
                <w:ilvl w:val="0"/>
                <w:numId w:val="68"/>
              </w:numPr>
              <w:spacing w:after="0" w:line="240" w:lineRule="auto"/>
              <w:ind w:left="709" w:hanging="283"/>
              <w:jc w:val="both"/>
            </w:pPr>
            <w:r>
              <w:rPr>
                <w:rFonts w:cs="Calibri"/>
                <w:iCs/>
                <w:sz w:val="28"/>
                <w:szCs w:val="28"/>
              </w:rPr>
              <w:t>tegevuste kavandamise ja organiseerimisvõime olemasolu;</w:t>
            </w:r>
          </w:p>
          <w:p w:rsidR="00D8395B" w:rsidRDefault="008143A5">
            <w:pPr>
              <w:pStyle w:val="ListParagraph"/>
              <w:numPr>
                <w:ilvl w:val="0"/>
                <w:numId w:val="68"/>
              </w:numPr>
              <w:spacing w:after="0" w:line="240" w:lineRule="auto"/>
              <w:ind w:left="709" w:hanging="283"/>
              <w:jc w:val="both"/>
            </w:pPr>
            <w:r>
              <w:rPr>
                <w:rFonts w:cs="Calibri"/>
                <w:iCs/>
                <w:sz w:val="28"/>
                <w:szCs w:val="28"/>
              </w:rPr>
              <w:lastRenderedPageBreak/>
              <w:t>teadmised projekti korraldamisest;</w:t>
            </w:r>
          </w:p>
          <w:p w:rsidR="00D8395B" w:rsidRDefault="008143A5">
            <w:pPr>
              <w:pStyle w:val="ListParagraph"/>
              <w:numPr>
                <w:ilvl w:val="0"/>
                <w:numId w:val="68"/>
              </w:numPr>
              <w:spacing w:after="0" w:line="240" w:lineRule="auto"/>
              <w:ind w:left="709" w:hanging="283"/>
              <w:jc w:val="both"/>
            </w:pPr>
            <w:r>
              <w:rPr>
                <w:rFonts w:cs="Calibri"/>
                <w:iCs/>
                <w:sz w:val="28"/>
                <w:szCs w:val="28"/>
              </w:rPr>
              <w:t>jälgimiseks/monitooringuks vajalike vahendite tundmine;</w:t>
            </w:r>
          </w:p>
          <w:p w:rsidR="00D8395B" w:rsidRDefault="008143A5">
            <w:pPr>
              <w:pStyle w:val="ListParagraph"/>
              <w:numPr>
                <w:ilvl w:val="0"/>
                <w:numId w:val="68"/>
              </w:numPr>
              <w:spacing w:after="0" w:line="240" w:lineRule="auto"/>
              <w:ind w:left="709" w:hanging="283"/>
              <w:jc w:val="both"/>
            </w:pPr>
            <w:r>
              <w:rPr>
                <w:rFonts w:cs="Calibri"/>
                <w:iCs/>
                <w:sz w:val="28"/>
                <w:szCs w:val="28"/>
              </w:rPr>
              <w:t>hindamismeetodite ja –vahendite tundmine;</w:t>
            </w:r>
          </w:p>
          <w:p w:rsidR="00D8395B" w:rsidRDefault="008143A5">
            <w:pPr>
              <w:pStyle w:val="ListParagraph"/>
              <w:numPr>
                <w:ilvl w:val="0"/>
                <w:numId w:val="68"/>
              </w:numPr>
              <w:spacing w:after="0" w:line="240" w:lineRule="auto"/>
              <w:ind w:left="709" w:hanging="283"/>
              <w:jc w:val="both"/>
            </w:pPr>
            <w:r>
              <w:rPr>
                <w:rFonts w:cs="Calibri"/>
                <w:iCs/>
                <w:sz w:val="28"/>
                <w:szCs w:val="28"/>
              </w:rPr>
              <w:t>teadmised rühmatööst ja selle edendamisest;</w:t>
            </w:r>
          </w:p>
          <w:p w:rsidR="00D8395B" w:rsidRDefault="008143A5">
            <w:pPr>
              <w:pStyle w:val="ListParagraph"/>
              <w:numPr>
                <w:ilvl w:val="0"/>
                <w:numId w:val="68"/>
              </w:numPr>
              <w:spacing w:after="0" w:line="240" w:lineRule="auto"/>
              <w:ind w:left="709" w:hanging="283"/>
              <w:jc w:val="both"/>
            </w:pPr>
            <w:r>
              <w:rPr>
                <w:rFonts w:cs="Calibri"/>
                <w:iCs/>
                <w:sz w:val="28"/>
                <w:szCs w:val="28"/>
              </w:rPr>
              <w:t>tugevad eetilised põhimõtted.</w:t>
            </w:r>
          </w:p>
        </w:tc>
      </w:tr>
    </w:tbl>
    <w:p w:rsidR="00D8395B" w:rsidRDefault="00D8395B">
      <w:pPr>
        <w:pStyle w:val="Standard"/>
        <w:spacing w:after="0"/>
        <w:jc w:val="both"/>
        <w:rPr>
          <w:rFonts w:cs="Calibri"/>
          <w:iCs/>
          <w:sz w:val="28"/>
          <w:szCs w:val="28"/>
        </w:rPr>
      </w:pPr>
    </w:p>
    <w:p w:rsidR="00D8395B" w:rsidRDefault="00D8395B">
      <w:pPr>
        <w:pStyle w:val="Standard"/>
        <w:spacing w:after="0"/>
        <w:jc w:val="both"/>
        <w:rPr>
          <w:rFonts w:cs="Calibri"/>
          <w:iCs/>
          <w:sz w:val="28"/>
          <w:szCs w:val="28"/>
        </w:rPr>
      </w:pPr>
    </w:p>
    <w:tbl>
      <w:tblPr>
        <w:tblW w:w="9525" w:type="dxa"/>
        <w:tblInd w:w="-113" w:type="dxa"/>
        <w:tblLayout w:type="fixed"/>
        <w:tblCellMar>
          <w:left w:w="10" w:type="dxa"/>
          <w:right w:w="10" w:type="dxa"/>
        </w:tblCellMar>
        <w:tblLook w:val="0000" w:firstRow="0" w:lastRow="0" w:firstColumn="0" w:lastColumn="0" w:noHBand="0" w:noVBand="0"/>
      </w:tblPr>
      <w:tblGrid>
        <w:gridCol w:w="2846"/>
        <w:gridCol w:w="3490"/>
        <w:gridCol w:w="3189"/>
      </w:tblGrid>
      <w:tr w:rsidR="00D8395B">
        <w:tc>
          <w:tcPr>
            <w:tcW w:w="9525" w:type="dxa"/>
            <w:gridSpan w:val="3"/>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D8395B" w:rsidRDefault="008143A5">
            <w:pPr>
              <w:pStyle w:val="Standard"/>
              <w:spacing w:before="120" w:after="0" w:line="240" w:lineRule="auto"/>
              <w:jc w:val="center"/>
            </w:pPr>
            <w:r>
              <w:rPr>
                <w:rFonts w:cs="Calibri"/>
                <w:b/>
                <w:bCs/>
                <w:iCs/>
                <w:sz w:val="28"/>
                <w:szCs w:val="28"/>
              </w:rPr>
              <w:t>Kogukonna sidususe arendamine</w:t>
            </w:r>
          </w:p>
          <w:p w:rsidR="00D8395B" w:rsidRDefault="008143A5">
            <w:pPr>
              <w:pStyle w:val="Standard"/>
              <w:spacing w:before="120" w:after="0" w:line="240" w:lineRule="auto"/>
              <w:jc w:val="center"/>
            </w:pPr>
            <w:r>
              <w:rPr>
                <w:rFonts w:cs="Calibri"/>
                <w:bCs/>
                <w:iCs/>
                <w:sz w:val="28"/>
                <w:szCs w:val="28"/>
              </w:rPr>
              <w:t>(Erialane pädevus )</w:t>
            </w:r>
          </w:p>
        </w:tc>
      </w:tr>
      <w:tr w:rsidR="00D8395B">
        <w:tc>
          <w:tcPr>
            <w:tcW w:w="284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t>Pädevuse element</w:t>
            </w:r>
          </w:p>
          <w:p w:rsidR="00D8395B" w:rsidRDefault="00D8395B">
            <w:pPr>
              <w:pStyle w:val="Standard"/>
              <w:spacing w:after="0" w:line="240" w:lineRule="auto"/>
              <w:jc w:val="both"/>
              <w:rPr>
                <w:rFonts w:cs="Calibri"/>
                <w:b/>
                <w:bCs/>
                <w:iCs/>
                <w:sz w:val="28"/>
                <w:szCs w:val="28"/>
              </w:rPr>
            </w:pPr>
          </w:p>
        </w:tc>
        <w:tc>
          <w:tcPr>
            <w:tcW w:w="34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iCs/>
                <w:sz w:val="28"/>
                <w:szCs w:val="28"/>
              </w:rPr>
              <w:t>Pädevuse elemendi tegevuste tulemuste kriteeriumid</w:t>
            </w:r>
          </w:p>
          <w:p w:rsidR="00D8395B" w:rsidRDefault="00D8395B">
            <w:pPr>
              <w:pStyle w:val="Standard"/>
              <w:spacing w:after="0" w:line="240" w:lineRule="auto"/>
              <w:jc w:val="both"/>
              <w:rPr>
                <w:rFonts w:cs="Calibri"/>
                <w:b/>
                <w:bCs/>
                <w:iCs/>
                <w:sz w:val="28"/>
                <w:szCs w:val="28"/>
              </w:rPr>
            </w:pPr>
          </w:p>
        </w:tc>
        <w:tc>
          <w:tcPr>
            <w:tcW w:w="31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eastAsia="Courier New" w:cs="Calibri"/>
                <w:b/>
                <w:sz w:val="28"/>
                <w:szCs w:val="28"/>
              </w:rPr>
              <w:t>Pädevuse elemendis kirjeldatud tegevuste eduka sooritamise kriteeriumid</w:t>
            </w:r>
          </w:p>
          <w:p w:rsidR="00D8395B" w:rsidRDefault="00D8395B">
            <w:pPr>
              <w:pStyle w:val="Standard"/>
              <w:spacing w:after="0" w:line="240" w:lineRule="auto"/>
              <w:jc w:val="both"/>
              <w:rPr>
                <w:rFonts w:cs="Calibri"/>
                <w:b/>
                <w:bCs/>
                <w:iCs/>
                <w:sz w:val="28"/>
                <w:szCs w:val="28"/>
              </w:rPr>
            </w:pPr>
          </w:p>
        </w:tc>
      </w:tr>
      <w:tr w:rsidR="00D8395B">
        <w:tc>
          <w:tcPr>
            <w:tcW w:w="284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pPr>
            <w:r>
              <w:rPr>
                <w:rFonts w:cs="Calibri"/>
                <w:b/>
                <w:bCs/>
                <w:iCs/>
                <w:sz w:val="28"/>
                <w:szCs w:val="28"/>
              </w:rPr>
              <w:t>1. Suhete loomine kogukonna esindajatega</w:t>
            </w:r>
          </w:p>
          <w:p w:rsidR="00D8395B" w:rsidRDefault="00D8395B">
            <w:pPr>
              <w:pStyle w:val="Standard"/>
              <w:spacing w:after="0" w:line="240" w:lineRule="auto"/>
              <w:jc w:val="both"/>
              <w:rPr>
                <w:rFonts w:cs="Calibri"/>
                <w:b/>
                <w:bCs/>
                <w:iCs/>
                <w:sz w:val="28"/>
                <w:szCs w:val="28"/>
              </w:rPr>
            </w:pPr>
          </w:p>
        </w:tc>
        <w:tc>
          <w:tcPr>
            <w:tcW w:w="34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0" w:line="240" w:lineRule="auto"/>
              <w:jc w:val="both"/>
            </w:pPr>
            <w:r>
              <w:rPr>
                <w:rFonts w:cs="Calibri"/>
                <w:iCs/>
                <w:sz w:val="28"/>
                <w:szCs w:val="28"/>
              </w:rPr>
              <w:t>1.1. Suhted on loodud sõltumata keskkonnast ning lähtudes eelkõige noorte huvidest.</w:t>
            </w:r>
          </w:p>
          <w:p w:rsidR="00D8395B" w:rsidRDefault="008143A5">
            <w:pPr>
              <w:pStyle w:val="Standard"/>
              <w:widowControl w:val="0"/>
              <w:spacing w:after="0" w:line="240" w:lineRule="auto"/>
              <w:jc w:val="both"/>
            </w:pPr>
            <w:r>
              <w:rPr>
                <w:rFonts w:cs="Calibri"/>
                <w:iCs/>
                <w:sz w:val="28"/>
                <w:szCs w:val="28"/>
              </w:rPr>
              <w:t>1.2. Suhted kogukonna esindajatega arvestavad kogukonna eripärasid.</w:t>
            </w:r>
          </w:p>
          <w:p w:rsidR="00D8395B" w:rsidRDefault="008143A5">
            <w:pPr>
              <w:pStyle w:val="Standard"/>
              <w:widowControl w:val="0"/>
              <w:spacing w:after="0" w:line="240" w:lineRule="auto"/>
              <w:jc w:val="both"/>
            </w:pPr>
            <w:r>
              <w:rPr>
                <w:rFonts w:cs="Calibri"/>
                <w:iCs/>
                <w:sz w:val="28"/>
                <w:szCs w:val="28"/>
              </w:rPr>
              <w:t>1.3. Suhted kogukonna esindajatega on vajalikud püstitatud eesmärkide saavutamiseks.</w:t>
            </w:r>
          </w:p>
          <w:p w:rsidR="00D8395B" w:rsidRDefault="008143A5">
            <w:pPr>
              <w:pStyle w:val="Standard"/>
              <w:widowControl w:val="0"/>
              <w:spacing w:after="0" w:line="240" w:lineRule="auto"/>
              <w:jc w:val="both"/>
            </w:pPr>
            <w:r>
              <w:rPr>
                <w:rFonts w:cs="Calibri"/>
                <w:bCs/>
                <w:iCs/>
                <w:sz w:val="28"/>
                <w:szCs w:val="28"/>
              </w:rPr>
              <w:t xml:space="preserve"> 1.4. Suhted kogukonna esindajatega on loodud rakendades erinevad suhtlemismeetodeid.</w:t>
            </w:r>
          </w:p>
        </w:tc>
        <w:tc>
          <w:tcPr>
            <w:tcW w:w="31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cs="Calibri"/>
                <w:iCs/>
                <w:sz w:val="28"/>
                <w:szCs w:val="28"/>
              </w:rPr>
              <w:t>Kogukonna esindajatega suhete loomisele on lähenetud initsiatiivikusega ja järjepidevusega ning seda on tehtud läbipaistvalt.</w:t>
            </w:r>
          </w:p>
          <w:p w:rsidR="00D8395B" w:rsidRDefault="00D8395B">
            <w:pPr>
              <w:pStyle w:val="Standard"/>
              <w:spacing w:after="0" w:line="240" w:lineRule="auto"/>
              <w:jc w:val="both"/>
              <w:rPr>
                <w:rFonts w:cs="Calibri"/>
                <w:bCs/>
                <w:iCs/>
                <w:sz w:val="28"/>
                <w:szCs w:val="28"/>
              </w:rPr>
            </w:pPr>
          </w:p>
        </w:tc>
      </w:tr>
      <w:tr w:rsidR="00D8395B">
        <w:tc>
          <w:tcPr>
            <w:tcW w:w="284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t>2. Noorte huvide edendamine kogukonnas</w:t>
            </w:r>
          </w:p>
        </w:tc>
        <w:tc>
          <w:tcPr>
            <w:tcW w:w="34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0" w:line="240" w:lineRule="auto"/>
              <w:jc w:val="both"/>
            </w:pPr>
            <w:r>
              <w:rPr>
                <w:rFonts w:cs="Calibri"/>
                <w:bCs/>
                <w:iCs/>
                <w:sz w:val="28"/>
                <w:szCs w:val="28"/>
              </w:rPr>
              <w:t>2.1. Noorte huvid on edendatud kasutades kindlaks määratud kommunikatsiooni ja edendamise meetodeid ja vahendeid.</w:t>
            </w:r>
          </w:p>
          <w:p w:rsidR="00D8395B" w:rsidRDefault="008143A5">
            <w:pPr>
              <w:pStyle w:val="Standard"/>
              <w:widowControl w:val="0"/>
              <w:spacing w:after="0" w:line="240" w:lineRule="auto"/>
              <w:jc w:val="both"/>
            </w:pPr>
            <w:r>
              <w:rPr>
                <w:rFonts w:cs="Calibri"/>
                <w:bCs/>
                <w:iCs/>
                <w:sz w:val="28"/>
                <w:szCs w:val="28"/>
              </w:rPr>
              <w:t xml:space="preserve">2.2. Noorte huvid kogukonnas on edendatud </w:t>
            </w:r>
            <w:r>
              <w:rPr>
                <w:rFonts w:cs="Calibri"/>
                <w:bCs/>
                <w:iCs/>
                <w:sz w:val="28"/>
                <w:szCs w:val="28"/>
              </w:rPr>
              <w:lastRenderedPageBreak/>
              <w:t>lähtudes sihtrühma huvidest ning seda on tehtud objektiivselt ja realistlikult.</w:t>
            </w:r>
          </w:p>
          <w:p w:rsidR="00D8395B" w:rsidRDefault="008143A5">
            <w:pPr>
              <w:pStyle w:val="Standard"/>
              <w:widowControl w:val="0"/>
              <w:spacing w:after="0" w:line="240" w:lineRule="auto"/>
              <w:jc w:val="both"/>
            </w:pPr>
            <w:r>
              <w:rPr>
                <w:rFonts w:cs="Calibri"/>
                <w:bCs/>
                <w:iCs/>
                <w:sz w:val="28"/>
                <w:szCs w:val="28"/>
              </w:rPr>
              <w:t>2.3. Noorte huve on edendatud noori kaitsvalt ning vastavalt nende õigustele.</w:t>
            </w:r>
          </w:p>
        </w:tc>
        <w:tc>
          <w:tcPr>
            <w:tcW w:w="31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cs="Calibri"/>
                <w:bCs/>
                <w:iCs/>
                <w:sz w:val="28"/>
                <w:szCs w:val="28"/>
              </w:rPr>
              <w:lastRenderedPageBreak/>
              <w:t>Noorte huve on edendatud vastutustundlikult, austavalt, järjekindlalt ja professionaalselt.</w:t>
            </w:r>
          </w:p>
          <w:p w:rsidR="00D8395B" w:rsidRDefault="00D8395B">
            <w:pPr>
              <w:pStyle w:val="Standard"/>
              <w:spacing w:after="0" w:line="240" w:lineRule="auto"/>
              <w:jc w:val="both"/>
              <w:rPr>
                <w:rFonts w:cs="Calibri"/>
                <w:bCs/>
                <w:iCs/>
                <w:sz w:val="28"/>
                <w:szCs w:val="28"/>
              </w:rPr>
            </w:pPr>
          </w:p>
        </w:tc>
      </w:tr>
      <w:tr w:rsidR="00D8395B">
        <w:tc>
          <w:tcPr>
            <w:tcW w:w="284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lastRenderedPageBreak/>
              <w:t>3. Osaluse edendamine</w:t>
            </w:r>
          </w:p>
          <w:p w:rsidR="00D8395B" w:rsidRDefault="00D8395B">
            <w:pPr>
              <w:pStyle w:val="Standard"/>
              <w:spacing w:after="0" w:line="240" w:lineRule="auto"/>
              <w:jc w:val="both"/>
              <w:rPr>
                <w:rFonts w:cs="Calibri"/>
                <w:b/>
                <w:bCs/>
                <w:iCs/>
                <w:sz w:val="28"/>
                <w:szCs w:val="28"/>
              </w:rPr>
            </w:pPr>
          </w:p>
        </w:tc>
        <w:tc>
          <w:tcPr>
            <w:tcW w:w="34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0" w:line="240" w:lineRule="auto"/>
              <w:jc w:val="both"/>
            </w:pPr>
            <w:r>
              <w:rPr>
                <w:rFonts w:cs="Calibri"/>
                <w:bCs/>
                <w:iCs/>
                <w:sz w:val="28"/>
                <w:szCs w:val="28"/>
              </w:rPr>
              <w:t>3.1. Noorte osalust kogukonnas edendatakse kasutades erinevaid kommunikatsiooni meetodeid ja vahendeid lähtudes olukorrast.</w:t>
            </w:r>
          </w:p>
          <w:p w:rsidR="00D8395B" w:rsidRDefault="008143A5">
            <w:pPr>
              <w:pStyle w:val="Standard"/>
              <w:widowControl w:val="0"/>
              <w:spacing w:after="0" w:line="240" w:lineRule="auto"/>
              <w:jc w:val="both"/>
            </w:pPr>
            <w:r>
              <w:rPr>
                <w:rFonts w:cs="Calibri"/>
                <w:bCs/>
                <w:iCs/>
                <w:sz w:val="28"/>
                <w:szCs w:val="28"/>
              </w:rPr>
              <w:t>3.2. Noorte osalust kogukonnas edendatakse lähtuvalt noorte endi vajadustest ja/või palvetest ning arvestades kogukonna arengut ja mitmekesisust.</w:t>
            </w:r>
          </w:p>
          <w:p w:rsidR="00D8395B" w:rsidRDefault="008143A5">
            <w:pPr>
              <w:pStyle w:val="Standard"/>
              <w:widowControl w:val="0"/>
              <w:spacing w:after="0" w:line="240" w:lineRule="auto"/>
              <w:jc w:val="both"/>
            </w:pPr>
            <w:r>
              <w:rPr>
                <w:rFonts w:cs="Calibri"/>
                <w:iCs/>
                <w:sz w:val="28"/>
                <w:szCs w:val="28"/>
              </w:rPr>
              <w:t>3.3. Noorte osaluse edendamisel arvestatakse püstitatud eesmärke.</w:t>
            </w:r>
          </w:p>
        </w:tc>
        <w:tc>
          <w:tcPr>
            <w:tcW w:w="318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cs="Calibri"/>
                <w:bCs/>
                <w:iCs/>
                <w:sz w:val="28"/>
                <w:szCs w:val="28"/>
              </w:rPr>
              <w:t>Noorte osalust kogukonnas on edendatud järjekindlalt, tasakaalustatult ja paindlikult.</w:t>
            </w:r>
          </w:p>
          <w:p w:rsidR="00D8395B" w:rsidRDefault="00D8395B">
            <w:pPr>
              <w:pStyle w:val="Standard"/>
              <w:spacing w:after="0" w:line="240" w:lineRule="auto"/>
              <w:jc w:val="both"/>
              <w:rPr>
                <w:rFonts w:cs="Calibri"/>
                <w:bCs/>
                <w:iCs/>
                <w:sz w:val="28"/>
                <w:szCs w:val="28"/>
              </w:rPr>
            </w:pPr>
          </w:p>
        </w:tc>
      </w:tr>
      <w:tr w:rsidR="00D8395B">
        <w:tc>
          <w:tcPr>
            <w:tcW w:w="9525"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t>Tegevuste kontekst:</w:t>
            </w:r>
          </w:p>
          <w:p w:rsidR="00D8395B" w:rsidRDefault="008143A5">
            <w:pPr>
              <w:pStyle w:val="ListParagraph"/>
              <w:widowControl w:val="0"/>
              <w:numPr>
                <w:ilvl w:val="0"/>
                <w:numId w:val="175"/>
              </w:numPr>
              <w:spacing w:after="80" w:line="240" w:lineRule="auto"/>
              <w:jc w:val="both"/>
            </w:pPr>
            <w:r>
              <w:rPr>
                <w:rFonts w:cs="Calibri"/>
                <w:bCs/>
                <w:iCs/>
                <w:sz w:val="28"/>
                <w:szCs w:val="28"/>
              </w:rPr>
              <w:t>tegevus (edendamine) toimub projekti tegevusi võimaldavas hoones (noortekeskus, noorte organisatsioonide ja teiste noortega tegelevate MTÜ-de ruumides, kohaliku omavalitsuse ruumides, kultuurikeskustes jne) ning kokkulepitud aladel.</w:t>
            </w:r>
          </w:p>
        </w:tc>
      </w:tr>
      <w:tr w:rsidR="00D8395B">
        <w:tc>
          <w:tcPr>
            <w:tcW w:w="9525"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t>Arvestamist vajavad tegurid:</w:t>
            </w:r>
          </w:p>
          <w:p w:rsidR="00D8395B" w:rsidRDefault="008143A5">
            <w:pPr>
              <w:pStyle w:val="ListParagraph"/>
              <w:widowControl w:val="0"/>
              <w:numPr>
                <w:ilvl w:val="0"/>
                <w:numId w:val="69"/>
              </w:numPr>
              <w:spacing w:after="80" w:line="240" w:lineRule="auto"/>
              <w:jc w:val="both"/>
            </w:pPr>
            <w:r>
              <w:rPr>
                <w:rFonts w:cs="Calibri"/>
                <w:bCs/>
                <w:iCs/>
                <w:sz w:val="28"/>
                <w:szCs w:val="28"/>
              </w:rPr>
              <w:t>kohaliku kogukonna esindajad: avalikud asutused, eraettevõtted, noorteühendused ja assotsiatsioonid, usuliste kogukondade ja rahvusvähemuste esindajad, klubid ja kultuurilised organisatsioonid, teised MTÜ-d jne;</w:t>
            </w:r>
          </w:p>
          <w:p w:rsidR="00D8395B" w:rsidRDefault="008143A5">
            <w:pPr>
              <w:pStyle w:val="ListParagraph"/>
              <w:widowControl w:val="0"/>
              <w:numPr>
                <w:ilvl w:val="0"/>
                <w:numId w:val="69"/>
              </w:numPr>
              <w:spacing w:after="80" w:line="240" w:lineRule="auto"/>
              <w:jc w:val="both"/>
            </w:pPr>
            <w:r>
              <w:rPr>
                <w:rFonts w:cs="Calibri"/>
                <w:bCs/>
                <w:iCs/>
                <w:sz w:val="28"/>
                <w:szCs w:val="28"/>
              </w:rPr>
              <w:t>vajadused : bioloogilised, emotsionaalsed, sotsiaalsed, eneseväärikus ja –austus, eneseteostus ja –väljendus, tunnustus, meelelahutuse võimalus, informeeritus, integreeritus ja tõrjutuse vältimine, esindatus jne;</w:t>
            </w:r>
          </w:p>
          <w:p w:rsidR="00D8395B" w:rsidRDefault="008143A5">
            <w:pPr>
              <w:pStyle w:val="ListParagraph"/>
              <w:widowControl w:val="0"/>
              <w:numPr>
                <w:ilvl w:val="0"/>
                <w:numId w:val="69"/>
              </w:numPr>
              <w:spacing w:after="80" w:line="240" w:lineRule="auto"/>
              <w:jc w:val="both"/>
            </w:pPr>
            <w:r>
              <w:rPr>
                <w:rFonts w:cs="Calibri"/>
                <w:bCs/>
                <w:iCs/>
                <w:sz w:val="28"/>
                <w:szCs w:val="28"/>
              </w:rPr>
              <w:t>püstitatud eesmärgid võivad olla seotud: tööturule ja kogukonda integreerituse õiguslike aspektidega, individuaalse ja professionaalse arengu õiguslike aspektidega, õiguste omandamisega jne;</w:t>
            </w:r>
          </w:p>
          <w:p w:rsidR="00D8395B" w:rsidRDefault="008143A5">
            <w:pPr>
              <w:pStyle w:val="ListParagraph"/>
              <w:widowControl w:val="0"/>
              <w:numPr>
                <w:ilvl w:val="0"/>
                <w:numId w:val="69"/>
              </w:numPr>
              <w:spacing w:after="80" w:line="240" w:lineRule="auto"/>
              <w:jc w:val="both"/>
            </w:pPr>
            <w:r>
              <w:rPr>
                <w:rFonts w:cs="Calibri"/>
                <w:bCs/>
                <w:iCs/>
                <w:sz w:val="28"/>
                <w:szCs w:val="28"/>
              </w:rPr>
              <w:lastRenderedPageBreak/>
              <w:t>noorte võimalikud huvid: vajaduste rahuldamine, noore põlvkonna võimete tunnustamine, assotsiatiivsuse edendamine, noortega seotud valdkondade strateegiate ja poliitikate mõjutamine;</w:t>
            </w:r>
          </w:p>
          <w:p w:rsidR="00D8395B" w:rsidRDefault="008143A5">
            <w:pPr>
              <w:pStyle w:val="ListParagraph"/>
              <w:widowControl w:val="0"/>
              <w:numPr>
                <w:ilvl w:val="0"/>
                <w:numId w:val="69"/>
              </w:numPr>
              <w:spacing w:after="80" w:line="240" w:lineRule="auto"/>
              <w:jc w:val="both"/>
            </w:pPr>
            <w:r>
              <w:rPr>
                <w:rFonts w:cs="Calibri"/>
                <w:bCs/>
                <w:iCs/>
                <w:sz w:val="28"/>
                <w:szCs w:val="28"/>
              </w:rPr>
              <w:t>kogukonda iseloomustavad tegurid: tüüp (linn/maakoht); suurus, kultuuriline, usuline ja etniline jaotus.</w:t>
            </w:r>
          </w:p>
          <w:p w:rsidR="00D8395B" w:rsidRDefault="008143A5">
            <w:pPr>
              <w:pStyle w:val="ListParagraph"/>
              <w:widowControl w:val="0"/>
              <w:numPr>
                <w:ilvl w:val="0"/>
                <w:numId w:val="69"/>
              </w:numPr>
              <w:spacing w:after="80" w:line="240" w:lineRule="auto"/>
              <w:jc w:val="both"/>
            </w:pPr>
            <w:r>
              <w:rPr>
                <w:rFonts w:cs="Calibri"/>
                <w:bCs/>
                <w:iCs/>
                <w:sz w:val="28"/>
                <w:szCs w:val="28"/>
              </w:rPr>
              <w:t>Kommunikatsioonimeetodid ja -vahendid: kiri, e-kiri, internetipõhised suhtlusvõrgustikud, foorumid, individuaalsed ja grupivestlused, kampaaniad, avalikud kohtumised, intervjuud;</w:t>
            </w:r>
          </w:p>
          <w:p w:rsidR="00D8395B" w:rsidRDefault="008143A5">
            <w:pPr>
              <w:pStyle w:val="ListParagraph"/>
              <w:widowControl w:val="0"/>
              <w:numPr>
                <w:ilvl w:val="0"/>
                <w:numId w:val="69"/>
              </w:numPr>
              <w:spacing w:after="80" w:line="240" w:lineRule="auto"/>
              <w:jc w:val="both"/>
            </w:pPr>
            <w:r>
              <w:rPr>
                <w:rFonts w:cs="Calibri"/>
                <w:bCs/>
                <w:iCs/>
                <w:sz w:val="28"/>
                <w:szCs w:val="28"/>
              </w:rPr>
              <w:t>noorte õiguste austamine peab tagama delikaatsete isikuandmete (tervis, seksuaalne orientatsioon, usuline kuuluvus jne) täieliku konfidentsiaalsuse.</w:t>
            </w:r>
          </w:p>
        </w:tc>
      </w:tr>
      <w:tr w:rsidR="00D8395B">
        <w:tc>
          <w:tcPr>
            <w:tcW w:w="9525"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lastRenderedPageBreak/>
              <w:t>Vajalikud teadmised ja oskused:</w:t>
            </w:r>
          </w:p>
          <w:p w:rsidR="00D8395B" w:rsidRDefault="008143A5">
            <w:pPr>
              <w:pStyle w:val="ListParagraph"/>
              <w:widowControl w:val="0"/>
              <w:numPr>
                <w:ilvl w:val="0"/>
                <w:numId w:val="176"/>
              </w:numPr>
              <w:spacing w:after="80" w:line="240" w:lineRule="auto"/>
              <w:jc w:val="both"/>
            </w:pPr>
            <w:r>
              <w:rPr>
                <w:rFonts w:cs="Calibri"/>
                <w:bCs/>
                <w:iCs/>
                <w:sz w:val="28"/>
                <w:szCs w:val="28"/>
              </w:rPr>
              <w:t>oskus töötada kultuuriliselt ja usuliselt mitmekesises keskkonnas ning osalus kogukonna arendamisel;</w:t>
            </w:r>
          </w:p>
          <w:p w:rsidR="00D8395B" w:rsidRDefault="008143A5">
            <w:pPr>
              <w:pStyle w:val="ListParagraph"/>
              <w:numPr>
                <w:ilvl w:val="0"/>
                <w:numId w:val="70"/>
              </w:numPr>
              <w:spacing w:after="0" w:line="240" w:lineRule="auto"/>
              <w:jc w:val="both"/>
            </w:pPr>
            <w:r>
              <w:rPr>
                <w:rFonts w:cs="Calibri"/>
                <w:bCs/>
                <w:iCs/>
                <w:sz w:val="28"/>
                <w:szCs w:val="28"/>
              </w:rPr>
              <w:t>põhiteadmised kommunikatsioonist ja avalikest suhetest;</w:t>
            </w:r>
          </w:p>
          <w:p w:rsidR="00D8395B" w:rsidRDefault="008143A5">
            <w:pPr>
              <w:pStyle w:val="ListParagraph"/>
              <w:numPr>
                <w:ilvl w:val="0"/>
                <w:numId w:val="70"/>
              </w:numPr>
              <w:spacing w:after="0" w:line="240" w:lineRule="auto"/>
              <w:jc w:val="both"/>
            </w:pPr>
            <w:r>
              <w:rPr>
                <w:rFonts w:cs="Calibri"/>
                <w:bCs/>
                <w:iCs/>
                <w:sz w:val="28"/>
                <w:szCs w:val="28"/>
              </w:rPr>
              <w:t>teadmised kaitsmisest ja edendamise meetoditest ning vahenditest;</w:t>
            </w:r>
          </w:p>
          <w:p w:rsidR="00D8395B" w:rsidRDefault="008143A5">
            <w:pPr>
              <w:pStyle w:val="ListParagraph"/>
              <w:numPr>
                <w:ilvl w:val="0"/>
                <w:numId w:val="70"/>
              </w:numPr>
              <w:spacing w:after="0" w:line="240" w:lineRule="auto"/>
              <w:jc w:val="both"/>
            </w:pPr>
            <w:r>
              <w:rPr>
                <w:rFonts w:cs="Calibri"/>
                <w:bCs/>
                <w:iCs/>
                <w:sz w:val="28"/>
                <w:szCs w:val="28"/>
              </w:rPr>
              <w:t>noorte õigusi puudutavate õigusaktide tundmine.</w:t>
            </w:r>
          </w:p>
          <w:p w:rsidR="00D8395B" w:rsidRDefault="00D8395B">
            <w:pPr>
              <w:pStyle w:val="ListParagraph"/>
              <w:spacing w:after="0" w:line="240" w:lineRule="auto"/>
              <w:ind w:left="1080"/>
              <w:jc w:val="both"/>
              <w:rPr>
                <w:rFonts w:cs="Calibri"/>
                <w:bCs/>
                <w:iCs/>
                <w:sz w:val="28"/>
                <w:szCs w:val="28"/>
              </w:rPr>
            </w:pPr>
          </w:p>
        </w:tc>
      </w:tr>
    </w:tbl>
    <w:p w:rsidR="00D8395B" w:rsidRDefault="00D8395B">
      <w:pPr>
        <w:pStyle w:val="Standard"/>
        <w:spacing w:after="0"/>
        <w:jc w:val="both"/>
        <w:rPr>
          <w:rFonts w:cs="Calibri"/>
          <w:iCs/>
          <w:sz w:val="28"/>
          <w:szCs w:val="28"/>
        </w:rPr>
      </w:pPr>
    </w:p>
    <w:p w:rsidR="00D8395B" w:rsidRDefault="00D8395B">
      <w:pPr>
        <w:pStyle w:val="Standard"/>
        <w:spacing w:after="0"/>
        <w:jc w:val="center"/>
        <w:rPr>
          <w:rFonts w:cs="Calibri"/>
          <w:b/>
          <w:bCs/>
          <w:iCs/>
          <w:color w:val="0070C0"/>
          <w:sz w:val="36"/>
          <w:szCs w:val="28"/>
        </w:rPr>
      </w:pPr>
    </w:p>
    <w:p w:rsidR="00D8395B" w:rsidRDefault="00D8395B">
      <w:pPr>
        <w:pStyle w:val="Standard"/>
        <w:spacing w:after="0"/>
        <w:jc w:val="center"/>
        <w:rPr>
          <w:rFonts w:cs="Calibri"/>
          <w:b/>
          <w:bCs/>
          <w:iCs/>
          <w:color w:val="0070C0"/>
          <w:sz w:val="36"/>
          <w:szCs w:val="28"/>
        </w:rPr>
      </w:pPr>
    </w:p>
    <w:p w:rsidR="00D8395B" w:rsidRDefault="00D8395B">
      <w:pPr>
        <w:pStyle w:val="Standard"/>
        <w:spacing w:after="0"/>
        <w:jc w:val="center"/>
        <w:rPr>
          <w:rFonts w:cs="Calibri"/>
          <w:b/>
          <w:bCs/>
          <w:iCs/>
          <w:color w:val="0070C0"/>
          <w:sz w:val="36"/>
          <w:szCs w:val="28"/>
        </w:rPr>
      </w:pPr>
    </w:p>
    <w:p w:rsidR="00D8395B" w:rsidRDefault="00D8395B">
      <w:pPr>
        <w:pStyle w:val="Standard"/>
        <w:spacing w:after="0"/>
        <w:jc w:val="center"/>
        <w:rPr>
          <w:rFonts w:cs="Calibri"/>
          <w:b/>
          <w:bCs/>
          <w:iCs/>
          <w:color w:val="0070C0"/>
          <w:sz w:val="36"/>
          <w:szCs w:val="28"/>
        </w:rPr>
      </w:pPr>
    </w:p>
    <w:p w:rsidR="00D8395B" w:rsidRDefault="00D8395B">
      <w:pPr>
        <w:pStyle w:val="Standard"/>
        <w:spacing w:after="0"/>
        <w:jc w:val="center"/>
        <w:rPr>
          <w:rFonts w:cs="Calibri"/>
          <w:b/>
          <w:bCs/>
          <w:iCs/>
          <w:color w:val="0070C0"/>
          <w:sz w:val="36"/>
          <w:szCs w:val="28"/>
        </w:rPr>
      </w:pPr>
    </w:p>
    <w:p w:rsidR="00D8395B" w:rsidRDefault="00D8395B">
      <w:pPr>
        <w:pStyle w:val="Standard"/>
        <w:spacing w:after="0"/>
        <w:jc w:val="center"/>
        <w:rPr>
          <w:rFonts w:cs="Calibri"/>
          <w:b/>
          <w:bCs/>
          <w:iCs/>
          <w:color w:val="0070C0"/>
          <w:sz w:val="36"/>
          <w:szCs w:val="28"/>
        </w:rPr>
      </w:pPr>
    </w:p>
    <w:p w:rsidR="00D8395B" w:rsidRDefault="00D8395B">
      <w:pPr>
        <w:pStyle w:val="Standard"/>
        <w:spacing w:after="0"/>
        <w:jc w:val="center"/>
        <w:rPr>
          <w:rFonts w:cs="Calibri"/>
          <w:b/>
          <w:bCs/>
          <w:iCs/>
          <w:color w:val="0070C0"/>
          <w:sz w:val="36"/>
          <w:szCs w:val="28"/>
        </w:rPr>
      </w:pPr>
    </w:p>
    <w:p w:rsidR="00D8395B" w:rsidRDefault="00D8395B">
      <w:pPr>
        <w:pStyle w:val="Standard"/>
        <w:spacing w:after="0"/>
        <w:jc w:val="center"/>
        <w:rPr>
          <w:rFonts w:cs="Calibri"/>
          <w:b/>
          <w:bCs/>
          <w:iCs/>
          <w:color w:val="0070C0"/>
          <w:sz w:val="36"/>
          <w:szCs w:val="28"/>
        </w:rPr>
      </w:pPr>
    </w:p>
    <w:p w:rsidR="00D8395B" w:rsidRDefault="00D8395B">
      <w:pPr>
        <w:pStyle w:val="Standard"/>
        <w:spacing w:after="0"/>
        <w:jc w:val="center"/>
        <w:rPr>
          <w:rFonts w:cs="Calibri"/>
          <w:b/>
          <w:bCs/>
          <w:iCs/>
          <w:color w:val="0070C0"/>
          <w:sz w:val="36"/>
          <w:szCs w:val="28"/>
        </w:rPr>
      </w:pPr>
    </w:p>
    <w:p w:rsidR="00D8395B" w:rsidRDefault="00D8395B">
      <w:pPr>
        <w:pStyle w:val="Standard"/>
        <w:spacing w:after="0"/>
        <w:jc w:val="center"/>
        <w:rPr>
          <w:rFonts w:cs="Calibri"/>
          <w:b/>
          <w:bCs/>
          <w:iCs/>
          <w:color w:val="0070C0"/>
          <w:sz w:val="36"/>
          <w:szCs w:val="28"/>
        </w:rPr>
      </w:pPr>
    </w:p>
    <w:p w:rsidR="00D8395B" w:rsidRDefault="00D8395B">
      <w:pPr>
        <w:pStyle w:val="Standard"/>
        <w:spacing w:after="0"/>
        <w:jc w:val="center"/>
        <w:rPr>
          <w:rFonts w:cs="Calibri"/>
          <w:b/>
          <w:bCs/>
          <w:iCs/>
          <w:color w:val="0070C0"/>
          <w:sz w:val="36"/>
          <w:szCs w:val="28"/>
        </w:rPr>
      </w:pPr>
    </w:p>
    <w:p w:rsidR="00D8395B" w:rsidRDefault="00D8395B">
      <w:pPr>
        <w:pStyle w:val="Standard"/>
        <w:spacing w:after="0"/>
        <w:jc w:val="center"/>
        <w:rPr>
          <w:rFonts w:cs="Calibri"/>
          <w:b/>
          <w:bCs/>
          <w:iCs/>
          <w:color w:val="0070C0"/>
          <w:sz w:val="36"/>
          <w:szCs w:val="28"/>
        </w:rPr>
      </w:pPr>
    </w:p>
    <w:p w:rsidR="00D8395B" w:rsidRDefault="00D8395B" w:rsidP="00C940B8">
      <w:pPr>
        <w:pStyle w:val="Standard"/>
        <w:spacing w:after="0"/>
        <w:rPr>
          <w:rFonts w:cs="Calibri"/>
          <w:b/>
          <w:bCs/>
          <w:iCs/>
          <w:color w:val="0070C0"/>
          <w:sz w:val="36"/>
          <w:szCs w:val="28"/>
        </w:rPr>
      </w:pPr>
    </w:p>
    <w:p w:rsidR="00D8395B" w:rsidRDefault="008143A5">
      <w:pPr>
        <w:pStyle w:val="Standard"/>
        <w:spacing w:after="0"/>
        <w:jc w:val="center"/>
      </w:pPr>
      <w:r>
        <w:rPr>
          <w:rFonts w:cs="Calibri"/>
          <w:b/>
          <w:bCs/>
          <w:iCs/>
          <w:color w:val="0070C0"/>
          <w:sz w:val="36"/>
          <w:szCs w:val="28"/>
        </w:rPr>
        <w:t>Kutsekvalifikatsioon</w:t>
      </w:r>
    </w:p>
    <w:p w:rsidR="00D8395B" w:rsidRDefault="008143A5">
      <w:pPr>
        <w:pStyle w:val="Standard"/>
        <w:spacing w:after="0"/>
        <w:jc w:val="center"/>
      </w:pPr>
      <w:r>
        <w:rPr>
          <w:rFonts w:cs="Calibri"/>
          <w:b/>
          <w:bCs/>
          <w:iCs/>
          <w:color w:val="0070C0"/>
          <w:sz w:val="36"/>
          <w:szCs w:val="28"/>
        </w:rPr>
        <w:t>Noorsootöötaja</w:t>
      </w:r>
    </w:p>
    <w:p w:rsidR="00D8395B" w:rsidRDefault="00D8395B">
      <w:pPr>
        <w:pStyle w:val="Standard"/>
        <w:spacing w:after="0"/>
        <w:jc w:val="both"/>
        <w:rPr>
          <w:rFonts w:cs="Calibri"/>
          <w:b/>
          <w:bCs/>
          <w:iCs/>
          <w:sz w:val="28"/>
          <w:szCs w:val="28"/>
        </w:rPr>
      </w:pPr>
    </w:p>
    <w:p w:rsidR="00D8395B" w:rsidRDefault="00D8395B">
      <w:pPr>
        <w:pStyle w:val="Standard"/>
        <w:spacing w:after="0"/>
        <w:jc w:val="both"/>
        <w:rPr>
          <w:rFonts w:cs="Calibri"/>
          <w:b/>
          <w:bCs/>
          <w:iCs/>
          <w:sz w:val="28"/>
          <w:szCs w:val="28"/>
        </w:rPr>
      </w:pPr>
    </w:p>
    <w:p w:rsidR="00D8395B" w:rsidRDefault="008143A5">
      <w:pPr>
        <w:pStyle w:val="Standard"/>
        <w:spacing w:after="0"/>
        <w:jc w:val="both"/>
      </w:pPr>
      <w:r>
        <w:rPr>
          <w:rFonts w:cs="Calibri"/>
          <w:b/>
          <w:bCs/>
          <w:iCs/>
          <w:color w:val="0070C0"/>
          <w:sz w:val="28"/>
          <w:szCs w:val="28"/>
        </w:rPr>
        <w:t>Kirjeldus:</w:t>
      </w:r>
    </w:p>
    <w:p w:rsidR="00D8395B" w:rsidRDefault="00D8395B">
      <w:pPr>
        <w:pStyle w:val="Standard"/>
        <w:spacing w:after="0"/>
        <w:jc w:val="both"/>
        <w:rPr>
          <w:rFonts w:cs="Calibri"/>
          <w:bCs/>
          <w:iCs/>
          <w:color w:val="0070C0"/>
          <w:sz w:val="28"/>
          <w:szCs w:val="28"/>
        </w:rPr>
      </w:pPr>
    </w:p>
    <w:p w:rsidR="00D8395B" w:rsidRDefault="008143A5">
      <w:pPr>
        <w:pStyle w:val="Standard"/>
        <w:spacing w:after="0"/>
        <w:jc w:val="both"/>
      </w:pPr>
      <w:r>
        <w:rPr>
          <w:rFonts w:cs="Calibri"/>
          <w:iCs/>
          <w:sz w:val="28"/>
          <w:szCs w:val="28"/>
        </w:rPr>
        <w:t>Noorsootöötaja jõustab ja julgustab noori nende eluoskuste arendamisel eesmärgiga tekitada aktiivsust,  omavahelist koostööd ning soodustada nende osalust kogukonna elus.</w:t>
      </w:r>
    </w:p>
    <w:p w:rsidR="00D8395B" w:rsidRDefault="00D8395B">
      <w:pPr>
        <w:pStyle w:val="Standard"/>
        <w:spacing w:after="0"/>
        <w:jc w:val="both"/>
        <w:rPr>
          <w:rFonts w:cs="Calibri"/>
          <w:b/>
          <w:iCs/>
          <w:sz w:val="28"/>
          <w:szCs w:val="28"/>
        </w:rPr>
      </w:pPr>
    </w:p>
    <w:p w:rsidR="00D8395B" w:rsidRDefault="008143A5">
      <w:pPr>
        <w:pStyle w:val="Standard"/>
        <w:spacing w:after="0"/>
        <w:jc w:val="both"/>
      </w:pPr>
      <w:r>
        <w:rPr>
          <w:rFonts w:cs="Calibri"/>
          <w:iCs/>
          <w:sz w:val="28"/>
          <w:szCs w:val="28"/>
        </w:rPr>
        <w:t>Selle eriala praktikud on ressursiks nii noortele kui ka organisatsioonidele ja kogukondadele korraldades ühisüritusi, noori juhendades ja toetades, soodustades sotsiaalset integratsiooni ning isiklikku arengut üksikisiku, kodaniku aktiivsuse ja kultuurilise mitmekesisuse kontekstis.</w:t>
      </w:r>
    </w:p>
    <w:p w:rsidR="00D8395B" w:rsidRDefault="00D8395B">
      <w:pPr>
        <w:pStyle w:val="Standard"/>
        <w:spacing w:after="0"/>
        <w:jc w:val="both"/>
        <w:rPr>
          <w:rFonts w:cs="Calibri"/>
          <w:iCs/>
          <w:sz w:val="28"/>
          <w:szCs w:val="28"/>
        </w:rPr>
      </w:pPr>
    </w:p>
    <w:p w:rsidR="00D8395B" w:rsidRDefault="008143A5">
      <w:pPr>
        <w:pStyle w:val="Standard"/>
        <w:spacing w:after="0"/>
        <w:jc w:val="both"/>
      </w:pPr>
      <w:r>
        <w:rPr>
          <w:rFonts w:cs="Calibri"/>
          <w:iCs/>
          <w:sz w:val="28"/>
          <w:szCs w:val="28"/>
        </w:rPr>
        <w:t>Noorsootöötaja pädevused põhinevad multikulturalismi ja mitmekesisuse väärtustel ning tegutsemisel ühiskonna kultuuri, hariduse ning vaba aja valdkondades.</w:t>
      </w:r>
    </w:p>
    <w:p w:rsidR="00D8395B" w:rsidRDefault="00D8395B">
      <w:pPr>
        <w:pStyle w:val="Standard"/>
        <w:spacing w:after="0"/>
        <w:jc w:val="both"/>
        <w:rPr>
          <w:rFonts w:cs="Calibri"/>
          <w:iCs/>
          <w:sz w:val="28"/>
          <w:szCs w:val="28"/>
        </w:rPr>
      </w:pPr>
    </w:p>
    <w:p w:rsidR="00D8395B" w:rsidRDefault="008143A5">
      <w:pPr>
        <w:pStyle w:val="Standard"/>
        <w:spacing w:after="0"/>
        <w:jc w:val="both"/>
      </w:pPr>
      <w:r>
        <w:rPr>
          <w:rFonts w:cs="Calibri"/>
          <w:iCs/>
          <w:sz w:val="28"/>
          <w:szCs w:val="28"/>
        </w:rPr>
        <w:t>Noorsootöötaja korraldab tegevusi sihtasutuste, MTÜ-de, kohalike omavalitsuste projektides lähtudes noorsootöö valdkonna eeskirjadest ja ühiskonna vajadustest.</w:t>
      </w:r>
    </w:p>
    <w:p w:rsidR="00D8395B" w:rsidRDefault="00D8395B">
      <w:pPr>
        <w:pStyle w:val="Standard"/>
        <w:spacing w:after="0"/>
        <w:jc w:val="both"/>
        <w:rPr>
          <w:rFonts w:cs="Calibri"/>
          <w:iCs/>
          <w:sz w:val="28"/>
          <w:szCs w:val="28"/>
        </w:rPr>
      </w:pPr>
    </w:p>
    <w:p w:rsidR="00D8395B" w:rsidRDefault="008143A5">
      <w:pPr>
        <w:pStyle w:val="Standard"/>
        <w:spacing w:after="0"/>
        <w:jc w:val="both"/>
      </w:pPr>
      <w:r>
        <w:rPr>
          <w:rFonts w:cs="Calibri"/>
          <w:iCs/>
          <w:sz w:val="28"/>
          <w:szCs w:val="28"/>
        </w:rPr>
        <w:t>Noorsootöötaja tegutseb läbi noorte erinevates tegevustes osalemise julgustamise, mis omakorda toetab nende ühiskonda integreerumist, soodustab informaalse ja mitteformaalse õppe protsessi, tekitab vajalikke õppimisvõimalusi, aitab kaasa noorte plaanide realiseerumisele ning arendab noorsoopoliitikat.</w:t>
      </w:r>
    </w:p>
    <w:p w:rsidR="00D8395B" w:rsidRDefault="00D8395B">
      <w:pPr>
        <w:pStyle w:val="Standard"/>
        <w:spacing w:after="0"/>
        <w:jc w:val="both"/>
        <w:rPr>
          <w:rFonts w:cs="Calibri"/>
          <w:iCs/>
          <w:sz w:val="28"/>
          <w:szCs w:val="28"/>
        </w:rPr>
      </w:pPr>
    </w:p>
    <w:p w:rsidR="00D8395B" w:rsidRDefault="00D8395B">
      <w:pPr>
        <w:pStyle w:val="Standard"/>
        <w:spacing w:after="0"/>
        <w:jc w:val="both"/>
        <w:rPr>
          <w:rFonts w:cs="Calibri"/>
          <w:b/>
          <w:bCs/>
          <w:iCs/>
          <w:color w:val="0070C0"/>
          <w:sz w:val="28"/>
          <w:szCs w:val="28"/>
        </w:rPr>
      </w:pPr>
    </w:p>
    <w:p w:rsidR="00D8395B" w:rsidRDefault="00D8395B">
      <w:pPr>
        <w:pStyle w:val="Standard"/>
        <w:spacing w:after="0"/>
        <w:jc w:val="both"/>
        <w:rPr>
          <w:rFonts w:cs="Calibri"/>
          <w:b/>
          <w:bCs/>
          <w:iCs/>
          <w:color w:val="0070C0"/>
          <w:sz w:val="28"/>
          <w:szCs w:val="28"/>
        </w:rPr>
      </w:pPr>
    </w:p>
    <w:p w:rsidR="00D8395B" w:rsidRDefault="00D8395B">
      <w:pPr>
        <w:pStyle w:val="Standard"/>
        <w:spacing w:after="0"/>
        <w:jc w:val="both"/>
        <w:rPr>
          <w:rFonts w:cs="Calibri"/>
          <w:b/>
          <w:bCs/>
          <w:iCs/>
          <w:color w:val="0070C0"/>
          <w:sz w:val="28"/>
          <w:szCs w:val="28"/>
        </w:rPr>
      </w:pPr>
    </w:p>
    <w:p w:rsidR="00D8395B" w:rsidRDefault="00D8395B">
      <w:pPr>
        <w:pStyle w:val="Standard"/>
        <w:spacing w:after="0"/>
        <w:jc w:val="both"/>
        <w:rPr>
          <w:rFonts w:cs="Calibri"/>
          <w:b/>
          <w:bCs/>
          <w:iCs/>
          <w:color w:val="0070C0"/>
          <w:sz w:val="28"/>
          <w:szCs w:val="28"/>
        </w:rPr>
      </w:pPr>
    </w:p>
    <w:p w:rsidR="00D8395B" w:rsidRDefault="008143A5">
      <w:pPr>
        <w:pStyle w:val="Standard"/>
        <w:spacing w:after="0"/>
        <w:jc w:val="both"/>
      </w:pPr>
      <w:r>
        <w:rPr>
          <w:rFonts w:cs="Calibri"/>
          <w:b/>
          <w:bCs/>
          <w:iCs/>
          <w:color w:val="0070C0"/>
          <w:sz w:val="28"/>
          <w:szCs w:val="28"/>
        </w:rPr>
        <w:t>Motivatsioon:</w:t>
      </w:r>
    </w:p>
    <w:p w:rsidR="00D8395B" w:rsidRDefault="00D8395B">
      <w:pPr>
        <w:pStyle w:val="Standard"/>
        <w:spacing w:after="0"/>
        <w:jc w:val="both"/>
        <w:rPr>
          <w:rFonts w:cs="Calibri"/>
          <w:b/>
          <w:bCs/>
          <w:iCs/>
          <w:color w:val="0070C0"/>
          <w:sz w:val="28"/>
          <w:szCs w:val="28"/>
        </w:rPr>
      </w:pPr>
    </w:p>
    <w:p w:rsidR="00D8395B" w:rsidRDefault="008143A5">
      <w:pPr>
        <w:pStyle w:val="Standard"/>
        <w:widowControl w:val="0"/>
        <w:spacing w:after="80"/>
        <w:jc w:val="both"/>
      </w:pPr>
      <w:r>
        <w:rPr>
          <w:rFonts w:cs="Calibri"/>
          <w:bCs/>
          <w:iCs/>
          <w:sz w:val="28"/>
          <w:szCs w:val="28"/>
        </w:rPr>
        <w:t>Noorsootöötajaid vajavad eelkõige kolmanda sektori esindajad (nt assotsiatsioonid ja sihtasutused) ning kohalikud omavalitsused. Nad võimaldavad tõsta noorte valdkonna efektiivsust ning parandada üldist inimkapitali kvaliteeti (näiteks meie keskendume tegevustele, mis aitavad noortel integreeruda ühiskonda; informaalsele ja mitteformaalsele õppele ning noorsoopoliitika arendamisele).</w:t>
      </w:r>
    </w:p>
    <w:p w:rsidR="00D8395B" w:rsidRDefault="00D8395B">
      <w:pPr>
        <w:pStyle w:val="Standard"/>
        <w:spacing w:after="0"/>
        <w:jc w:val="both"/>
        <w:rPr>
          <w:rFonts w:cs="Calibri"/>
          <w:iCs/>
          <w:sz w:val="28"/>
          <w:szCs w:val="28"/>
        </w:rPr>
      </w:pPr>
    </w:p>
    <w:p w:rsidR="00D8395B" w:rsidRDefault="008143A5">
      <w:pPr>
        <w:pStyle w:val="Standard"/>
        <w:spacing w:after="0"/>
        <w:jc w:val="both"/>
      </w:pPr>
      <w:r>
        <w:rPr>
          <w:rFonts w:cs="Calibri"/>
          <w:b/>
          <w:iCs/>
          <w:color w:val="0070C0"/>
          <w:sz w:val="28"/>
          <w:szCs w:val="28"/>
        </w:rPr>
        <w:t>Nõutud miinimumharidus:</w:t>
      </w:r>
    </w:p>
    <w:p w:rsidR="00D8395B" w:rsidRDefault="008143A5">
      <w:pPr>
        <w:pStyle w:val="Standard"/>
        <w:spacing w:after="0"/>
        <w:jc w:val="both"/>
      </w:pPr>
      <w:r>
        <w:rPr>
          <w:rFonts w:cs="Calibri"/>
          <w:iCs/>
          <w:sz w:val="28"/>
          <w:szCs w:val="28"/>
        </w:rPr>
        <w:t>vähemalt keskharidus (nt Eestis saab keskharidusega neljanda taseme noorsootöötajaks)</w:t>
      </w:r>
    </w:p>
    <w:p w:rsidR="00D8395B" w:rsidRDefault="00D8395B">
      <w:pPr>
        <w:pStyle w:val="Standard"/>
        <w:spacing w:after="0"/>
        <w:jc w:val="both"/>
        <w:rPr>
          <w:rFonts w:cs="Calibri"/>
          <w:b/>
          <w:iCs/>
          <w:sz w:val="28"/>
          <w:szCs w:val="28"/>
        </w:rPr>
      </w:pPr>
    </w:p>
    <w:p w:rsidR="00D8395B" w:rsidRDefault="008143A5">
      <w:pPr>
        <w:pStyle w:val="Standard"/>
        <w:spacing w:after="0"/>
        <w:jc w:val="both"/>
      </w:pPr>
      <w:r>
        <w:rPr>
          <w:rFonts w:cs="Calibri"/>
          <w:b/>
          <w:iCs/>
          <w:color w:val="0070C0"/>
          <w:sz w:val="28"/>
          <w:szCs w:val="28"/>
        </w:rPr>
        <w:t>Seadusandlusest tulenevad nõuded</w:t>
      </w:r>
    </w:p>
    <w:p w:rsidR="00D8395B" w:rsidRDefault="008143A5">
      <w:pPr>
        <w:pStyle w:val="Standard"/>
        <w:spacing w:after="0"/>
        <w:jc w:val="both"/>
      </w:pPr>
      <w:r>
        <w:rPr>
          <w:rFonts w:cs="Calibri"/>
          <w:iCs/>
          <w:sz w:val="28"/>
          <w:szCs w:val="28"/>
        </w:rPr>
        <w:t>Pole rakendatavad</w:t>
      </w:r>
    </w:p>
    <w:p w:rsidR="00D8395B" w:rsidRDefault="00D8395B">
      <w:pPr>
        <w:pStyle w:val="Standard"/>
        <w:spacing w:after="0"/>
        <w:jc w:val="both"/>
        <w:rPr>
          <w:rFonts w:cs="Calibri"/>
          <w:iCs/>
          <w:sz w:val="28"/>
          <w:szCs w:val="28"/>
        </w:rPr>
      </w:pPr>
    </w:p>
    <w:p w:rsidR="00D8395B" w:rsidRDefault="008143A5">
      <w:pPr>
        <w:pStyle w:val="Standard"/>
        <w:spacing w:after="0"/>
        <w:jc w:val="both"/>
      </w:pPr>
      <w:r>
        <w:rPr>
          <w:rFonts w:cs="Calibri"/>
          <w:b/>
          <w:bCs/>
          <w:iCs/>
          <w:color w:val="0070C0"/>
          <w:sz w:val="28"/>
          <w:szCs w:val="28"/>
        </w:rPr>
        <w:t>Erialaste pädevuste nimekiri:</w:t>
      </w:r>
    </w:p>
    <w:p w:rsidR="00D8395B" w:rsidRDefault="008143A5">
      <w:pPr>
        <w:pStyle w:val="Standard"/>
        <w:spacing w:after="0"/>
        <w:jc w:val="both"/>
      </w:pPr>
      <w:r>
        <w:rPr>
          <w:rFonts w:cs="Calibri"/>
          <w:iCs/>
          <w:sz w:val="28"/>
          <w:szCs w:val="28"/>
        </w:rPr>
        <w:t xml:space="preserve"> </w:t>
      </w:r>
    </w:p>
    <w:tbl>
      <w:tblPr>
        <w:tblW w:w="9212" w:type="dxa"/>
        <w:tblInd w:w="-113" w:type="dxa"/>
        <w:tblLayout w:type="fixed"/>
        <w:tblCellMar>
          <w:left w:w="10" w:type="dxa"/>
          <w:right w:w="10" w:type="dxa"/>
        </w:tblCellMar>
        <w:tblLook w:val="0000" w:firstRow="0" w:lastRow="0" w:firstColumn="0" w:lastColumn="0" w:noHBand="0" w:noVBand="0"/>
      </w:tblPr>
      <w:tblGrid>
        <w:gridCol w:w="9212"/>
      </w:tblGrid>
      <w:tr w:rsidR="00D8395B">
        <w:tc>
          <w:tcPr>
            <w:tcW w:w="921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iCs/>
                <w:sz w:val="28"/>
                <w:szCs w:val="28"/>
              </w:rPr>
              <w:t>PÄDEVUSE NIMETUS</w:t>
            </w:r>
          </w:p>
        </w:tc>
      </w:tr>
      <w:tr w:rsidR="00D8395B">
        <w:tc>
          <w:tcPr>
            <w:tcW w:w="921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iCs/>
                <w:sz w:val="28"/>
                <w:szCs w:val="28"/>
              </w:rPr>
              <w:t xml:space="preserve">Suhtlemine riigikeeles  </w:t>
            </w:r>
          </w:p>
        </w:tc>
      </w:tr>
      <w:tr w:rsidR="00D8395B">
        <w:tc>
          <w:tcPr>
            <w:tcW w:w="921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iCs/>
                <w:sz w:val="28"/>
                <w:szCs w:val="28"/>
              </w:rPr>
              <w:t>Võõrkeeles suhtlemine</w:t>
            </w:r>
          </w:p>
        </w:tc>
      </w:tr>
      <w:tr w:rsidR="00D8395B">
        <w:tc>
          <w:tcPr>
            <w:tcW w:w="921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iCs/>
                <w:sz w:val="28"/>
                <w:szCs w:val="28"/>
              </w:rPr>
              <w:t>Põhiteadmised teadusest, matemaatikast ning tänapäeva tehnoloogiast</w:t>
            </w:r>
          </w:p>
        </w:tc>
      </w:tr>
      <w:tr w:rsidR="00D8395B">
        <w:tc>
          <w:tcPr>
            <w:tcW w:w="921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iCs/>
                <w:sz w:val="28"/>
                <w:szCs w:val="28"/>
              </w:rPr>
              <w:t>IT pädevus</w:t>
            </w:r>
          </w:p>
        </w:tc>
      </w:tr>
      <w:tr w:rsidR="00D8395B">
        <w:tc>
          <w:tcPr>
            <w:tcW w:w="921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iCs/>
                <w:sz w:val="28"/>
                <w:szCs w:val="28"/>
              </w:rPr>
              <w:t>Õpioskused</w:t>
            </w:r>
          </w:p>
        </w:tc>
      </w:tr>
      <w:tr w:rsidR="00D8395B">
        <w:tc>
          <w:tcPr>
            <w:tcW w:w="921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iCs/>
                <w:sz w:val="28"/>
                <w:szCs w:val="28"/>
              </w:rPr>
              <w:t>Sotsiaalne ja kodanikupädevus</w:t>
            </w:r>
          </w:p>
        </w:tc>
      </w:tr>
      <w:tr w:rsidR="00D8395B">
        <w:tc>
          <w:tcPr>
            <w:tcW w:w="921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iCs/>
                <w:sz w:val="28"/>
                <w:szCs w:val="28"/>
              </w:rPr>
              <w:t>Ettevõtlusoskused</w:t>
            </w:r>
          </w:p>
        </w:tc>
      </w:tr>
      <w:tr w:rsidR="00D8395B">
        <w:tc>
          <w:tcPr>
            <w:tcW w:w="921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iCs/>
                <w:sz w:val="28"/>
                <w:szCs w:val="28"/>
              </w:rPr>
              <w:t xml:space="preserve">Kultuuriline kompetents  </w:t>
            </w:r>
          </w:p>
        </w:tc>
      </w:tr>
      <w:tr w:rsidR="00D8395B">
        <w:tc>
          <w:tcPr>
            <w:tcW w:w="921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iCs/>
                <w:sz w:val="28"/>
                <w:szCs w:val="28"/>
              </w:rPr>
              <w:t xml:space="preserve">Tegevuste korraldamine  </w:t>
            </w:r>
          </w:p>
        </w:tc>
      </w:tr>
      <w:tr w:rsidR="00D8395B">
        <w:tc>
          <w:tcPr>
            <w:tcW w:w="921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iCs/>
                <w:sz w:val="28"/>
                <w:szCs w:val="28"/>
              </w:rPr>
              <w:t xml:space="preserve">Tööohutust- ja tervishoidu ning hädaolukordades käitumist puudutava seadusandluse tundmine  </w:t>
            </w:r>
          </w:p>
        </w:tc>
      </w:tr>
      <w:tr w:rsidR="00D8395B">
        <w:tc>
          <w:tcPr>
            <w:tcW w:w="921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iCs/>
                <w:sz w:val="28"/>
                <w:szCs w:val="28"/>
              </w:rPr>
              <w:t>Ohutusnõuete rakendamine</w:t>
            </w:r>
          </w:p>
        </w:tc>
      </w:tr>
      <w:tr w:rsidR="00D8395B">
        <w:tc>
          <w:tcPr>
            <w:tcW w:w="921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iCs/>
                <w:sz w:val="28"/>
                <w:szCs w:val="28"/>
              </w:rPr>
              <w:t>Oskus töötada meeskonnas</w:t>
            </w:r>
          </w:p>
        </w:tc>
      </w:tr>
      <w:tr w:rsidR="00D8395B">
        <w:tc>
          <w:tcPr>
            <w:tcW w:w="921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iCs/>
                <w:sz w:val="28"/>
                <w:szCs w:val="28"/>
              </w:rPr>
              <w:t>Suhtlemine teenuse saajatega</w:t>
            </w:r>
          </w:p>
        </w:tc>
      </w:tr>
      <w:tr w:rsidR="00D8395B">
        <w:tc>
          <w:tcPr>
            <w:tcW w:w="921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iCs/>
                <w:sz w:val="28"/>
                <w:szCs w:val="28"/>
              </w:rPr>
              <w:t xml:space="preserve">Individuaalse ja professionaalse arengu kava koostamine  </w:t>
            </w:r>
          </w:p>
        </w:tc>
      </w:tr>
      <w:tr w:rsidR="00D8395B">
        <w:tc>
          <w:tcPr>
            <w:tcW w:w="921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iCs/>
                <w:sz w:val="28"/>
                <w:szCs w:val="28"/>
              </w:rPr>
              <w:t>Teenuse saajate informeerimine</w:t>
            </w:r>
          </w:p>
        </w:tc>
      </w:tr>
      <w:tr w:rsidR="00D8395B">
        <w:tc>
          <w:tcPr>
            <w:tcW w:w="921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iCs/>
                <w:sz w:val="28"/>
                <w:szCs w:val="28"/>
              </w:rPr>
              <w:lastRenderedPageBreak/>
              <w:t xml:space="preserve">Noorte toetamine informaalse ja mitteformaalse õppe protsessis  </w:t>
            </w:r>
          </w:p>
        </w:tc>
      </w:tr>
      <w:tr w:rsidR="00D8395B">
        <w:tc>
          <w:tcPr>
            <w:tcW w:w="921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iCs/>
                <w:sz w:val="28"/>
                <w:szCs w:val="28"/>
              </w:rPr>
              <w:t>Kogukonna sidususe parandamine</w:t>
            </w:r>
          </w:p>
        </w:tc>
      </w:tr>
    </w:tbl>
    <w:p w:rsidR="00D8395B" w:rsidRDefault="00D8395B">
      <w:pPr>
        <w:pStyle w:val="Standard"/>
        <w:spacing w:after="0"/>
        <w:jc w:val="both"/>
        <w:rPr>
          <w:rFonts w:cs="Calibri"/>
          <w:iCs/>
          <w:sz w:val="28"/>
          <w:szCs w:val="28"/>
        </w:rPr>
      </w:pPr>
    </w:p>
    <w:p w:rsidR="00D8395B" w:rsidRDefault="00D8395B">
      <w:pPr>
        <w:pStyle w:val="Standard"/>
        <w:spacing w:after="0"/>
        <w:jc w:val="both"/>
        <w:rPr>
          <w:rFonts w:cs="Calibri"/>
          <w:iCs/>
          <w:sz w:val="28"/>
          <w:szCs w:val="28"/>
        </w:rPr>
      </w:pPr>
    </w:p>
    <w:tbl>
      <w:tblPr>
        <w:tblW w:w="9289" w:type="dxa"/>
        <w:tblInd w:w="-113" w:type="dxa"/>
        <w:tblLayout w:type="fixed"/>
        <w:tblCellMar>
          <w:left w:w="10" w:type="dxa"/>
          <w:right w:w="10" w:type="dxa"/>
        </w:tblCellMar>
        <w:tblLook w:val="0000" w:firstRow="0" w:lastRow="0" w:firstColumn="0" w:lastColumn="0" w:noHBand="0" w:noVBand="0"/>
      </w:tblPr>
      <w:tblGrid>
        <w:gridCol w:w="4645"/>
        <w:gridCol w:w="1450"/>
        <w:gridCol w:w="3194"/>
      </w:tblGrid>
      <w:tr w:rsidR="00D8395B">
        <w:tc>
          <w:tcPr>
            <w:tcW w:w="9289" w:type="dxa"/>
            <w:gridSpan w:val="3"/>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D8395B" w:rsidRDefault="008143A5">
            <w:pPr>
              <w:pStyle w:val="Standard"/>
              <w:spacing w:before="120" w:after="0" w:line="240" w:lineRule="auto"/>
              <w:jc w:val="both"/>
            </w:pPr>
            <w:r>
              <w:rPr>
                <w:rFonts w:cs="Calibri"/>
                <w:b/>
                <w:bCs/>
                <w:iCs/>
                <w:sz w:val="28"/>
                <w:szCs w:val="28"/>
              </w:rPr>
              <w:t xml:space="preserve">Erialane pädevus: tegevuste kavandamine  </w:t>
            </w:r>
          </w:p>
        </w:tc>
      </w:tr>
      <w:tr w:rsidR="00D8395B">
        <w:tc>
          <w:tcPr>
            <w:tcW w:w="4645"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D8395B" w:rsidRDefault="008143A5">
            <w:pPr>
              <w:pStyle w:val="Standard"/>
              <w:spacing w:after="0"/>
              <w:jc w:val="both"/>
            </w:pPr>
            <w:r>
              <w:rPr>
                <w:rFonts w:cs="Calibri"/>
                <w:b/>
                <w:bCs/>
                <w:iCs/>
                <w:sz w:val="28"/>
                <w:szCs w:val="28"/>
              </w:rPr>
              <w:t>Oskused:</w:t>
            </w:r>
          </w:p>
          <w:p w:rsidR="00D8395B" w:rsidRDefault="008143A5">
            <w:pPr>
              <w:pStyle w:val="Standard"/>
              <w:widowControl w:val="0"/>
              <w:spacing w:after="80"/>
              <w:jc w:val="both"/>
            </w:pPr>
            <w:r>
              <w:rPr>
                <w:rFonts w:cs="Calibri"/>
                <w:bCs/>
                <w:iCs/>
                <w:sz w:val="28"/>
                <w:szCs w:val="28"/>
              </w:rPr>
              <w:t>1. Tegevused on valitud vastutustundlikult ning individuaalset; lähtudes noorte huvidest, oskustest, püstitatud eesmärkidest ja individuaalse hindamise tulemustest.</w:t>
            </w:r>
          </w:p>
          <w:p w:rsidR="00D8395B" w:rsidRDefault="008143A5">
            <w:pPr>
              <w:pStyle w:val="Standard"/>
              <w:widowControl w:val="0"/>
              <w:spacing w:after="80"/>
              <w:jc w:val="both"/>
            </w:pPr>
            <w:r>
              <w:rPr>
                <w:rFonts w:cs="Calibri"/>
                <w:bCs/>
                <w:iCs/>
                <w:sz w:val="28"/>
                <w:szCs w:val="28"/>
              </w:rPr>
              <w:t>2. Tegevuste kuupäevad on pandud paika professionaalselt kasutades selleks ettenähtud protseduure, meetodeid ja vahendeid ning lähtudes noorte huvidest ja oskustest; arvestades sotsiaalteenuseid puudutavat seadusandlust.</w:t>
            </w:r>
          </w:p>
          <w:p w:rsidR="00D8395B" w:rsidRDefault="008143A5">
            <w:pPr>
              <w:pStyle w:val="Standard"/>
              <w:widowControl w:val="0"/>
              <w:spacing w:after="80"/>
              <w:jc w:val="both"/>
            </w:pPr>
            <w:r>
              <w:rPr>
                <w:rFonts w:cs="Calibri"/>
                <w:bCs/>
                <w:iCs/>
                <w:sz w:val="28"/>
                <w:szCs w:val="28"/>
              </w:rPr>
              <w:t>3. Töökava on koostatud realistlikult ja paindlikult arvestades noorte ja organisatsiooni huvi ning tegevusteks kuluvat aega.</w:t>
            </w:r>
          </w:p>
          <w:p w:rsidR="00D8395B" w:rsidRDefault="008143A5">
            <w:pPr>
              <w:pStyle w:val="Standard"/>
              <w:widowControl w:val="0"/>
              <w:spacing w:after="80"/>
              <w:jc w:val="both"/>
            </w:pPr>
            <w:r>
              <w:rPr>
                <w:rFonts w:cs="Calibri"/>
                <w:bCs/>
                <w:iCs/>
                <w:sz w:val="28"/>
                <w:szCs w:val="28"/>
              </w:rPr>
              <w:t>4. Informatsiooni süntees ja analüüs on teostatud professionaalselt ja paindlikult. See võimaldab täisväärtuslikult kasutada noorte potentsiaali ning vajadusel kohandada tegevusi.</w:t>
            </w:r>
          </w:p>
          <w:p w:rsidR="00D8395B" w:rsidRDefault="00D8395B">
            <w:pPr>
              <w:pStyle w:val="Standard"/>
              <w:spacing w:after="0"/>
              <w:jc w:val="both"/>
              <w:rPr>
                <w:rFonts w:cs="Calibri"/>
                <w:bCs/>
                <w:iCs/>
                <w:sz w:val="28"/>
                <w:szCs w:val="28"/>
              </w:rPr>
            </w:pPr>
          </w:p>
        </w:tc>
        <w:tc>
          <w:tcPr>
            <w:tcW w:w="4644"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D8395B" w:rsidRDefault="008143A5">
            <w:pPr>
              <w:pStyle w:val="Standard"/>
              <w:spacing w:after="0"/>
              <w:jc w:val="both"/>
            </w:pPr>
            <w:r>
              <w:rPr>
                <w:rFonts w:cs="Calibri"/>
                <w:b/>
                <w:bCs/>
                <w:iCs/>
                <w:sz w:val="28"/>
                <w:szCs w:val="28"/>
              </w:rPr>
              <w:t>Teadmised:</w:t>
            </w:r>
          </w:p>
          <w:p w:rsidR="00D8395B" w:rsidRDefault="008143A5">
            <w:pPr>
              <w:pStyle w:val="Standard"/>
              <w:numPr>
                <w:ilvl w:val="0"/>
                <w:numId w:val="177"/>
              </w:numPr>
              <w:spacing w:after="0"/>
              <w:jc w:val="both"/>
            </w:pPr>
            <w:r>
              <w:rPr>
                <w:rFonts w:cs="Calibri"/>
                <w:bCs/>
                <w:iCs/>
                <w:sz w:val="28"/>
                <w:szCs w:val="28"/>
              </w:rPr>
              <w:t>planeerimisvahendid ja -meetodid;</w:t>
            </w:r>
          </w:p>
          <w:p w:rsidR="00D8395B" w:rsidRDefault="008143A5">
            <w:pPr>
              <w:pStyle w:val="Standard"/>
              <w:numPr>
                <w:ilvl w:val="0"/>
                <w:numId w:val="71"/>
              </w:numPr>
              <w:spacing w:after="0"/>
              <w:jc w:val="both"/>
            </w:pPr>
            <w:r>
              <w:rPr>
                <w:rFonts w:cs="Calibri"/>
                <w:bCs/>
                <w:iCs/>
                <w:sz w:val="28"/>
                <w:szCs w:val="28"/>
              </w:rPr>
              <w:t>noortele suunatud tegevuste tüübid;</w:t>
            </w:r>
          </w:p>
          <w:p w:rsidR="00D8395B" w:rsidRDefault="008143A5">
            <w:pPr>
              <w:pStyle w:val="Standard"/>
              <w:numPr>
                <w:ilvl w:val="0"/>
                <w:numId w:val="71"/>
              </w:numPr>
              <w:spacing w:after="0"/>
              <w:jc w:val="both"/>
            </w:pPr>
            <w:r>
              <w:rPr>
                <w:rFonts w:cs="Calibri"/>
                <w:bCs/>
                <w:iCs/>
                <w:sz w:val="28"/>
                <w:szCs w:val="28"/>
              </w:rPr>
              <w:t>korraldamine ja organiseerimine;</w:t>
            </w:r>
          </w:p>
          <w:p w:rsidR="00D8395B" w:rsidRDefault="008143A5">
            <w:pPr>
              <w:pStyle w:val="ListParagraph"/>
              <w:numPr>
                <w:ilvl w:val="0"/>
                <w:numId w:val="71"/>
              </w:numPr>
              <w:spacing w:after="0"/>
              <w:jc w:val="both"/>
            </w:pPr>
            <w:r>
              <w:rPr>
                <w:rFonts w:cs="Calibri"/>
                <w:bCs/>
                <w:iCs/>
                <w:sz w:val="28"/>
                <w:szCs w:val="28"/>
              </w:rPr>
              <w:t>projektijuhtimine;</w:t>
            </w:r>
          </w:p>
          <w:p w:rsidR="00D8395B" w:rsidRDefault="008143A5">
            <w:pPr>
              <w:pStyle w:val="Standard"/>
              <w:numPr>
                <w:ilvl w:val="0"/>
                <w:numId w:val="71"/>
              </w:numPr>
              <w:spacing w:after="0"/>
              <w:jc w:val="both"/>
            </w:pPr>
            <w:r>
              <w:rPr>
                <w:rFonts w:cs="Calibri"/>
                <w:bCs/>
                <w:iCs/>
                <w:sz w:val="28"/>
                <w:szCs w:val="28"/>
              </w:rPr>
              <w:t>hindamismeetodid ja -vahendid.</w:t>
            </w:r>
          </w:p>
          <w:p w:rsidR="00D8395B" w:rsidRDefault="00D8395B">
            <w:pPr>
              <w:pStyle w:val="Standard"/>
              <w:spacing w:after="0"/>
              <w:jc w:val="both"/>
              <w:rPr>
                <w:rFonts w:cs="Calibri"/>
                <w:b/>
                <w:bCs/>
                <w:iCs/>
                <w:sz w:val="28"/>
                <w:szCs w:val="28"/>
              </w:rPr>
            </w:pPr>
          </w:p>
          <w:p w:rsidR="00D8395B" w:rsidRDefault="00D8395B">
            <w:pPr>
              <w:pStyle w:val="Standard"/>
              <w:spacing w:after="0"/>
              <w:jc w:val="both"/>
              <w:rPr>
                <w:rFonts w:cs="Calibri"/>
                <w:b/>
                <w:bCs/>
                <w:iCs/>
                <w:sz w:val="28"/>
                <w:szCs w:val="28"/>
              </w:rPr>
            </w:pPr>
          </w:p>
          <w:p w:rsidR="00D8395B" w:rsidRDefault="00D8395B">
            <w:pPr>
              <w:pStyle w:val="Standard"/>
              <w:spacing w:after="0"/>
              <w:jc w:val="both"/>
              <w:rPr>
                <w:rFonts w:cs="Calibri"/>
                <w:b/>
                <w:bCs/>
                <w:iCs/>
                <w:sz w:val="28"/>
                <w:szCs w:val="28"/>
              </w:rPr>
            </w:pPr>
          </w:p>
          <w:p w:rsidR="00D8395B" w:rsidRDefault="00D8395B">
            <w:pPr>
              <w:pStyle w:val="Standard"/>
              <w:spacing w:after="0"/>
              <w:jc w:val="both"/>
              <w:rPr>
                <w:rFonts w:cs="Calibri"/>
                <w:b/>
                <w:bCs/>
                <w:iCs/>
                <w:sz w:val="28"/>
                <w:szCs w:val="28"/>
              </w:rPr>
            </w:pPr>
          </w:p>
          <w:p w:rsidR="00D8395B" w:rsidRDefault="00D8395B">
            <w:pPr>
              <w:pStyle w:val="Standard"/>
              <w:spacing w:after="0"/>
              <w:jc w:val="both"/>
              <w:rPr>
                <w:rFonts w:cs="Calibri"/>
                <w:b/>
                <w:bCs/>
                <w:iCs/>
                <w:sz w:val="28"/>
                <w:szCs w:val="28"/>
              </w:rPr>
            </w:pPr>
          </w:p>
          <w:p w:rsidR="00D8395B" w:rsidRDefault="00D8395B">
            <w:pPr>
              <w:pStyle w:val="Standard"/>
              <w:spacing w:after="0"/>
              <w:jc w:val="both"/>
              <w:rPr>
                <w:rFonts w:cs="Calibri"/>
                <w:b/>
                <w:bCs/>
                <w:iCs/>
                <w:sz w:val="28"/>
                <w:szCs w:val="28"/>
              </w:rPr>
            </w:pPr>
          </w:p>
          <w:p w:rsidR="00D8395B" w:rsidRDefault="00D8395B">
            <w:pPr>
              <w:pStyle w:val="Standard"/>
              <w:spacing w:after="0"/>
              <w:jc w:val="both"/>
              <w:rPr>
                <w:rFonts w:cs="Calibri"/>
                <w:b/>
                <w:bCs/>
                <w:iCs/>
                <w:sz w:val="28"/>
                <w:szCs w:val="28"/>
              </w:rPr>
            </w:pPr>
          </w:p>
          <w:p w:rsidR="00D8395B" w:rsidRDefault="00D8395B">
            <w:pPr>
              <w:pStyle w:val="Standard"/>
              <w:spacing w:after="0"/>
              <w:jc w:val="both"/>
              <w:rPr>
                <w:rFonts w:cs="Calibri"/>
                <w:b/>
                <w:bCs/>
                <w:iCs/>
                <w:sz w:val="28"/>
                <w:szCs w:val="28"/>
              </w:rPr>
            </w:pPr>
          </w:p>
          <w:p w:rsidR="00D8395B" w:rsidRDefault="00D8395B">
            <w:pPr>
              <w:pStyle w:val="Standard"/>
              <w:spacing w:after="0"/>
              <w:jc w:val="both"/>
              <w:rPr>
                <w:rFonts w:cs="Calibri"/>
                <w:b/>
                <w:bCs/>
                <w:iCs/>
                <w:sz w:val="28"/>
                <w:szCs w:val="28"/>
              </w:rPr>
            </w:pPr>
          </w:p>
          <w:p w:rsidR="00D8395B" w:rsidRDefault="00D8395B">
            <w:pPr>
              <w:pStyle w:val="Standard"/>
              <w:spacing w:after="0"/>
              <w:jc w:val="both"/>
              <w:rPr>
                <w:rFonts w:cs="Calibri"/>
                <w:b/>
                <w:bCs/>
                <w:iCs/>
                <w:sz w:val="28"/>
                <w:szCs w:val="28"/>
              </w:rPr>
            </w:pPr>
          </w:p>
          <w:p w:rsidR="00D8395B" w:rsidRDefault="00D8395B">
            <w:pPr>
              <w:pStyle w:val="Standard"/>
              <w:spacing w:after="0"/>
              <w:jc w:val="both"/>
              <w:rPr>
                <w:rFonts w:cs="Calibri"/>
                <w:b/>
                <w:bCs/>
                <w:iCs/>
                <w:sz w:val="28"/>
                <w:szCs w:val="28"/>
              </w:rPr>
            </w:pPr>
          </w:p>
          <w:p w:rsidR="00D8395B" w:rsidRDefault="00D8395B">
            <w:pPr>
              <w:pStyle w:val="Standard"/>
              <w:spacing w:after="0"/>
              <w:jc w:val="both"/>
              <w:rPr>
                <w:rFonts w:cs="Calibri"/>
                <w:b/>
                <w:bCs/>
                <w:iCs/>
                <w:sz w:val="28"/>
                <w:szCs w:val="28"/>
              </w:rPr>
            </w:pPr>
          </w:p>
          <w:p w:rsidR="00D8395B" w:rsidRDefault="00D8395B">
            <w:pPr>
              <w:pStyle w:val="Standard"/>
              <w:spacing w:after="0"/>
              <w:jc w:val="both"/>
              <w:rPr>
                <w:rFonts w:cs="Calibri"/>
                <w:b/>
                <w:bCs/>
                <w:iCs/>
                <w:sz w:val="28"/>
                <w:szCs w:val="28"/>
              </w:rPr>
            </w:pPr>
          </w:p>
          <w:p w:rsidR="00D8395B" w:rsidRDefault="00D8395B">
            <w:pPr>
              <w:pStyle w:val="Standard"/>
              <w:spacing w:after="0"/>
              <w:jc w:val="both"/>
              <w:rPr>
                <w:rFonts w:cs="Calibri"/>
                <w:b/>
                <w:bCs/>
                <w:iCs/>
                <w:sz w:val="28"/>
                <w:szCs w:val="28"/>
              </w:rPr>
            </w:pPr>
          </w:p>
          <w:p w:rsidR="00D8395B" w:rsidRDefault="00D8395B">
            <w:pPr>
              <w:pStyle w:val="Standard"/>
              <w:spacing w:after="0"/>
              <w:jc w:val="both"/>
              <w:rPr>
                <w:rFonts w:cs="Calibri"/>
                <w:b/>
                <w:bCs/>
                <w:iCs/>
                <w:sz w:val="28"/>
                <w:szCs w:val="28"/>
              </w:rPr>
            </w:pPr>
          </w:p>
          <w:p w:rsidR="00D8395B" w:rsidRDefault="00D8395B">
            <w:pPr>
              <w:pStyle w:val="Standard"/>
              <w:spacing w:after="0"/>
              <w:jc w:val="both"/>
              <w:rPr>
                <w:rFonts w:cs="Calibri"/>
                <w:b/>
                <w:bCs/>
                <w:iCs/>
                <w:sz w:val="28"/>
                <w:szCs w:val="28"/>
              </w:rPr>
            </w:pPr>
          </w:p>
          <w:p w:rsidR="00D8395B" w:rsidRDefault="00D8395B">
            <w:pPr>
              <w:pStyle w:val="Standard"/>
              <w:spacing w:after="0"/>
              <w:jc w:val="both"/>
              <w:rPr>
                <w:rFonts w:cs="Calibri"/>
                <w:b/>
                <w:bCs/>
                <w:iCs/>
                <w:sz w:val="28"/>
                <w:szCs w:val="28"/>
              </w:rPr>
            </w:pPr>
          </w:p>
          <w:p w:rsidR="00D8395B" w:rsidRDefault="00D8395B">
            <w:pPr>
              <w:pStyle w:val="Standard"/>
              <w:spacing w:after="0"/>
              <w:jc w:val="both"/>
              <w:rPr>
                <w:rFonts w:cs="Calibri"/>
                <w:b/>
                <w:bCs/>
                <w:iCs/>
                <w:sz w:val="28"/>
                <w:szCs w:val="28"/>
              </w:rPr>
            </w:pPr>
          </w:p>
          <w:p w:rsidR="00D8395B" w:rsidRDefault="00D8395B">
            <w:pPr>
              <w:pStyle w:val="Standard"/>
              <w:spacing w:after="0"/>
              <w:jc w:val="both"/>
              <w:rPr>
                <w:rFonts w:cs="Calibri"/>
                <w:b/>
                <w:bCs/>
                <w:iCs/>
                <w:sz w:val="28"/>
                <w:szCs w:val="28"/>
              </w:rPr>
            </w:pPr>
          </w:p>
        </w:tc>
      </w:tr>
      <w:tr w:rsidR="00D8395B">
        <w:tc>
          <w:tcPr>
            <w:tcW w:w="9289" w:type="dxa"/>
            <w:gridSpan w:val="3"/>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t>Hindamismeetodid:</w:t>
            </w:r>
          </w:p>
          <w:p w:rsidR="00D8395B" w:rsidRDefault="008143A5">
            <w:pPr>
              <w:pStyle w:val="Standard"/>
              <w:spacing w:after="0" w:line="240" w:lineRule="auto"/>
              <w:jc w:val="both"/>
            </w:pPr>
            <w:r>
              <w:rPr>
                <w:rFonts w:cs="Calibri"/>
                <w:bCs/>
                <w:iCs/>
                <w:sz w:val="28"/>
                <w:szCs w:val="28"/>
              </w:rPr>
              <w:lastRenderedPageBreak/>
              <w:t>Pädevuste hindamiseks sobivad hindamismeetodid on:</w:t>
            </w:r>
          </w:p>
        </w:tc>
      </w:tr>
      <w:tr w:rsidR="00D8395B">
        <w:tc>
          <w:tcPr>
            <w:tcW w:w="6095"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lastRenderedPageBreak/>
              <w:t>Oskuste hindamine:</w:t>
            </w:r>
          </w:p>
          <w:p w:rsidR="00D8395B" w:rsidRDefault="008143A5">
            <w:pPr>
              <w:pStyle w:val="ListParagraph"/>
              <w:widowControl w:val="0"/>
              <w:numPr>
                <w:ilvl w:val="0"/>
                <w:numId w:val="178"/>
              </w:numPr>
              <w:spacing w:after="80" w:line="240" w:lineRule="auto"/>
              <w:jc w:val="both"/>
            </w:pPr>
            <w:r>
              <w:rPr>
                <w:rFonts w:cs="Calibri"/>
                <w:bCs/>
                <w:iCs/>
                <w:sz w:val="28"/>
                <w:szCs w:val="28"/>
              </w:rPr>
              <w:t>kandidaatide jälgimine tegevuste läbi viimise ajal;</w:t>
            </w:r>
          </w:p>
          <w:p w:rsidR="00D8395B" w:rsidRDefault="008143A5">
            <w:pPr>
              <w:pStyle w:val="ListParagraph"/>
              <w:numPr>
                <w:ilvl w:val="0"/>
                <w:numId w:val="72"/>
              </w:numPr>
              <w:spacing w:after="0" w:line="240" w:lineRule="auto"/>
              <w:jc w:val="both"/>
            </w:pPr>
            <w:r>
              <w:rPr>
                <w:rFonts w:cs="Calibri"/>
                <w:bCs/>
                <w:iCs/>
                <w:sz w:val="28"/>
                <w:szCs w:val="28"/>
              </w:rPr>
              <w:t>simulatsioon;</w:t>
            </w:r>
          </w:p>
          <w:p w:rsidR="00D8395B" w:rsidRDefault="008143A5">
            <w:pPr>
              <w:pStyle w:val="ListParagraph"/>
              <w:widowControl w:val="0"/>
              <w:numPr>
                <w:ilvl w:val="0"/>
                <w:numId w:val="72"/>
              </w:numPr>
              <w:spacing w:after="80" w:line="240" w:lineRule="auto"/>
              <w:jc w:val="both"/>
            </w:pPr>
            <w:r>
              <w:rPr>
                <w:rFonts w:cs="Calibri"/>
                <w:bCs/>
                <w:iCs/>
                <w:sz w:val="28"/>
                <w:szCs w:val="28"/>
              </w:rPr>
              <w:t>töökaaslaste/ülemuste/juhendajate tagasiside.</w:t>
            </w:r>
          </w:p>
          <w:p w:rsidR="00D8395B" w:rsidRDefault="00D8395B">
            <w:pPr>
              <w:pStyle w:val="ListParagraph"/>
              <w:spacing w:after="0" w:line="240" w:lineRule="auto"/>
              <w:ind w:left="1080"/>
              <w:jc w:val="both"/>
              <w:rPr>
                <w:rFonts w:cs="Calibri"/>
                <w:bCs/>
                <w:iCs/>
                <w:sz w:val="28"/>
                <w:szCs w:val="28"/>
              </w:rPr>
            </w:pPr>
          </w:p>
        </w:tc>
        <w:tc>
          <w:tcPr>
            <w:tcW w:w="3194"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D8395B" w:rsidRDefault="008143A5">
            <w:pPr>
              <w:pStyle w:val="Standard"/>
              <w:spacing w:after="0"/>
              <w:jc w:val="both"/>
            </w:pPr>
            <w:r>
              <w:rPr>
                <w:rFonts w:cs="Calibri"/>
                <w:b/>
                <w:bCs/>
                <w:iCs/>
                <w:sz w:val="28"/>
                <w:szCs w:val="28"/>
              </w:rPr>
              <w:t>Teadmiste hindamine:</w:t>
            </w:r>
          </w:p>
          <w:p w:rsidR="00D8395B" w:rsidRDefault="008143A5">
            <w:pPr>
              <w:pStyle w:val="Standard"/>
              <w:spacing w:after="0"/>
              <w:jc w:val="both"/>
            </w:pPr>
            <w:r>
              <w:rPr>
                <w:rFonts w:cs="Calibri"/>
                <w:bCs/>
                <w:iCs/>
                <w:sz w:val="28"/>
                <w:szCs w:val="28"/>
              </w:rPr>
              <w:t xml:space="preserve"> Kirjalik test</w:t>
            </w:r>
          </w:p>
          <w:p w:rsidR="00D8395B" w:rsidRDefault="00D8395B">
            <w:pPr>
              <w:pStyle w:val="Standard"/>
              <w:spacing w:after="0"/>
              <w:jc w:val="both"/>
              <w:rPr>
                <w:rFonts w:cs="Calibri"/>
                <w:bCs/>
                <w:iCs/>
                <w:sz w:val="28"/>
                <w:szCs w:val="28"/>
              </w:rPr>
            </w:pPr>
          </w:p>
        </w:tc>
      </w:tr>
      <w:tr w:rsidR="00D8395B">
        <w:tc>
          <w:tcPr>
            <w:tcW w:w="928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D8395B" w:rsidRDefault="008143A5">
            <w:pPr>
              <w:pStyle w:val="Standard"/>
              <w:spacing w:after="0" w:line="240" w:lineRule="auto"/>
              <w:jc w:val="center"/>
            </w:pPr>
            <w:r>
              <w:rPr>
                <w:rFonts w:cs="Calibri"/>
                <w:bCs/>
                <w:iCs/>
                <w:sz w:val="28"/>
                <w:szCs w:val="28"/>
              </w:rPr>
              <w:t>Portfoolio</w:t>
            </w:r>
          </w:p>
          <w:p w:rsidR="00D8395B" w:rsidRDefault="008143A5">
            <w:pPr>
              <w:pStyle w:val="Standard"/>
              <w:spacing w:after="0" w:line="240" w:lineRule="auto"/>
              <w:jc w:val="center"/>
            </w:pPr>
            <w:r>
              <w:rPr>
                <w:rFonts w:cs="Calibri"/>
                <w:bCs/>
                <w:iCs/>
                <w:sz w:val="28"/>
                <w:szCs w:val="28"/>
              </w:rPr>
              <w:t>Projekt</w:t>
            </w:r>
          </w:p>
        </w:tc>
      </w:tr>
    </w:tbl>
    <w:p w:rsidR="00D8395B" w:rsidRDefault="00D8395B">
      <w:pPr>
        <w:pStyle w:val="Standard"/>
        <w:spacing w:after="0"/>
        <w:jc w:val="both"/>
        <w:rPr>
          <w:rFonts w:cs="Calibri"/>
          <w:iCs/>
          <w:sz w:val="28"/>
          <w:szCs w:val="28"/>
        </w:rPr>
      </w:pPr>
    </w:p>
    <w:p w:rsidR="00D8395B" w:rsidRDefault="00D8395B">
      <w:pPr>
        <w:pStyle w:val="Standard"/>
        <w:spacing w:after="0"/>
        <w:jc w:val="both"/>
        <w:rPr>
          <w:rFonts w:cs="Calibri"/>
          <w:iCs/>
          <w:sz w:val="28"/>
          <w:szCs w:val="28"/>
        </w:rPr>
      </w:pPr>
    </w:p>
    <w:tbl>
      <w:tblPr>
        <w:tblW w:w="9289" w:type="dxa"/>
        <w:tblInd w:w="-113" w:type="dxa"/>
        <w:tblLayout w:type="fixed"/>
        <w:tblCellMar>
          <w:left w:w="10" w:type="dxa"/>
          <w:right w:w="10" w:type="dxa"/>
        </w:tblCellMar>
        <w:tblLook w:val="0000" w:firstRow="0" w:lastRow="0" w:firstColumn="0" w:lastColumn="0" w:noHBand="0" w:noVBand="0"/>
      </w:tblPr>
      <w:tblGrid>
        <w:gridCol w:w="5329"/>
        <w:gridCol w:w="3960"/>
      </w:tblGrid>
      <w:tr w:rsidR="00D8395B">
        <w:tc>
          <w:tcPr>
            <w:tcW w:w="9289"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t>Erialane pädevus: tööohutust- ja tervist ning hädaolukordi puudutav seadusandlus</w:t>
            </w:r>
          </w:p>
        </w:tc>
      </w:tr>
      <w:tr w:rsidR="00D8395B">
        <w:tc>
          <w:tcPr>
            <w:tcW w:w="532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jc w:val="both"/>
            </w:pPr>
            <w:r>
              <w:rPr>
                <w:rFonts w:cs="Calibri"/>
                <w:b/>
                <w:bCs/>
                <w:iCs/>
                <w:sz w:val="28"/>
                <w:szCs w:val="28"/>
              </w:rPr>
              <w:t>Oskused:</w:t>
            </w:r>
          </w:p>
          <w:p w:rsidR="00D8395B" w:rsidRDefault="008143A5">
            <w:pPr>
              <w:pStyle w:val="Standard"/>
              <w:widowControl w:val="0"/>
              <w:spacing w:after="80"/>
              <w:jc w:val="both"/>
            </w:pPr>
            <w:r>
              <w:rPr>
                <w:rFonts w:cs="Calibri"/>
                <w:bCs/>
                <w:iCs/>
                <w:sz w:val="28"/>
                <w:szCs w:val="28"/>
              </w:rPr>
              <w:t>1. Õnnetusjuhtumite ennetamine toimub vastutustundlikult, kasutades koolituste käigus omandatud teadmisi.</w:t>
            </w:r>
          </w:p>
          <w:p w:rsidR="00D8395B" w:rsidRDefault="008143A5">
            <w:pPr>
              <w:pStyle w:val="Standard"/>
              <w:widowControl w:val="0"/>
              <w:spacing w:after="80"/>
              <w:jc w:val="both"/>
            </w:pPr>
            <w:r>
              <w:rPr>
                <w:rFonts w:cs="Calibri"/>
                <w:bCs/>
                <w:iCs/>
                <w:sz w:val="28"/>
                <w:szCs w:val="28"/>
              </w:rPr>
              <w:t>2. Potentsiaalsetest ohtudest on teatatud täpselt, õigeaegselt ja objektiivselt, vastavalt kindlaks määratud protseduuridele ning kasutades teadmisi, mida on omandatud asutusesiseste ja –väliste koolituste käigus.</w:t>
            </w:r>
          </w:p>
          <w:p w:rsidR="00D8395B" w:rsidRDefault="008143A5">
            <w:pPr>
              <w:pStyle w:val="Standard"/>
              <w:widowControl w:val="0"/>
              <w:spacing w:after="80"/>
              <w:jc w:val="both"/>
            </w:pPr>
            <w:r>
              <w:rPr>
                <w:rFonts w:cs="Calibri"/>
                <w:iCs/>
                <w:sz w:val="28"/>
                <w:szCs w:val="28"/>
              </w:rPr>
              <w:t>3. Ohuolukordades tuleb käituda järgides seadusandlikus korras määratud kohustusi ja organisatsiooni/asutusesiseseid reegleid ning arvestades tegevuste toimumise keskkonda ja osalejaid.</w:t>
            </w:r>
          </w:p>
          <w:p w:rsidR="00D8395B" w:rsidRDefault="00D8395B">
            <w:pPr>
              <w:pStyle w:val="Standard"/>
              <w:spacing w:after="0"/>
              <w:jc w:val="both"/>
              <w:rPr>
                <w:rFonts w:cs="Calibri"/>
                <w:iCs/>
                <w:sz w:val="28"/>
                <w:szCs w:val="28"/>
              </w:rPr>
            </w:pP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t>Teadmised:</w:t>
            </w:r>
          </w:p>
          <w:p w:rsidR="00D8395B" w:rsidRDefault="008143A5">
            <w:pPr>
              <w:pStyle w:val="ListParagraph"/>
              <w:numPr>
                <w:ilvl w:val="0"/>
                <w:numId w:val="179"/>
              </w:numPr>
              <w:spacing w:after="0" w:line="240" w:lineRule="auto"/>
              <w:ind w:left="781" w:hanging="360"/>
              <w:jc w:val="both"/>
            </w:pPr>
            <w:r>
              <w:rPr>
                <w:rFonts w:cs="Calibri"/>
                <w:iCs/>
                <w:sz w:val="28"/>
                <w:szCs w:val="28"/>
              </w:rPr>
              <w:t>asjakohaste standardite ja reeglite tundmine;</w:t>
            </w:r>
          </w:p>
          <w:p w:rsidR="00D8395B" w:rsidRDefault="008143A5">
            <w:pPr>
              <w:pStyle w:val="ListParagraph"/>
              <w:numPr>
                <w:ilvl w:val="0"/>
                <w:numId w:val="73"/>
              </w:numPr>
              <w:spacing w:after="0" w:line="240" w:lineRule="auto"/>
              <w:ind w:left="781" w:hanging="360"/>
              <w:jc w:val="both"/>
            </w:pPr>
            <w:r>
              <w:rPr>
                <w:rFonts w:cs="Calibri"/>
                <w:iCs/>
                <w:sz w:val="28"/>
                <w:szCs w:val="28"/>
              </w:rPr>
              <w:t>teadmised asutuses kasutatavast turvavarustusest ;</w:t>
            </w:r>
          </w:p>
          <w:p w:rsidR="00D8395B" w:rsidRDefault="008143A5">
            <w:pPr>
              <w:pStyle w:val="ListParagraph"/>
              <w:numPr>
                <w:ilvl w:val="0"/>
                <w:numId w:val="73"/>
              </w:numPr>
              <w:spacing w:after="0" w:line="240" w:lineRule="auto"/>
              <w:ind w:left="781" w:hanging="360"/>
              <w:jc w:val="both"/>
            </w:pPr>
            <w:r>
              <w:rPr>
                <w:rFonts w:cs="Calibri"/>
                <w:iCs/>
                <w:sz w:val="28"/>
                <w:szCs w:val="28"/>
              </w:rPr>
              <w:t>evakuatsiooniplaanide tundmine;</w:t>
            </w:r>
          </w:p>
          <w:p w:rsidR="00D8395B" w:rsidRDefault="008143A5">
            <w:pPr>
              <w:pStyle w:val="ListParagraph"/>
              <w:numPr>
                <w:ilvl w:val="0"/>
                <w:numId w:val="73"/>
              </w:numPr>
              <w:spacing w:after="0" w:line="240" w:lineRule="auto"/>
              <w:ind w:left="781" w:hanging="360"/>
              <w:jc w:val="both"/>
            </w:pPr>
            <w:r>
              <w:rPr>
                <w:rFonts w:cs="Calibri"/>
                <w:iCs/>
                <w:sz w:val="28"/>
                <w:szCs w:val="28"/>
              </w:rPr>
              <w:t>vastutavate töötajate ja ametite teadmine;</w:t>
            </w:r>
          </w:p>
          <w:p w:rsidR="00D8395B" w:rsidRDefault="008143A5">
            <w:pPr>
              <w:pStyle w:val="ListParagraph"/>
              <w:numPr>
                <w:ilvl w:val="0"/>
                <w:numId w:val="73"/>
              </w:numPr>
              <w:spacing w:after="0" w:line="240" w:lineRule="auto"/>
              <w:ind w:left="781" w:hanging="360"/>
              <w:jc w:val="both"/>
            </w:pPr>
            <w:r>
              <w:rPr>
                <w:rFonts w:cs="Calibri"/>
                <w:iCs/>
                <w:sz w:val="28"/>
                <w:szCs w:val="28"/>
              </w:rPr>
              <w:t>teadlikkus potentsiaalsetes ohuolukordadest;</w:t>
            </w:r>
          </w:p>
          <w:p w:rsidR="00D8395B" w:rsidRDefault="008143A5">
            <w:pPr>
              <w:pStyle w:val="ListParagraph"/>
              <w:numPr>
                <w:ilvl w:val="0"/>
                <w:numId w:val="73"/>
              </w:numPr>
              <w:spacing w:after="0" w:line="240" w:lineRule="auto"/>
              <w:ind w:left="781" w:hanging="360"/>
              <w:jc w:val="both"/>
            </w:pPr>
            <w:r>
              <w:rPr>
                <w:rFonts w:cs="Calibri"/>
                <w:iCs/>
                <w:sz w:val="28"/>
                <w:szCs w:val="28"/>
              </w:rPr>
              <w:t>teadmised ohuolukordades sekkumise reeglitest;</w:t>
            </w:r>
          </w:p>
          <w:p w:rsidR="00D8395B" w:rsidRDefault="008143A5">
            <w:pPr>
              <w:pStyle w:val="ListParagraph"/>
              <w:numPr>
                <w:ilvl w:val="0"/>
                <w:numId w:val="73"/>
              </w:numPr>
              <w:spacing w:after="0" w:line="240" w:lineRule="auto"/>
              <w:ind w:left="781" w:hanging="360"/>
              <w:jc w:val="both"/>
            </w:pPr>
            <w:r>
              <w:rPr>
                <w:rFonts w:cs="Calibri"/>
                <w:iCs/>
                <w:sz w:val="28"/>
                <w:szCs w:val="28"/>
              </w:rPr>
              <w:t>õnnetusjuhtumist teatamise reeglite tundmine.</w:t>
            </w:r>
          </w:p>
          <w:p w:rsidR="00D8395B" w:rsidRDefault="00D8395B">
            <w:pPr>
              <w:pStyle w:val="Standard"/>
              <w:spacing w:after="0" w:line="240" w:lineRule="auto"/>
              <w:jc w:val="both"/>
              <w:rPr>
                <w:rFonts w:cs="Calibri"/>
                <w:iCs/>
                <w:sz w:val="28"/>
                <w:szCs w:val="28"/>
              </w:rPr>
            </w:pPr>
          </w:p>
        </w:tc>
      </w:tr>
      <w:tr w:rsidR="00D8395B">
        <w:tc>
          <w:tcPr>
            <w:tcW w:w="9289"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D8395B" w:rsidRDefault="008143A5">
            <w:pPr>
              <w:pStyle w:val="Standard"/>
              <w:tabs>
                <w:tab w:val="left" w:pos="2830"/>
              </w:tabs>
              <w:spacing w:after="0" w:line="240" w:lineRule="auto"/>
              <w:jc w:val="both"/>
            </w:pPr>
            <w:r>
              <w:rPr>
                <w:rFonts w:cs="Calibri"/>
                <w:b/>
                <w:bCs/>
                <w:iCs/>
                <w:sz w:val="28"/>
                <w:szCs w:val="28"/>
              </w:rPr>
              <w:t>Hindamismeetodid</w:t>
            </w:r>
          </w:p>
          <w:p w:rsidR="00D8395B" w:rsidRDefault="008143A5">
            <w:pPr>
              <w:pStyle w:val="Standard"/>
              <w:spacing w:after="0" w:line="240" w:lineRule="auto"/>
              <w:jc w:val="both"/>
            </w:pPr>
            <w:r>
              <w:rPr>
                <w:rFonts w:cs="Calibri"/>
                <w:bCs/>
                <w:iCs/>
                <w:sz w:val="28"/>
                <w:szCs w:val="28"/>
              </w:rPr>
              <w:t>Pädevuste hindamismeetoditeks on:</w:t>
            </w:r>
          </w:p>
        </w:tc>
      </w:tr>
      <w:tr w:rsidR="00D8395B">
        <w:tc>
          <w:tcPr>
            <w:tcW w:w="532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t>Oskuste hindamine:</w:t>
            </w:r>
          </w:p>
          <w:p w:rsidR="00D8395B" w:rsidRDefault="008143A5">
            <w:pPr>
              <w:pStyle w:val="ListParagraph"/>
              <w:numPr>
                <w:ilvl w:val="0"/>
                <w:numId w:val="180"/>
              </w:numPr>
              <w:spacing w:after="0" w:line="240" w:lineRule="auto"/>
              <w:ind w:left="709" w:hanging="360"/>
              <w:jc w:val="both"/>
            </w:pPr>
            <w:r>
              <w:rPr>
                <w:rFonts w:cs="Calibri"/>
                <w:iCs/>
                <w:sz w:val="28"/>
                <w:szCs w:val="28"/>
              </w:rPr>
              <w:t xml:space="preserve">kandidaatide jälgimine tegevuste läbi </w:t>
            </w:r>
            <w:r>
              <w:rPr>
                <w:rFonts w:cs="Calibri"/>
                <w:iCs/>
                <w:sz w:val="28"/>
                <w:szCs w:val="28"/>
              </w:rPr>
              <w:lastRenderedPageBreak/>
              <w:t>viimise ajal;</w:t>
            </w:r>
          </w:p>
          <w:p w:rsidR="00D8395B" w:rsidRDefault="008143A5">
            <w:pPr>
              <w:pStyle w:val="ListParagraph"/>
              <w:numPr>
                <w:ilvl w:val="0"/>
                <w:numId w:val="74"/>
              </w:numPr>
              <w:spacing w:after="0" w:line="240" w:lineRule="auto"/>
              <w:ind w:left="709" w:hanging="360"/>
              <w:jc w:val="both"/>
            </w:pPr>
            <w:r>
              <w:rPr>
                <w:rFonts w:cs="Calibri"/>
                <w:iCs/>
                <w:sz w:val="28"/>
                <w:szCs w:val="28"/>
              </w:rPr>
              <w:t>simulatsioonid;</w:t>
            </w:r>
          </w:p>
          <w:p w:rsidR="00D8395B" w:rsidRDefault="008143A5">
            <w:pPr>
              <w:pStyle w:val="ListParagraph"/>
              <w:numPr>
                <w:ilvl w:val="0"/>
                <w:numId w:val="74"/>
              </w:numPr>
              <w:spacing w:after="0" w:line="240" w:lineRule="auto"/>
              <w:ind w:left="709" w:hanging="360"/>
              <w:jc w:val="both"/>
            </w:pPr>
            <w:r>
              <w:rPr>
                <w:rFonts w:cs="Calibri"/>
                <w:iCs/>
                <w:sz w:val="28"/>
                <w:szCs w:val="28"/>
              </w:rPr>
              <w:t>töökaaslaste/juhendajate/ülemuste tagasiside</w:t>
            </w:r>
          </w:p>
        </w:tc>
        <w:tc>
          <w:tcPr>
            <w:tcW w:w="396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iCs/>
                <w:sz w:val="28"/>
                <w:szCs w:val="28"/>
              </w:rPr>
              <w:lastRenderedPageBreak/>
              <w:t>Teadmiste hindamine:</w:t>
            </w:r>
          </w:p>
          <w:p w:rsidR="00D8395B" w:rsidRDefault="008143A5">
            <w:pPr>
              <w:pStyle w:val="Standard"/>
              <w:spacing w:after="0" w:line="240" w:lineRule="auto"/>
              <w:jc w:val="both"/>
            </w:pPr>
            <w:r>
              <w:rPr>
                <w:rFonts w:cs="Calibri"/>
                <w:iCs/>
                <w:sz w:val="28"/>
                <w:szCs w:val="28"/>
              </w:rPr>
              <w:t>Kirjalik test</w:t>
            </w:r>
          </w:p>
          <w:p w:rsidR="00D8395B" w:rsidRDefault="00D8395B">
            <w:pPr>
              <w:pStyle w:val="Standard"/>
              <w:spacing w:after="0" w:line="240" w:lineRule="auto"/>
              <w:jc w:val="both"/>
              <w:rPr>
                <w:rFonts w:cs="Calibri"/>
                <w:iCs/>
                <w:sz w:val="28"/>
                <w:szCs w:val="28"/>
              </w:rPr>
            </w:pPr>
          </w:p>
        </w:tc>
      </w:tr>
      <w:tr w:rsidR="00D8395B">
        <w:tc>
          <w:tcPr>
            <w:tcW w:w="928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center"/>
            </w:pPr>
            <w:r>
              <w:rPr>
                <w:rFonts w:cs="Calibri"/>
                <w:iCs/>
                <w:sz w:val="28"/>
                <w:szCs w:val="28"/>
              </w:rPr>
              <w:lastRenderedPageBreak/>
              <w:t>Projekt;</w:t>
            </w:r>
          </w:p>
          <w:p w:rsidR="00D8395B" w:rsidRDefault="008143A5">
            <w:pPr>
              <w:pStyle w:val="Standard"/>
              <w:spacing w:after="0" w:line="240" w:lineRule="auto"/>
              <w:jc w:val="center"/>
            </w:pPr>
            <w:r>
              <w:rPr>
                <w:rFonts w:cs="Calibri"/>
                <w:iCs/>
                <w:sz w:val="28"/>
                <w:szCs w:val="28"/>
              </w:rPr>
              <w:t>Portfoolio</w:t>
            </w:r>
          </w:p>
        </w:tc>
      </w:tr>
    </w:tbl>
    <w:p w:rsidR="00D8395B" w:rsidRDefault="00D8395B">
      <w:pPr>
        <w:pStyle w:val="Standard"/>
        <w:spacing w:after="0"/>
        <w:jc w:val="both"/>
        <w:rPr>
          <w:rFonts w:cs="Calibri"/>
          <w:iCs/>
          <w:sz w:val="28"/>
          <w:szCs w:val="28"/>
        </w:rPr>
      </w:pPr>
    </w:p>
    <w:p w:rsidR="00D8395B" w:rsidRDefault="00D8395B">
      <w:pPr>
        <w:pStyle w:val="Standard"/>
        <w:spacing w:after="0"/>
        <w:jc w:val="both"/>
        <w:rPr>
          <w:rFonts w:cs="Calibri"/>
          <w:iCs/>
          <w:sz w:val="28"/>
          <w:szCs w:val="28"/>
        </w:rPr>
      </w:pPr>
    </w:p>
    <w:p w:rsidR="00D8395B" w:rsidRDefault="00D8395B">
      <w:pPr>
        <w:pStyle w:val="Standard"/>
        <w:spacing w:after="0"/>
        <w:jc w:val="both"/>
        <w:rPr>
          <w:rFonts w:cs="Calibri"/>
          <w:iCs/>
          <w:sz w:val="28"/>
          <w:szCs w:val="28"/>
        </w:rPr>
      </w:pPr>
    </w:p>
    <w:tbl>
      <w:tblPr>
        <w:tblW w:w="9289" w:type="dxa"/>
        <w:tblInd w:w="-113" w:type="dxa"/>
        <w:tblLayout w:type="fixed"/>
        <w:tblCellMar>
          <w:left w:w="10" w:type="dxa"/>
          <w:right w:w="10" w:type="dxa"/>
        </w:tblCellMar>
        <w:tblLook w:val="0000" w:firstRow="0" w:lastRow="0" w:firstColumn="0" w:lastColumn="0" w:noHBand="0" w:noVBand="0"/>
      </w:tblPr>
      <w:tblGrid>
        <w:gridCol w:w="4965"/>
        <w:gridCol w:w="4324"/>
      </w:tblGrid>
      <w:tr w:rsidR="00D8395B">
        <w:tc>
          <w:tcPr>
            <w:tcW w:w="9289"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t>Erialane pädevus: Ohutusnõuete rakendamine</w:t>
            </w:r>
          </w:p>
        </w:tc>
      </w:tr>
      <w:tr w:rsidR="00D8395B">
        <w:tc>
          <w:tcPr>
            <w:tcW w:w="496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t>Oskused:</w:t>
            </w:r>
          </w:p>
          <w:p w:rsidR="00D8395B" w:rsidRDefault="008143A5">
            <w:pPr>
              <w:pStyle w:val="Standard"/>
              <w:widowControl w:val="0"/>
              <w:spacing w:after="80" w:line="240" w:lineRule="auto"/>
              <w:jc w:val="both"/>
            </w:pPr>
            <w:r>
              <w:rPr>
                <w:rFonts w:cs="Calibri"/>
                <w:iCs/>
                <w:sz w:val="28"/>
                <w:szCs w:val="28"/>
              </w:rPr>
              <w:t>1. Seadusandlusest tulenevaid standardeid järgitakse tähelepanelikult järgides kindlaks määratud protseduure ning arvestades tegevuste iseloomu.</w:t>
            </w:r>
          </w:p>
          <w:p w:rsidR="00D8395B" w:rsidRDefault="008143A5">
            <w:pPr>
              <w:pStyle w:val="Standard"/>
              <w:widowControl w:val="0"/>
              <w:spacing w:after="80" w:line="240" w:lineRule="auto"/>
              <w:jc w:val="both"/>
            </w:pPr>
            <w:r>
              <w:rPr>
                <w:rFonts w:cs="Calibri"/>
                <w:iCs/>
                <w:sz w:val="28"/>
                <w:szCs w:val="28"/>
              </w:rPr>
              <w:t>2. Määrab kindlaks ja märgistab potentsiaalsed keskkonnast tulenevad ohud nii asutuse sees kui väljas arvestades tegevuste toimumiskoha eripärasusi ning asjakohast seadusandlust ja kasutades kaasaegseid vahendeid.</w:t>
            </w:r>
          </w:p>
          <w:p w:rsidR="00D8395B" w:rsidRDefault="00D8395B">
            <w:pPr>
              <w:pStyle w:val="Standard"/>
              <w:spacing w:after="0" w:line="240" w:lineRule="auto"/>
              <w:jc w:val="both"/>
              <w:rPr>
                <w:rFonts w:cs="Calibri"/>
                <w:iCs/>
                <w:sz w:val="28"/>
                <w:szCs w:val="28"/>
              </w:rPr>
            </w:pPr>
          </w:p>
        </w:tc>
        <w:tc>
          <w:tcPr>
            <w:tcW w:w="432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jc w:val="both"/>
            </w:pPr>
            <w:r>
              <w:rPr>
                <w:rFonts w:cs="Calibri"/>
                <w:b/>
                <w:bCs/>
                <w:iCs/>
                <w:sz w:val="28"/>
                <w:szCs w:val="28"/>
              </w:rPr>
              <w:t>Teadmised:</w:t>
            </w:r>
          </w:p>
          <w:p w:rsidR="00D8395B" w:rsidRDefault="008143A5">
            <w:pPr>
              <w:pStyle w:val="ListParagraph"/>
              <w:numPr>
                <w:ilvl w:val="0"/>
                <w:numId w:val="181"/>
              </w:numPr>
              <w:spacing w:after="0"/>
              <w:ind w:left="639" w:hanging="360"/>
              <w:jc w:val="both"/>
            </w:pPr>
            <w:r>
              <w:rPr>
                <w:rFonts w:cs="Calibri"/>
                <w:iCs/>
                <w:sz w:val="28"/>
                <w:szCs w:val="28"/>
              </w:rPr>
              <w:t>teadmised ohutusnõuetest;</w:t>
            </w:r>
          </w:p>
          <w:p w:rsidR="00D8395B" w:rsidRDefault="008143A5">
            <w:pPr>
              <w:pStyle w:val="ListParagraph"/>
              <w:numPr>
                <w:ilvl w:val="0"/>
                <w:numId w:val="75"/>
              </w:numPr>
              <w:spacing w:after="0"/>
              <w:ind w:left="639" w:hanging="360"/>
              <w:jc w:val="both"/>
            </w:pPr>
            <w:r>
              <w:rPr>
                <w:rFonts w:cs="Calibri"/>
                <w:iCs/>
                <w:sz w:val="28"/>
                <w:szCs w:val="28"/>
              </w:rPr>
              <w:t>teadlikkus asutuses toimuvatest tegevustest, nende iseloomust ning nendega seotud riskidest, ;</w:t>
            </w:r>
          </w:p>
          <w:p w:rsidR="00D8395B" w:rsidRDefault="008143A5">
            <w:pPr>
              <w:pStyle w:val="ListParagraph"/>
              <w:numPr>
                <w:ilvl w:val="0"/>
                <w:numId w:val="75"/>
              </w:numPr>
              <w:spacing w:after="0"/>
              <w:ind w:left="639" w:hanging="360"/>
              <w:jc w:val="both"/>
            </w:pPr>
            <w:r>
              <w:rPr>
                <w:rFonts w:cs="Calibri"/>
                <w:iCs/>
                <w:sz w:val="28"/>
                <w:szCs w:val="28"/>
              </w:rPr>
              <w:t>teadmised olemasolevatest ohutusvahenditest;</w:t>
            </w:r>
          </w:p>
          <w:p w:rsidR="00D8395B" w:rsidRDefault="008143A5">
            <w:pPr>
              <w:pStyle w:val="ListParagraph"/>
              <w:numPr>
                <w:ilvl w:val="0"/>
                <w:numId w:val="75"/>
              </w:numPr>
              <w:spacing w:after="0"/>
              <w:ind w:left="639" w:hanging="360"/>
              <w:jc w:val="both"/>
            </w:pPr>
            <w:r>
              <w:rPr>
                <w:rFonts w:cs="Calibri"/>
                <w:iCs/>
                <w:sz w:val="28"/>
                <w:szCs w:val="28"/>
              </w:rPr>
              <w:t>ohuolukordades käitumise reeglite tundmine;</w:t>
            </w:r>
          </w:p>
          <w:p w:rsidR="00D8395B" w:rsidRDefault="008143A5">
            <w:pPr>
              <w:pStyle w:val="ListParagraph"/>
              <w:widowControl w:val="0"/>
              <w:numPr>
                <w:ilvl w:val="0"/>
                <w:numId w:val="75"/>
              </w:numPr>
              <w:spacing w:after="80"/>
              <w:ind w:left="639" w:hanging="283"/>
              <w:jc w:val="both"/>
            </w:pPr>
            <w:r>
              <w:rPr>
                <w:rFonts w:cs="Calibri"/>
                <w:iCs/>
                <w:sz w:val="28"/>
                <w:szCs w:val="28"/>
              </w:rPr>
              <w:t>teadlikkus vastutavatest töötajatest ja ametitest;</w:t>
            </w:r>
          </w:p>
          <w:p w:rsidR="00D8395B" w:rsidRDefault="00D8395B">
            <w:pPr>
              <w:pStyle w:val="ListParagraph"/>
              <w:spacing w:after="0"/>
              <w:ind w:left="639"/>
              <w:jc w:val="both"/>
              <w:rPr>
                <w:rFonts w:cs="Calibri"/>
                <w:iCs/>
                <w:sz w:val="28"/>
                <w:szCs w:val="28"/>
              </w:rPr>
            </w:pPr>
          </w:p>
        </w:tc>
      </w:tr>
      <w:tr w:rsidR="00D8395B">
        <w:tc>
          <w:tcPr>
            <w:tcW w:w="928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jc w:val="both"/>
            </w:pPr>
            <w:r>
              <w:rPr>
                <w:rFonts w:cs="Calibri"/>
                <w:b/>
                <w:bCs/>
                <w:iCs/>
                <w:sz w:val="28"/>
                <w:szCs w:val="28"/>
              </w:rPr>
              <w:t>Hindamismeetodid:</w:t>
            </w:r>
          </w:p>
          <w:p w:rsidR="00D8395B" w:rsidRDefault="008143A5">
            <w:pPr>
              <w:pStyle w:val="Standard"/>
              <w:spacing w:after="0"/>
              <w:jc w:val="both"/>
            </w:pPr>
            <w:r>
              <w:rPr>
                <w:rFonts w:cs="Calibri"/>
                <w:bCs/>
                <w:iCs/>
                <w:sz w:val="28"/>
                <w:szCs w:val="28"/>
              </w:rPr>
              <w:t>Pädevuste hindamiseks sobivad hindamismeetodid on:</w:t>
            </w:r>
          </w:p>
        </w:tc>
      </w:tr>
      <w:tr w:rsidR="00D8395B">
        <w:tc>
          <w:tcPr>
            <w:tcW w:w="496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t>Oskuste hindamine:</w:t>
            </w:r>
          </w:p>
          <w:p w:rsidR="00D8395B" w:rsidRDefault="008143A5">
            <w:pPr>
              <w:pStyle w:val="ListParagraph"/>
              <w:widowControl w:val="0"/>
              <w:numPr>
                <w:ilvl w:val="0"/>
                <w:numId w:val="182"/>
              </w:numPr>
              <w:spacing w:after="80" w:line="240" w:lineRule="auto"/>
              <w:jc w:val="both"/>
            </w:pPr>
            <w:r>
              <w:rPr>
                <w:rFonts w:cs="Calibri"/>
                <w:bCs/>
                <w:iCs/>
                <w:sz w:val="28"/>
                <w:szCs w:val="28"/>
              </w:rPr>
              <w:t>kandidaatide jälgimine tegevuste läbi viimise ajal;</w:t>
            </w:r>
          </w:p>
          <w:p w:rsidR="00D8395B" w:rsidRDefault="008143A5">
            <w:pPr>
              <w:pStyle w:val="ListParagraph"/>
              <w:numPr>
                <w:ilvl w:val="0"/>
                <w:numId w:val="88"/>
              </w:numPr>
              <w:spacing w:after="0" w:line="240" w:lineRule="auto"/>
              <w:jc w:val="both"/>
            </w:pPr>
            <w:r>
              <w:rPr>
                <w:rFonts w:cs="Calibri"/>
                <w:bCs/>
                <w:iCs/>
                <w:sz w:val="28"/>
                <w:szCs w:val="28"/>
              </w:rPr>
              <w:t>simulatsioon;</w:t>
            </w:r>
          </w:p>
          <w:p w:rsidR="00D8395B" w:rsidRDefault="008143A5">
            <w:pPr>
              <w:pStyle w:val="ListParagraph"/>
              <w:widowControl w:val="0"/>
              <w:numPr>
                <w:ilvl w:val="0"/>
                <w:numId w:val="88"/>
              </w:numPr>
              <w:spacing w:after="80" w:line="240" w:lineRule="auto"/>
              <w:jc w:val="both"/>
            </w:pPr>
            <w:r>
              <w:rPr>
                <w:rFonts w:cs="Calibri"/>
                <w:bCs/>
                <w:iCs/>
                <w:sz w:val="28"/>
                <w:szCs w:val="28"/>
              </w:rPr>
              <w:t>kolleegide/ülemuste/juhendajate tagasiside.</w:t>
            </w:r>
          </w:p>
        </w:tc>
        <w:tc>
          <w:tcPr>
            <w:tcW w:w="432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jc w:val="both"/>
            </w:pPr>
            <w:r>
              <w:rPr>
                <w:rFonts w:cs="Calibri"/>
                <w:b/>
                <w:iCs/>
                <w:sz w:val="28"/>
                <w:szCs w:val="28"/>
              </w:rPr>
              <w:t>Teadmiste hindamine:</w:t>
            </w:r>
          </w:p>
          <w:p w:rsidR="00D8395B" w:rsidRDefault="008143A5">
            <w:pPr>
              <w:pStyle w:val="Standard"/>
              <w:spacing w:after="0"/>
              <w:jc w:val="both"/>
            </w:pPr>
            <w:r>
              <w:rPr>
                <w:rFonts w:cs="Calibri"/>
                <w:iCs/>
                <w:sz w:val="28"/>
                <w:szCs w:val="28"/>
              </w:rPr>
              <w:t>kirjalik test</w:t>
            </w:r>
          </w:p>
          <w:p w:rsidR="00D8395B" w:rsidRDefault="00D8395B">
            <w:pPr>
              <w:pStyle w:val="Standard"/>
              <w:spacing w:after="0"/>
              <w:jc w:val="both"/>
              <w:rPr>
                <w:rFonts w:cs="Calibri"/>
                <w:iCs/>
                <w:sz w:val="28"/>
                <w:szCs w:val="28"/>
              </w:rPr>
            </w:pPr>
          </w:p>
        </w:tc>
      </w:tr>
      <w:tr w:rsidR="00D8395B">
        <w:tc>
          <w:tcPr>
            <w:tcW w:w="928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jc w:val="center"/>
            </w:pPr>
            <w:r>
              <w:rPr>
                <w:rFonts w:cs="Calibri"/>
                <w:iCs/>
                <w:sz w:val="28"/>
                <w:szCs w:val="28"/>
              </w:rPr>
              <w:t>Projekt;</w:t>
            </w:r>
          </w:p>
          <w:p w:rsidR="00D8395B" w:rsidRDefault="008143A5">
            <w:pPr>
              <w:pStyle w:val="Standard"/>
              <w:spacing w:after="0"/>
              <w:jc w:val="center"/>
            </w:pPr>
            <w:r>
              <w:rPr>
                <w:rFonts w:cs="Calibri"/>
                <w:iCs/>
                <w:sz w:val="28"/>
                <w:szCs w:val="28"/>
              </w:rPr>
              <w:t>Portfoolio</w:t>
            </w:r>
          </w:p>
        </w:tc>
      </w:tr>
    </w:tbl>
    <w:p w:rsidR="00D8395B" w:rsidRDefault="00D8395B">
      <w:pPr>
        <w:pStyle w:val="Standard"/>
        <w:spacing w:after="0"/>
        <w:jc w:val="both"/>
        <w:rPr>
          <w:rFonts w:cs="Calibri"/>
          <w:b/>
          <w:bCs/>
          <w:iCs/>
          <w:sz w:val="28"/>
          <w:szCs w:val="28"/>
        </w:rPr>
      </w:pPr>
    </w:p>
    <w:p w:rsidR="00D8395B" w:rsidRDefault="00D8395B">
      <w:pPr>
        <w:pStyle w:val="Standard"/>
        <w:spacing w:after="0"/>
        <w:jc w:val="both"/>
        <w:rPr>
          <w:rFonts w:cs="Calibri"/>
          <w:b/>
          <w:bCs/>
          <w:iCs/>
          <w:sz w:val="28"/>
          <w:szCs w:val="28"/>
        </w:rPr>
      </w:pPr>
    </w:p>
    <w:p w:rsidR="00D8395B" w:rsidRDefault="00D8395B">
      <w:pPr>
        <w:pStyle w:val="Standard"/>
        <w:spacing w:after="0"/>
        <w:jc w:val="both"/>
        <w:rPr>
          <w:rFonts w:cs="Calibri"/>
          <w:b/>
          <w:bCs/>
          <w:iCs/>
          <w:sz w:val="28"/>
          <w:szCs w:val="28"/>
        </w:rPr>
      </w:pPr>
    </w:p>
    <w:tbl>
      <w:tblPr>
        <w:tblW w:w="9289" w:type="dxa"/>
        <w:tblInd w:w="-113" w:type="dxa"/>
        <w:tblLayout w:type="fixed"/>
        <w:tblCellMar>
          <w:left w:w="10" w:type="dxa"/>
          <w:right w:w="10" w:type="dxa"/>
        </w:tblCellMar>
        <w:tblLook w:val="0000" w:firstRow="0" w:lastRow="0" w:firstColumn="0" w:lastColumn="0" w:noHBand="0" w:noVBand="0"/>
      </w:tblPr>
      <w:tblGrid>
        <w:gridCol w:w="5375"/>
        <w:gridCol w:w="3914"/>
      </w:tblGrid>
      <w:tr w:rsidR="00D8395B">
        <w:tc>
          <w:tcPr>
            <w:tcW w:w="9289"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D8395B" w:rsidRDefault="008143A5">
            <w:pPr>
              <w:pStyle w:val="Standard"/>
              <w:spacing w:after="0"/>
              <w:jc w:val="both"/>
            </w:pPr>
            <w:r>
              <w:rPr>
                <w:rFonts w:cs="Calibri"/>
                <w:b/>
                <w:bCs/>
                <w:iCs/>
                <w:sz w:val="28"/>
                <w:szCs w:val="28"/>
              </w:rPr>
              <w:t>Erialane pädevus: Meeskonnatöö</w:t>
            </w:r>
          </w:p>
          <w:p w:rsidR="00D8395B" w:rsidRDefault="00D8395B">
            <w:pPr>
              <w:pStyle w:val="Standard"/>
              <w:spacing w:after="0"/>
              <w:jc w:val="both"/>
              <w:rPr>
                <w:rFonts w:cs="Calibri"/>
                <w:iCs/>
                <w:sz w:val="28"/>
                <w:szCs w:val="28"/>
              </w:rPr>
            </w:pPr>
          </w:p>
        </w:tc>
      </w:tr>
      <w:tr w:rsidR="00D8395B">
        <w:tc>
          <w:tcPr>
            <w:tcW w:w="53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t>Oskuste hindamine:</w:t>
            </w:r>
          </w:p>
          <w:p w:rsidR="00D8395B" w:rsidRDefault="008143A5">
            <w:pPr>
              <w:pStyle w:val="Standard"/>
              <w:widowControl w:val="0"/>
              <w:spacing w:after="80" w:line="240" w:lineRule="auto"/>
              <w:jc w:val="both"/>
            </w:pPr>
            <w:r>
              <w:rPr>
                <w:rFonts w:cs="Calibri"/>
                <w:iCs/>
                <w:sz w:val="28"/>
                <w:szCs w:val="28"/>
              </w:rPr>
              <w:t>1. Koostöö meeskonnaliikmetega on korraldatud efektiivselt arvestades organisatsioonisiseseid eeskirju ning lähtudes kokkulepitud tegevustest, mis on koostatud peale kohtumist noortega.</w:t>
            </w:r>
          </w:p>
          <w:p w:rsidR="00D8395B" w:rsidRDefault="008143A5">
            <w:pPr>
              <w:pStyle w:val="Standard"/>
              <w:widowControl w:val="0"/>
              <w:spacing w:after="80" w:line="240" w:lineRule="auto"/>
              <w:jc w:val="both"/>
            </w:pPr>
            <w:r>
              <w:rPr>
                <w:rFonts w:cs="Calibri"/>
                <w:iCs/>
                <w:sz w:val="28"/>
                <w:szCs w:val="28"/>
              </w:rPr>
              <w:t>2. Ühiste eesmärkide seadmise protsessist on osaletud vastutustundlikult, õigeaegselt ja arvestades organisatsioonisiseseid eeskirju ning noorte ja kogukonna huve ning prioriteete.</w:t>
            </w:r>
          </w:p>
          <w:p w:rsidR="00D8395B" w:rsidRDefault="008143A5">
            <w:pPr>
              <w:pStyle w:val="Standard"/>
              <w:widowControl w:val="0"/>
              <w:spacing w:after="80" w:line="240" w:lineRule="auto"/>
              <w:jc w:val="both"/>
            </w:pPr>
            <w:r>
              <w:rPr>
                <w:rFonts w:cs="Calibri"/>
                <w:iCs/>
                <w:sz w:val="28"/>
                <w:szCs w:val="28"/>
              </w:rPr>
              <w:t xml:space="preserve">3. Määratleb vastutustundlikult ja õigeaegselt meeskonnaliikmete rollid lähtudes tegevuste kavast ning püstitatud eesmärkidest.  </w:t>
            </w:r>
          </w:p>
          <w:p w:rsidR="00D8395B" w:rsidRDefault="008143A5">
            <w:pPr>
              <w:pStyle w:val="Standard"/>
              <w:widowControl w:val="0"/>
              <w:spacing w:after="80" w:line="240" w:lineRule="auto"/>
              <w:jc w:val="both"/>
            </w:pPr>
            <w:r>
              <w:rPr>
                <w:rFonts w:cs="Calibri"/>
                <w:iCs/>
                <w:sz w:val="28"/>
                <w:szCs w:val="28"/>
              </w:rPr>
              <w:t>4. Osaleb meeskonnatöös vastutustundlikult ja professionaalselt arvestades organisatsioonisiseseid eeskirju ja erinevate spetsialistide eetikakoodekseid.</w:t>
            </w:r>
          </w:p>
          <w:p w:rsidR="00D8395B" w:rsidRDefault="008143A5">
            <w:pPr>
              <w:pStyle w:val="Standard"/>
              <w:widowControl w:val="0"/>
              <w:spacing w:after="80" w:line="240" w:lineRule="auto"/>
              <w:jc w:val="both"/>
            </w:pPr>
            <w:r>
              <w:rPr>
                <w:rFonts w:cs="Calibri"/>
                <w:iCs/>
                <w:sz w:val="28"/>
                <w:szCs w:val="28"/>
              </w:rPr>
              <w:t>5. Tagab informatsiooni liikuvuse meeskonnaliikmete seas. Selle eesmärgiks on meeskonna harmoniseerimine, enda ja teiste töö ühtsustamine ning tähtaegadest kinnipidamise tagamine.</w:t>
            </w:r>
          </w:p>
        </w:tc>
        <w:tc>
          <w:tcPr>
            <w:tcW w:w="391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jc w:val="both"/>
            </w:pPr>
            <w:r>
              <w:rPr>
                <w:rFonts w:cs="Calibri"/>
                <w:b/>
                <w:bCs/>
                <w:iCs/>
                <w:sz w:val="28"/>
                <w:szCs w:val="28"/>
              </w:rPr>
              <w:t>Teadmiste hindamine;</w:t>
            </w:r>
          </w:p>
          <w:p w:rsidR="00D8395B" w:rsidRDefault="008143A5">
            <w:pPr>
              <w:pStyle w:val="ListParagraph"/>
              <w:numPr>
                <w:ilvl w:val="0"/>
                <w:numId w:val="183"/>
              </w:numPr>
              <w:spacing w:after="0"/>
              <w:ind w:left="639" w:hanging="360"/>
              <w:jc w:val="both"/>
            </w:pPr>
            <w:r>
              <w:rPr>
                <w:rFonts w:cs="Calibri"/>
                <w:iCs/>
                <w:sz w:val="28"/>
                <w:szCs w:val="28"/>
              </w:rPr>
              <w:t>teadlikkus meeskonnaliikmete rollidest ja ülesannetest;</w:t>
            </w:r>
          </w:p>
          <w:p w:rsidR="00D8395B" w:rsidRDefault="008143A5">
            <w:pPr>
              <w:pStyle w:val="ListParagraph"/>
              <w:numPr>
                <w:ilvl w:val="0"/>
                <w:numId w:val="76"/>
              </w:numPr>
              <w:spacing w:after="0"/>
              <w:ind w:left="639" w:hanging="360"/>
              <w:jc w:val="both"/>
            </w:pPr>
            <w:r>
              <w:rPr>
                <w:rFonts w:cs="Calibri"/>
                <w:iCs/>
                <w:sz w:val="28"/>
                <w:szCs w:val="28"/>
              </w:rPr>
              <w:t>organisatsioonisiseste eeskirjade tundmine;</w:t>
            </w:r>
          </w:p>
          <w:p w:rsidR="00D8395B" w:rsidRDefault="008143A5">
            <w:pPr>
              <w:pStyle w:val="ListParagraph"/>
              <w:numPr>
                <w:ilvl w:val="0"/>
                <w:numId w:val="76"/>
              </w:numPr>
              <w:spacing w:after="0"/>
              <w:ind w:left="639" w:hanging="360"/>
              <w:jc w:val="both"/>
            </w:pPr>
            <w:r>
              <w:rPr>
                <w:rFonts w:cs="Calibri"/>
                <w:iCs/>
                <w:sz w:val="28"/>
                <w:szCs w:val="28"/>
              </w:rPr>
              <w:t>spetsialistide eetikakoodeksite tundmine;</w:t>
            </w:r>
          </w:p>
          <w:p w:rsidR="00D8395B" w:rsidRDefault="008143A5">
            <w:pPr>
              <w:pStyle w:val="ListParagraph"/>
              <w:numPr>
                <w:ilvl w:val="0"/>
                <w:numId w:val="76"/>
              </w:numPr>
              <w:spacing w:after="0"/>
              <w:ind w:left="639" w:hanging="360"/>
              <w:jc w:val="both"/>
            </w:pPr>
            <w:r>
              <w:rPr>
                <w:rFonts w:cs="Calibri"/>
                <w:iCs/>
                <w:sz w:val="28"/>
                <w:szCs w:val="28"/>
              </w:rPr>
              <w:t>tööseaduse tundmine;</w:t>
            </w:r>
          </w:p>
          <w:p w:rsidR="00D8395B" w:rsidRDefault="008143A5">
            <w:pPr>
              <w:pStyle w:val="ListParagraph"/>
              <w:numPr>
                <w:ilvl w:val="0"/>
                <w:numId w:val="76"/>
              </w:numPr>
              <w:spacing w:after="0"/>
              <w:ind w:left="639" w:hanging="360"/>
              <w:jc w:val="both"/>
            </w:pPr>
            <w:r>
              <w:rPr>
                <w:rFonts w:cs="Calibri"/>
                <w:iCs/>
                <w:sz w:val="28"/>
                <w:szCs w:val="28"/>
              </w:rPr>
              <w:t>meeskonna arenguetappide teadmine.</w:t>
            </w:r>
          </w:p>
          <w:p w:rsidR="00D8395B" w:rsidRDefault="00D8395B">
            <w:pPr>
              <w:pStyle w:val="Standard"/>
              <w:spacing w:after="0"/>
              <w:jc w:val="both"/>
              <w:rPr>
                <w:rFonts w:cs="Calibri"/>
                <w:iCs/>
                <w:sz w:val="28"/>
                <w:szCs w:val="28"/>
              </w:rPr>
            </w:pPr>
          </w:p>
        </w:tc>
      </w:tr>
      <w:tr w:rsidR="00D8395B">
        <w:tc>
          <w:tcPr>
            <w:tcW w:w="928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jc w:val="both"/>
            </w:pPr>
            <w:r>
              <w:rPr>
                <w:rFonts w:cs="Calibri"/>
                <w:b/>
                <w:bCs/>
                <w:iCs/>
                <w:sz w:val="28"/>
                <w:szCs w:val="28"/>
              </w:rPr>
              <w:t>Hindamisvahendid:</w:t>
            </w:r>
          </w:p>
          <w:p w:rsidR="00D8395B" w:rsidRDefault="008143A5">
            <w:pPr>
              <w:pStyle w:val="Standard"/>
              <w:spacing w:after="0"/>
              <w:jc w:val="both"/>
            </w:pPr>
            <w:r>
              <w:rPr>
                <w:rFonts w:cs="Calibri"/>
                <w:bCs/>
                <w:iCs/>
                <w:sz w:val="28"/>
                <w:szCs w:val="28"/>
              </w:rPr>
              <w:t>Pädevuste hindamiseks sobivad hindamismeetodid on:</w:t>
            </w:r>
          </w:p>
        </w:tc>
      </w:tr>
      <w:tr w:rsidR="00D8395B">
        <w:tc>
          <w:tcPr>
            <w:tcW w:w="53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t>Oskuste hindamine:</w:t>
            </w:r>
          </w:p>
          <w:p w:rsidR="00D8395B" w:rsidRDefault="008143A5">
            <w:pPr>
              <w:pStyle w:val="ListParagraph"/>
              <w:widowControl w:val="0"/>
              <w:numPr>
                <w:ilvl w:val="0"/>
                <w:numId w:val="184"/>
              </w:numPr>
              <w:spacing w:after="80" w:line="240" w:lineRule="auto"/>
              <w:jc w:val="both"/>
            </w:pPr>
            <w:r>
              <w:rPr>
                <w:rFonts w:cs="Calibri"/>
                <w:bCs/>
                <w:iCs/>
                <w:sz w:val="28"/>
                <w:szCs w:val="28"/>
              </w:rPr>
              <w:t>kandidaatide jälgimine tegevuste läbi viimise ajal;</w:t>
            </w:r>
          </w:p>
          <w:p w:rsidR="00D8395B" w:rsidRDefault="008143A5">
            <w:pPr>
              <w:pStyle w:val="ListParagraph"/>
              <w:numPr>
                <w:ilvl w:val="0"/>
                <w:numId w:val="88"/>
              </w:numPr>
              <w:spacing w:after="0" w:line="240" w:lineRule="auto"/>
              <w:jc w:val="both"/>
            </w:pPr>
            <w:r>
              <w:rPr>
                <w:rFonts w:cs="Calibri"/>
                <w:bCs/>
                <w:iCs/>
                <w:sz w:val="28"/>
                <w:szCs w:val="28"/>
              </w:rPr>
              <w:t>simulatsioon;</w:t>
            </w:r>
          </w:p>
          <w:p w:rsidR="00D8395B" w:rsidRDefault="008143A5">
            <w:pPr>
              <w:pStyle w:val="ListParagraph"/>
              <w:widowControl w:val="0"/>
              <w:numPr>
                <w:ilvl w:val="0"/>
                <w:numId w:val="88"/>
              </w:numPr>
              <w:spacing w:after="80" w:line="240" w:lineRule="auto"/>
              <w:jc w:val="both"/>
            </w:pPr>
            <w:r>
              <w:rPr>
                <w:rFonts w:cs="Calibri"/>
                <w:bCs/>
                <w:iCs/>
                <w:sz w:val="28"/>
                <w:szCs w:val="28"/>
              </w:rPr>
              <w:t>töökaaslaste/ülemuste/juhendajate tagasiside.</w:t>
            </w:r>
          </w:p>
        </w:tc>
        <w:tc>
          <w:tcPr>
            <w:tcW w:w="391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iCs/>
                <w:sz w:val="28"/>
                <w:szCs w:val="28"/>
              </w:rPr>
              <w:t>Teadmiste hindamine:</w:t>
            </w:r>
          </w:p>
          <w:p w:rsidR="00D8395B" w:rsidRDefault="008143A5">
            <w:pPr>
              <w:pStyle w:val="Standard"/>
              <w:spacing w:after="0" w:line="240" w:lineRule="auto"/>
              <w:jc w:val="both"/>
            </w:pPr>
            <w:r>
              <w:rPr>
                <w:rFonts w:cs="Calibri"/>
                <w:iCs/>
                <w:sz w:val="28"/>
                <w:szCs w:val="28"/>
              </w:rPr>
              <w:t>kirjalik test</w:t>
            </w:r>
          </w:p>
        </w:tc>
      </w:tr>
      <w:tr w:rsidR="00D8395B">
        <w:tc>
          <w:tcPr>
            <w:tcW w:w="928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jc w:val="center"/>
            </w:pPr>
            <w:r>
              <w:rPr>
                <w:rFonts w:cs="Calibri"/>
                <w:iCs/>
                <w:sz w:val="28"/>
                <w:szCs w:val="28"/>
              </w:rPr>
              <w:t>Projekt;</w:t>
            </w:r>
          </w:p>
          <w:p w:rsidR="00D8395B" w:rsidRDefault="008143A5">
            <w:pPr>
              <w:pStyle w:val="Standard"/>
              <w:spacing w:after="0"/>
              <w:jc w:val="center"/>
            </w:pPr>
            <w:r>
              <w:rPr>
                <w:rFonts w:cs="Calibri"/>
                <w:iCs/>
                <w:sz w:val="28"/>
                <w:szCs w:val="28"/>
              </w:rPr>
              <w:lastRenderedPageBreak/>
              <w:t>Portfoolio</w:t>
            </w:r>
          </w:p>
        </w:tc>
      </w:tr>
    </w:tbl>
    <w:p w:rsidR="00D8395B" w:rsidRDefault="00D8395B">
      <w:pPr>
        <w:pStyle w:val="Standard"/>
        <w:spacing w:after="0"/>
        <w:jc w:val="both"/>
        <w:rPr>
          <w:rFonts w:cs="Calibri"/>
          <w:iCs/>
          <w:sz w:val="28"/>
          <w:szCs w:val="28"/>
        </w:rPr>
      </w:pPr>
    </w:p>
    <w:p w:rsidR="00D8395B" w:rsidRDefault="00D8395B">
      <w:pPr>
        <w:pStyle w:val="Standard"/>
        <w:spacing w:after="0"/>
        <w:jc w:val="both"/>
        <w:rPr>
          <w:rFonts w:cs="Calibri"/>
          <w:iCs/>
          <w:sz w:val="28"/>
          <w:szCs w:val="28"/>
        </w:rPr>
      </w:pPr>
    </w:p>
    <w:p w:rsidR="00D8395B" w:rsidRDefault="00D8395B">
      <w:pPr>
        <w:pStyle w:val="Standard"/>
        <w:spacing w:after="0"/>
        <w:jc w:val="both"/>
        <w:rPr>
          <w:rFonts w:cs="Calibri"/>
          <w:iCs/>
          <w:sz w:val="28"/>
          <w:szCs w:val="28"/>
        </w:rPr>
      </w:pPr>
    </w:p>
    <w:p w:rsidR="00D8395B" w:rsidRDefault="00D8395B">
      <w:pPr>
        <w:pStyle w:val="Standard"/>
        <w:spacing w:after="0"/>
        <w:jc w:val="both"/>
        <w:rPr>
          <w:rFonts w:cs="Calibri"/>
          <w:iCs/>
          <w:sz w:val="28"/>
          <w:szCs w:val="28"/>
        </w:rPr>
      </w:pPr>
    </w:p>
    <w:p w:rsidR="00D8395B" w:rsidRDefault="00D8395B">
      <w:pPr>
        <w:pStyle w:val="Standard"/>
        <w:spacing w:after="0"/>
        <w:jc w:val="both"/>
        <w:rPr>
          <w:rFonts w:cs="Calibri"/>
          <w:iCs/>
          <w:sz w:val="28"/>
          <w:szCs w:val="28"/>
        </w:rPr>
      </w:pPr>
    </w:p>
    <w:tbl>
      <w:tblPr>
        <w:tblW w:w="9289" w:type="dxa"/>
        <w:tblInd w:w="-113" w:type="dxa"/>
        <w:tblLayout w:type="fixed"/>
        <w:tblCellMar>
          <w:left w:w="10" w:type="dxa"/>
          <w:right w:w="10" w:type="dxa"/>
        </w:tblCellMar>
        <w:tblLook w:val="0000" w:firstRow="0" w:lastRow="0" w:firstColumn="0" w:lastColumn="0" w:noHBand="0" w:noVBand="0"/>
      </w:tblPr>
      <w:tblGrid>
        <w:gridCol w:w="5540"/>
        <w:gridCol w:w="3749"/>
      </w:tblGrid>
      <w:tr w:rsidR="00D8395B">
        <w:tc>
          <w:tcPr>
            <w:tcW w:w="9289"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t>Erialane pädevus: Suhtlemine teenuste saajatega</w:t>
            </w:r>
          </w:p>
          <w:p w:rsidR="00D8395B" w:rsidRDefault="008143A5">
            <w:pPr>
              <w:pStyle w:val="Standard"/>
              <w:spacing w:after="0" w:line="240" w:lineRule="auto"/>
              <w:jc w:val="both"/>
            </w:pPr>
            <w:r>
              <w:rPr>
                <w:rFonts w:cs="Calibri"/>
                <w:b/>
                <w:bCs/>
                <w:iCs/>
                <w:sz w:val="28"/>
                <w:szCs w:val="28"/>
              </w:rPr>
              <w:t xml:space="preserve"> </w:t>
            </w:r>
          </w:p>
        </w:tc>
      </w:tr>
      <w:tr w:rsidR="00D8395B">
        <w:tc>
          <w:tcPr>
            <w:tcW w:w="554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t>Vajalikud oskused:</w:t>
            </w:r>
          </w:p>
          <w:p w:rsidR="00D8395B" w:rsidRDefault="008143A5">
            <w:pPr>
              <w:pStyle w:val="Standard"/>
              <w:widowControl w:val="0"/>
              <w:spacing w:after="80" w:line="240" w:lineRule="auto"/>
              <w:jc w:val="both"/>
            </w:pPr>
            <w:r>
              <w:rPr>
                <w:rFonts w:cs="Calibri"/>
                <w:iCs/>
                <w:sz w:val="28"/>
                <w:szCs w:val="28"/>
              </w:rPr>
              <w:t>1. Valitud verbaalne ja mitteverbaalne suhtlemisviis on selge, mittediskrimineeriv, sobib antud sihtrühmale ning toetub koolituste käigus omandatud teadmistele. Eelkõige tuleb silmas pidada teenuste saajate huve.</w:t>
            </w:r>
          </w:p>
          <w:p w:rsidR="00D8395B" w:rsidRDefault="008143A5">
            <w:pPr>
              <w:pStyle w:val="Standard"/>
              <w:widowControl w:val="0"/>
              <w:spacing w:after="80" w:line="240" w:lineRule="auto"/>
              <w:jc w:val="both"/>
            </w:pPr>
            <w:r>
              <w:rPr>
                <w:rFonts w:cs="Calibri"/>
                <w:iCs/>
                <w:sz w:val="28"/>
                <w:szCs w:val="28"/>
              </w:rPr>
              <w:t>2. Informatsioon on edastatud selgelt, objektiivselt ja terviklikult lähtudes valitud suhtlemisviisist. Selle tegemisel peab arvestama sihtrühma suutlikkusega antud informatsiooni vastu võtta ja sellest aru saada.</w:t>
            </w:r>
          </w:p>
          <w:p w:rsidR="00D8395B" w:rsidRDefault="008143A5">
            <w:pPr>
              <w:pStyle w:val="Standard"/>
              <w:widowControl w:val="0"/>
              <w:spacing w:after="80" w:line="240" w:lineRule="auto"/>
              <w:jc w:val="both"/>
            </w:pPr>
            <w:r>
              <w:rPr>
                <w:rFonts w:cs="Calibri"/>
                <w:iCs/>
                <w:sz w:val="28"/>
                <w:szCs w:val="28"/>
              </w:rPr>
              <w:t>3. Tagasiside antakse efektiivselt, õigeaegselt ning järgides valitud suhtlemisviisi reegleid. Selle tegemisel peab arvestama sihtrühma suutlikkusega antud informatsiooni vastu võtta ja sellest aru saada.</w:t>
            </w:r>
          </w:p>
        </w:tc>
        <w:tc>
          <w:tcPr>
            <w:tcW w:w="374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jc w:val="both"/>
            </w:pPr>
            <w:r>
              <w:rPr>
                <w:rFonts w:cs="Calibri"/>
                <w:b/>
                <w:bCs/>
                <w:iCs/>
                <w:sz w:val="28"/>
                <w:szCs w:val="28"/>
              </w:rPr>
              <w:t>Vajalikud teadmised:</w:t>
            </w:r>
          </w:p>
          <w:p w:rsidR="00D8395B" w:rsidRDefault="008143A5">
            <w:pPr>
              <w:pStyle w:val="ListParagraph"/>
              <w:numPr>
                <w:ilvl w:val="0"/>
                <w:numId w:val="185"/>
              </w:numPr>
              <w:spacing w:after="0"/>
              <w:ind w:left="497" w:hanging="360"/>
              <w:jc w:val="both"/>
            </w:pPr>
            <w:r>
              <w:rPr>
                <w:rFonts w:cs="Calibri"/>
                <w:iCs/>
                <w:sz w:val="28"/>
                <w:szCs w:val="28"/>
              </w:rPr>
              <w:t>põhiteadmised kommunikatsioonistrateegiatest;</w:t>
            </w:r>
          </w:p>
          <w:p w:rsidR="00D8395B" w:rsidRDefault="008143A5">
            <w:pPr>
              <w:pStyle w:val="ListParagraph"/>
              <w:numPr>
                <w:ilvl w:val="0"/>
                <w:numId w:val="77"/>
              </w:numPr>
              <w:spacing w:after="0"/>
              <w:ind w:left="497" w:hanging="360"/>
              <w:jc w:val="both"/>
            </w:pPr>
            <w:r>
              <w:rPr>
                <w:rFonts w:cs="Calibri"/>
                <w:iCs/>
                <w:sz w:val="28"/>
                <w:szCs w:val="28"/>
              </w:rPr>
              <w:t>teadmised peamistest kommunikatsioonivahenditest;</w:t>
            </w:r>
          </w:p>
          <w:p w:rsidR="00D8395B" w:rsidRDefault="008143A5">
            <w:pPr>
              <w:pStyle w:val="ListParagraph"/>
              <w:numPr>
                <w:ilvl w:val="0"/>
                <w:numId w:val="77"/>
              </w:numPr>
              <w:spacing w:after="0"/>
              <w:ind w:left="497" w:hanging="360"/>
              <w:jc w:val="both"/>
            </w:pPr>
            <w:r>
              <w:rPr>
                <w:rFonts w:cs="Calibri"/>
                <w:iCs/>
                <w:sz w:val="28"/>
                <w:szCs w:val="28"/>
              </w:rPr>
              <w:t>suhtlemisteooriate aluste tundmine;</w:t>
            </w:r>
          </w:p>
          <w:p w:rsidR="00D8395B" w:rsidRDefault="008143A5">
            <w:pPr>
              <w:pStyle w:val="ListParagraph"/>
              <w:numPr>
                <w:ilvl w:val="0"/>
                <w:numId w:val="77"/>
              </w:numPr>
              <w:spacing w:after="0"/>
              <w:ind w:left="497" w:hanging="360"/>
              <w:jc w:val="both"/>
            </w:pPr>
            <w:r>
              <w:rPr>
                <w:rFonts w:cs="Calibri"/>
                <w:iCs/>
                <w:sz w:val="28"/>
                <w:szCs w:val="28"/>
              </w:rPr>
              <w:t>teadlikkus võimalikest suhtlemisbarjääridest;</w:t>
            </w:r>
          </w:p>
          <w:p w:rsidR="00D8395B" w:rsidRDefault="008143A5">
            <w:pPr>
              <w:pStyle w:val="ListParagraph"/>
              <w:numPr>
                <w:ilvl w:val="0"/>
                <w:numId w:val="77"/>
              </w:numPr>
              <w:spacing w:after="0"/>
              <w:ind w:left="497" w:hanging="360"/>
              <w:jc w:val="both"/>
            </w:pPr>
            <w:r>
              <w:rPr>
                <w:rFonts w:cs="Calibri"/>
                <w:iCs/>
                <w:sz w:val="28"/>
                <w:szCs w:val="28"/>
              </w:rPr>
              <w:t>teadlikkus kohalikust kultuurist ja tavadest;</w:t>
            </w:r>
          </w:p>
          <w:p w:rsidR="00D8395B" w:rsidRDefault="008143A5">
            <w:pPr>
              <w:pStyle w:val="ListParagraph"/>
              <w:numPr>
                <w:ilvl w:val="0"/>
                <w:numId w:val="77"/>
              </w:numPr>
              <w:spacing w:after="0"/>
              <w:ind w:left="497" w:hanging="360"/>
              <w:jc w:val="both"/>
            </w:pPr>
            <w:r>
              <w:rPr>
                <w:rFonts w:cs="Calibri"/>
                <w:iCs/>
                <w:sz w:val="28"/>
                <w:szCs w:val="28"/>
              </w:rPr>
              <w:t>asjakohaste õigusaktide tundmine;</w:t>
            </w:r>
          </w:p>
          <w:p w:rsidR="00D8395B" w:rsidRDefault="008143A5">
            <w:pPr>
              <w:pStyle w:val="ListParagraph"/>
              <w:numPr>
                <w:ilvl w:val="0"/>
                <w:numId w:val="77"/>
              </w:numPr>
              <w:spacing w:after="0"/>
              <w:ind w:left="497" w:hanging="360"/>
              <w:jc w:val="both"/>
            </w:pPr>
            <w:r>
              <w:rPr>
                <w:rFonts w:cs="Calibri"/>
                <w:iCs/>
                <w:sz w:val="28"/>
                <w:szCs w:val="28"/>
              </w:rPr>
              <w:t>põhiteadmised konfliktide lahendamisest.</w:t>
            </w:r>
          </w:p>
          <w:p w:rsidR="00D8395B" w:rsidRDefault="00D8395B">
            <w:pPr>
              <w:pStyle w:val="Standard"/>
              <w:spacing w:after="0"/>
              <w:jc w:val="both"/>
              <w:rPr>
                <w:rFonts w:cs="Calibri"/>
                <w:iCs/>
                <w:sz w:val="28"/>
                <w:szCs w:val="28"/>
              </w:rPr>
            </w:pPr>
          </w:p>
        </w:tc>
      </w:tr>
      <w:tr w:rsidR="00D8395B">
        <w:tc>
          <w:tcPr>
            <w:tcW w:w="928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jc w:val="both"/>
            </w:pPr>
            <w:r>
              <w:rPr>
                <w:rFonts w:cs="Calibri"/>
                <w:b/>
                <w:bCs/>
                <w:iCs/>
                <w:sz w:val="28"/>
                <w:szCs w:val="28"/>
              </w:rPr>
              <w:t>Hindamisvahendid:</w:t>
            </w:r>
          </w:p>
          <w:p w:rsidR="00D8395B" w:rsidRDefault="008143A5">
            <w:pPr>
              <w:pStyle w:val="Standard"/>
              <w:spacing w:after="0"/>
              <w:jc w:val="both"/>
            </w:pPr>
            <w:r>
              <w:rPr>
                <w:rFonts w:cs="Calibri"/>
                <w:bCs/>
                <w:iCs/>
                <w:sz w:val="28"/>
                <w:szCs w:val="28"/>
              </w:rPr>
              <w:t>Pädevuste hindamiseks sobivad hindamismeetodid on:</w:t>
            </w:r>
          </w:p>
        </w:tc>
      </w:tr>
      <w:tr w:rsidR="00D8395B">
        <w:tc>
          <w:tcPr>
            <w:tcW w:w="554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t>Oskuste hindamine:</w:t>
            </w:r>
          </w:p>
          <w:p w:rsidR="00D8395B" w:rsidRDefault="008143A5">
            <w:pPr>
              <w:pStyle w:val="ListParagraph"/>
              <w:widowControl w:val="0"/>
              <w:numPr>
                <w:ilvl w:val="0"/>
                <w:numId w:val="186"/>
              </w:numPr>
              <w:spacing w:after="80" w:line="240" w:lineRule="auto"/>
              <w:jc w:val="both"/>
            </w:pPr>
            <w:r>
              <w:rPr>
                <w:rFonts w:cs="Calibri"/>
                <w:bCs/>
                <w:iCs/>
                <w:sz w:val="28"/>
                <w:szCs w:val="28"/>
              </w:rPr>
              <w:t>kandidaatide jälgimine tegevuste läbi viimise ajal;</w:t>
            </w:r>
          </w:p>
          <w:p w:rsidR="00D8395B" w:rsidRDefault="008143A5">
            <w:pPr>
              <w:pStyle w:val="ListParagraph"/>
              <w:numPr>
                <w:ilvl w:val="0"/>
                <w:numId w:val="78"/>
              </w:numPr>
              <w:spacing w:after="0" w:line="240" w:lineRule="auto"/>
              <w:jc w:val="both"/>
            </w:pPr>
            <w:r>
              <w:rPr>
                <w:rFonts w:cs="Calibri"/>
                <w:bCs/>
                <w:iCs/>
                <w:sz w:val="28"/>
                <w:szCs w:val="28"/>
              </w:rPr>
              <w:t>simulatsioon;</w:t>
            </w:r>
          </w:p>
          <w:p w:rsidR="00D8395B" w:rsidRDefault="008143A5">
            <w:pPr>
              <w:pStyle w:val="ListParagraph"/>
              <w:numPr>
                <w:ilvl w:val="0"/>
                <w:numId w:val="78"/>
              </w:numPr>
              <w:spacing w:after="0" w:line="240" w:lineRule="auto"/>
              <w:jc w:val="both"/>
            </w:pPr>
            <w:r>
              <w:rPr>
                <w:rFonts w:cs="Calibri"/>
                <w:bCs/>
                <w:iCs/>
                <w:sz w:val="28"/>
                <w:szCs w:val="28"/>
              </w:rPr>
              <w:t>töökaaslaste/ülemuste/juhendajate tagasiside.</w:t>
            </w:r>
          </w:p>
        </w:tc>
        <w:tc>
          <w:tcPr>
            <w:tcW w:w="374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jc w:val="both"/>
            </w:pPr>
            <w:r>
              <w:rPr>
                <w:rFonts w:cs="Calibri"/>
                <w:b/>
                <w:iCs/>
                <w:sz w:val="28"/>
                <w:szCs w:val="28"/>
              </w:rPr>
              <w:t>Teadmiste hindamine:</w:t>
            </w:r>
          </w:p>
          <w:p w:rsidR="00D8395B" w:rsidRDefault="008143A5">
            <w:pPr>
              <w:pStyle w:val="Standard"/>
              <w:spacing w:after="0"/>
              <w:jc w:val="both"/>
            </w:pPr>
            <w:r>
              <w:rPr>
                <w:rFonts w:cs="Calibri"/>
                <w:iCs/>
                <w:sz w:val="28"/>
                <w:szCs w:val="28"/>
              </w:rPr>
              <w:t>kirjalik test</w:t>
            </w:r>
          </w:p>
          <w:p w:rsidR="00D8395B" w:rsidRDefault="008143A5">
            <w:pPr>
              <w:pStyle w:val="Standard"/>
              <w:spacing w:after="0"/>
              <w:jc w:val="both"/>
            </w:pPr>
            <w:r>
              <w:rPr>
                <w:rFonts w:cs="Calibri"/>
                <w:iCs/>
                <w:sz w:val="28"/>
                <w:szCs w:val="28"/>
              </w:rPr>
              <w:t>suuline vestlus</w:t>
            </w:r>
          </w:p>
          <w:p w:rsidR="00D8395B" w:rsidRDefault="00D8395B">
            <w:pPr>
              <w:pStyle w:val="Standard"/>
              <w:spacing w:after="0"/>
              <w:jc w:val="both"/>
              <w:rPr>
                <w:rFonts w:cs="Calibri"/>
                <w:iCs/>
                <w:sz w:val="28"/>
                <w:szCs w:val="28"/>
              </w:rPr>
            </w:pPr>
          </w:p>
        </w:tc>
      </w:tr>
      <w:tr w:rsidR="00D8395B">
        <w:tc>
          <w:tcPr>
            <w:tcW w:w="928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jc w:val="center"/>
            </w:pPr>
            <w:r>
              <w:rPr>
                <w:rFonts w:cs="Calibri"/>
                <w:iCs/>
                <w:sz w:val="28"/>
                <w:szCs w:val="28"/>
              </w:rPr>
              <w:t>Projekt;</w:t>
            </w:r>
          </w:p>
          <w:p w:rsidR="00D8395B" w:rsidRDefault="008143A5">
            <w:pPr>
              <w:pStyle w:val="Standard"/>
              <w:spacing w:after="0"/>
              <w:jc w:val="center"/>
            </w:pPr>
            <w:r>
              <w:rPr>
                <w:rFonts w:cs="Calibri"/>
                <w:iCs/>
                <w:sz w:val="28"/>
                <w:szCs w:val="28"/>
              </w:rPr>
              <w:lastRenderedPageBreak/>
              <w:t>Portfoolio</w:t>
            </w:r>
          </w:p>
        </w:tc>
      </w:tr>
    </w:tbl>
    <w:p w:rsidR="00D8395B" w:rsidRDefault="00D8395B">
      <w:pPr>
        <w:pStyle w:val="Standard"/>
        <w:spacing w:after="0"/>
        <w:jc w:val="both"/>
        <w:rPr>
          <w:rFonts w:cs="Calibri"/>
          <w:iCs/>
          <w:sz w:val="28"/>
          <w:szCs w:val="28"/>
        </w:rPr>
      </w:pPr>
    </w:p>
    <w:p w:rsidR="00D8395B" w:rsidRDefault="00D8395B">
      <w:pPr>
        <w:pStyle w:val="Standard"/>
        <w:spacing w:after="0"/>
        <w:jc w:val="both"/>
        <w:rPr>
          <w:rFonts w:cs="Calibri"/>
          <w:iCs/>
          <w:sz w:val="28"/>
          <w:szCs w:val="28"/>
        </w:rPr>
      </w:pPr>
    </w:p>
    <w:tbl>
      <w:tblPr>
        <w:tblW w:w="9289" w:type="dxa"/>
        <w:tblInd w:w="-113" w:type="dxa"/>
        <w:tblLayout w:type="fixed"/>
        <w:tblCellMar>
          <w:left w:w="10" w:type="dxa"/>
          <w:right w:w="10" w:type="dxa"/>
        </w:tblCellMar>
        <w:tblLook w:val="0000" w:firstRow="0" w:lastRow="0" w:firstColumn="0" w:lastColumn="0" w:noHBand="0" w:noVBand="0"/>
      </w:tblPr>
      <w:tblGrid>
        <w:gridCol w:w="5725"/>
        <w:gridCol w:w="3564"/>
      </w:tblGrid>
      <w:tr w:rsidR="00D8395B">
        <w:tc>
          <w:tcPr>
            <w:tcW w:w="9289"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D8395B" w:rsidRDefault="008143A5">
            <w:pPr>
              <w:pStyle w:val="Standard"/>
              <w:spacing w:after="0"/>
              <w:jc w:val="both"/>
            </w:pPr>
            <w:r>
              <w:rPr>
                <w:rFonts w:cs="Calibri"/>
                <w:b/>
                <w:bCs/>
                <w:iCs/>
                <w:sz w:val="28"/>
                <w:szCs w:val="28"/>
              </w:rPr>
              <w:t>Erialane pädevus: Individuaalse ja professionaalse arengu plaani koostamine</w:t>
            </w:r>
          </w:p>
          <w:p w:rsidR="00D8395B" w:rsidRDefault="00D8395B">
            <w:pPr>
              <w:pStyle w:val="Standard"/>
              <w:spacing w:after="0"/>
              <w:jc w:val="both"/>
              <w:rPr>
                <w:rFonts w:cs="Calibri"/>
                <w:iCs/>
                <w:sz w:val="28"/>
                <w:szCs w:val="28"/>
              </w:rPr>
            </w:pPr>
          </w:p>
        </w:tc>
      </w:tr>
      <w:tr w:rsidR="00D8395B">
        <w:tc>
          <w:tcPr>
            <w:tcW w:w="572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t>Oskused:</w:t>
            </w:r>
          </w:p>
          <w:p w:rsidR="00D8395B" w:rsidRDefault="008143A5">
            <w:pPr>
              <w:pStyle w:val="Standard"/>
              <w:spacing w:after="0" w:line="240" w:lineRule="auto"/>
              <w:jc w:val="both"/>
            </w:pPr>
            <w:r>
              <w:rPr>
                <w:rFonts w:cs="Calibri"/>
                <w:iCs/>
                <w:sz w:val="28"/>
                <w:szCs w:val="28"/>
              </w:rPr>
              <w:t>1. Määratleb individuaalsed ja professionaalsed arenguvajadused ning teeb seda vastutustundlikult, objektiivselt ning professionaalselt kasutades eritehnikaid ja vahendeid, mis on valitud vastavalt noorte eripäradele ning sisaldavad noorte endi sihte.</w:t>
            </w:r>
          </w:p>
          <w:p w:rsidR="00D8395B" w:rsidRDefault="008143A5">
            <w:pPr>
              <w:pStyle w:val="Standard"/>
              <w:spacing w:after="0" w:line="240" w:lineRule="auto"/>
              <w:jc w:val="both"/>
            </w:pPr>
            <w:r>
              <w:rPr>
                <w:rFonts w:cs="Calibri"/>
                <w:iCs/>
                <w:sz w:val="28"/>
                <w:szCs w:val="28"/>
              </w:rPr>
              <w:t>2. Analüüsib noorte arengupotentsiaali objektiivselt, empaatiliselt ja vastutustundlikult kasutades eritehnikaid sõltuvalt noorte keskkonnast ning kultuurist.</w:t>
            </w:r>
          </w:p>
          <w:p w:rsidR="00D8395B" w:rsidRDefault="008143A5">
            <w:pPr>
              <w:pStyle w:val="Standard"/>
              <w:spacing w:after="0" w:line="240" w:lineRule="auto"/>
              <w:jc w:val="both"/>
            </w:pPr>
            <w:r>
              <w:rPr>
                <w:rFonts w:cs="Calibri"/>
                <w:iCs/>
                <w:sz w:val="28"/>
                <w:szCs w:val="28"/>
              </w:rPr>
              <w:t>3. Seostab arenguvajadusi ja arengupotentsiaali vastutustundlikult, erapooletult ja professionaalselt arengueesmärkide saavutamiseks, tehes täpseid ja realistlikke ettepanekuid protsessi parandamiseks.</w:t>
            </w:r>
          </w:p>
          <w:p w:rsidR="00D8395B" w:rsidRDefault="008143A5">
            <w:pPr>
              <w:pStyle w:val="Standard"/>
              <w:spacing w:after="0" w:line="240" w:lineRule="auto"/>
              <w:jc w:val="both"/>
            </w:pPr>
            <w:r>
              <w:rPr>
                <w:rFonts w:cs="Calibri"/>
                <w:iCs/>
                <w:sz w:val="28"/>
                <w:szCs w:val="28"/>
              </w:rPr>
              <w:t>4. Nõustamine isikliku ja professionaalse arengu plaani täitmisel on teostatud  vastutustundlikult, professionaalselt, loominguliselt, arvestades tööturu arenguvõimaluste ja -vajadustega ning lähtudes noore vajadustest, keskkonnast ja kultuurist.</w:t>
            </w:r>
          </w:p>
        </w:tc>
        <w:tc>
          <w:tcPr>
            <w:tcW w:w="356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jc w:val="both"/>
            </w:pPr>
            <w:r>
              <w:rPr>
                <w:rFonts w:cs="Calibri"/>
                <w:b/>
                <w:bCs/>
                <w:iCs/>
                <w:sz w:val="28"/>
                <w:szCs w:val="28"/>
              </w:rPr>
              <w:t>Teadmised:</w:t>
            </w:r>
          </w:p>
          <w:p w:rsidR="00D8395B" w:rsidRDefault="008143A5">
            <w:pPr>
              <w:pStyle w:val="Standard"/>
              <w:numPr>
                <w:ilvl w:val="0"/>
                <w:numId w:val="187"/>
              </w:numPr>
              <w:ind w:left="639" w:hanging="360"/>
              <w:jc w:val="both"/>
            </w:pPr>
            <w:r>
              <w:rPr>
                <w:rFonts w:cs="Calibri"/>
                <w:iCs/>
                <w:sz w:val="28"/>
                <w:szCs w:val="28"/>
              </w:rPr>
              <w:t>noorte psühholoogia;</w:t>
            </w:r>
          </w:p>
          <w:p w:rsidR="00D8395B" w:rsidRDefault="008143A5">
            <w:pPr>
              <w:pStyle w:val="Standard"/>
              <w:numPr>
                <w:ilvl w:val="0"/>
                <w:numId w:val="79"/>
              </w:numPr>
              <w:ind w:left="639" w:hanging="360"/>
              <w:jc w:val="both"/>
            </w:pPr>
            <w:r>
              <w:rPr>
                <w:rFonts w:cs="Calibri"/>
                <w:iCs/>
                <w:sz w:val="28"/>
                <w:szCs w:val="28"/>
              </w:rPr>
              <w:t>isikute suulise hindamise tehnikad;</w:t>
            </w:r>
          </w:p>
          <w:p w:rsidR="00D8395B" w:rsidRDefault="008143A5">
            <w:pPr>
              <w:pStyle w:val="Standard"/>
              <w:numPr>
                <w:ilvl w:val="0"/>
                <w:numId w:val="79"/>
              </w:numPr>
              <w:ind w:left="639" w:hanging="360"/>
              <w:jc w:val="both"/>
            </w:pPr>
            <w:r>
              <w:rPr>
                <w:rFonts w:cs="Calibri"/>
                <w:iCs/>
                <w:sz w:val="28"/>
                <w:szCs w:val="28"/>
              </w:rPr>
              <w:t>efektiivsed ja veenvad kommunikatsioonimeetodid;</w:t>
            </w:r>
          </w:p>
          <w:p w:rsidR="00D8395B" w:rsidRDefault="008143A5">
            <w:pPr>
              <w:pStyle w:val="Standard"/>
              <w:numPr>
                <w:ilvl w:val="0"/>
                <w:numId w:val="79"/>
              </w:numPr>
              <w:ind w:left="639" w:hanging="360"/>
              <w:jc w:val="both"/>
            </w:pPr>
            <w:r>
              <w:rPr>
                <w:rFonts w:cs="Calibri"/>
                <w:iCs/>
                <w:sz w:val="28"/>
                <w:szCs w:val="28"/>
              </w:rPr>
              <w:t>organiseerimisoskused</w:t>
            </w:r>
          </w:p>
          <w:p w:rsidR="00D8395B" w:rsidRDefault="008143A5">
            <w:pPr>
              <w:pStyle w:val="Standard"/>
              <w:numPr>
                <w:ilvl w:val="0"/>
                <w:numId w:val="79"/>
              </w:numPr>
              <w:ind w:left="639" w:hanging="360"/>
              <w:jc w:val="both"/>
            </w:pPr>
            <w:r>
              <w:rPr>
                <w:rFonts w:cs="Calibri"/>
                <w:iCs/>
                <w:sz w:val="28"/>
                <w:szCs w:val="28"/>
              </w:rPr>
              <w:t>projektijuhtimise elemendid;</w:t>
            </w:r>
          </w:p>
          <w:p w:rsidR="00D8395B" w:rsidRDefault="008143A5">
            <w:pPr>
              <w:pStyle w:val="Standard"/>
              <w:numPr>
                <w:ilvl w:val="0"/>
                <w:numId w:val="79"/>
              </w:numPr>
              <w:ind w:left="639" w:hanging="360"/>
              <w:jc w:val="both"/>
            </w:pPr>
            <w:r>
              <w:rPr>
                <w:rFonts w:cs="Calibri"/>
                <w:iCs/>
                <w:sz w:val="28"/>
                <w:szCs w:val="28"/>
              </w:rPr>
              <w:t>hindamisvahendite tundmine;</w:t>
            </w:r>
          </w:p>
          <w:p w:rsidR="00D8395B" w:rsidRDefault="008143A5">
            <w:pPr>
              <w:pStyle w:val="Standard"/>
              <w:numPr>
                <w:ilvl w:val="0"/>
                <w:numId w:val="79"/>
              </w:numPr>
              <w:ind w:left="639" w:hanging="360"/>
              <w:jc w:val="both"/>
            </w:pPr>
            <w:r>
              <w:rPr>
                <w:rFonts w:cs="Calibri"/>
                <w:iCs/>
                <w:sz w:val="28"/>
                <w:szCs w:val="28"/>
              </w:rPr>
              <w:t>algteadmised juhtimisest;</w:t>
            </w:r>
          </w:p>
          <w:p w:rsidR="00D8395B" w:rsidRDefault="008143A5">
            <w:pPr>
              <w:pStyle w:val="Standard"/>
              <w:numPr>
                <w:ilvl w:val="0"/>
                <w:numId w:val="79"/>
              </w:numPr>
              <w:ind w:left="639" w:hanging="360"/>
              <w:jc w:val="both"/>
            </w:pPr>
            <w:r>
              <w:rPr>
                <w:rFonts w:cs="Calibri"/>
                <w:iCs/>
                <w:sz w:val="28"/>
                <w:szCs w:val="28"/>
              </w:rPr>
              <w:t>noorte tööseaduste, hariduse ja õppeseadustiku tundmine.</w:t>
            </w:r>
          </w:p>
          <w:p w:rsidR="00D8395B" w:rsidRDefault="00D8395B">
            <w:pPr>
              <w:pStyle w:val="Standard"/>
              <w:spacing w:after="0"/>
              <w:jc w:val="both"/>
              <w:rPr>
                <w:rFonts w:cs="Calibri"/>
                <w:iCs/>
                <w:sz w:val="28"/>
                <w:szCs w:val="28"/>
              </w:rPr>
            </w:pPr>
          </w:p>
        </w:tc>
      </w:tr>
      <w:tr w:rsidR="00D8395B">
        <w:tc>
          <w:tcPr>
            <w:tcW w:w="928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jc w:val="both"/>
            </w:pPr>
            <w:r>
              <w:rPr>
                <w:rFonts w:cs="Calibri"/>
                <w:b/>
                <w:bCs/>
                <w:iCs/>
                <w:sz w:val="28"/>
                <w:szCs w:val="28"/>
              </w:rPr>
              <w:t>Hindamisvahendid:</w:t>
            </w:r>
          </w:p>
          <w:p w:rsidR="00D8395B" w:rsidRDefault="008143A5">
            <w:pPr>
              <w:pStyle w:val="Standard"/>
              <w:spacing w:after="0"/>
              <w:jc w:val="both"/>
            </w:pPr>
            <w:r>
              <w:rPr>
                <w:rFonts w:cs="Calibri"/>
                <w:bCs/>
                <w:iCs/>
                <w:sz w:val="28"/>
                <w:szCs w:val="28"/>
              </w:rPr>
              <w:t>Pädevuste hindamiseks sobivad hindamismeetodid on:</w:t>
            </w:r>
          </w:p>
        </w:tc>
      </w:tr>
      <w:tr w:rsidR="00D8395B">
        <w:tc>
          <w:tcPr>
            <w:tcW w:w="572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cs="Calibri"/>
                <w:b/>
                <w:bCs/>
                <w:iCs/>
                <w:sz w:val="28"/>
                <w:szCs w:val="28"/>
              </w:rPr>
              <w:t>Oskuste hindamine:</w:t>
            </w:r>
          </w:p>
          <w:p w:rsidR="00D8395B" w:rsidRDefault="008143A5">
            <w:pPr>
              <w:pStyle w:val="ListParagraph"/>
              <w:widowControl w:val="0"/>
              <w:numPr>
                <w:ilvl w:val="0"/>
                <w:numId w:val="188"/>
              </w:numPr>
              <w:spacing w:after="80" w:line="240" w:lineRule="auto"/>
              <w:jc w:val="both"/>
            </w:pPr>
            <w:r>
              <w:rPr>
                <w:rFonts w:cs="Calibri"/>
                <w:bCs/>
                <w:iCs/>
                <w:sz w:val="28"/>
                <w:szCs w:val="28"/>
              </w:rPr>
              <w:t>kandidaatide jälgimine tegevuste läbi viimise ajal;</w:t>
            </w:r>
          </w:p>
          <w:p w:rsidR="00D8395B" w:rsidRDefault="008143A5">
            <w:pPr>
              <w:pStyle w:val="ListParagraph"/>
              <w:numPr>
                <w:ilvl w:val="0"/>
                <w:numId w:val="80"/>
              </w:numPr>
              <w:spacing w:after="0" w:line="240" w:lineRule="auto"/>
              <w:jc w:val="both"/>
            </w:pPr>
            <w:r>
              <w:rPr>
                <w:rFonts w:cs="Calibri"/>
                <w:bCs/>
                <w:iCs/>
                <w:sz w:val="28"/>
                <w:szCs w:val="28"/>
              </w:rPr>
              <w:t>simulatsioon;</w:t>
            </w:r>
          </w:p>
          <w:p w:rsidR="00D8395B" w:rsidRDefault="008143A5">
            <w:pPr>
              <w:pStyle w:val="Standard"/>
              <w:numPr>
                <w:ilvl w:val="0"/>
                <w:numId w:val="80"/>
              </w:numPr>
              <w:spacing w:line="240" w:lineRule="auto"/>
              <w:jc w:val="both"/>
            </w:pPr>
            <w:r>
              <w:rPr>
                <w:rFonts w:cs="Calibri"/>
                <w:bCs/>
                <w:iCs/>
                <w:sz w:val="28"/>
                <w:szCs w:val="28"/>
              </w:rPr>
              <w:lastRenderedPageBreak/>
              <w:t>töökaaslaste/ülemuste/juhendajate tagasiside.</w:t>
            </w:r>
          </w:p>
        </w:tc>
        <w:tc>
          <w:tcPr>
            <w:tcW w:w="356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jc w:val="both"/>
            </w:pPr>
            <w:r>
              <w:rPr>
                <w:rFonts w:cs="Calibri"/>
                <w:b/>
                <w:iCs/>
                <w:sz w:val="28"/>
                <w:szCs w:val="28"/>
              </w:rPr>
              <w:lastRenderedPageBreak/>
              <w:t>Teadmiste hindamine:</w:t>
            </w:r>
          </w:p>
          <w:p w:rsidR="00D8395B" w:rsidRDefault="008143A5">
            <w:pPr>
              <w:pStyle w:val="Standard"/>
              <w:spacing w:after="0"/>
              <w:jc w:val="both"/>
            </w:pPr>
            <w:r>
              <w:rPr>
                <w:rFonts w:cs="Calibri"/>
                <w:iCs/>
                <w:sz w:val="28"/>
                <w:szCs w:val="28"/>
              </w:rPr>
              <w:t>kirjalik test</w:t>
            </w:r>
          </w:p>
          <w:p w:rsidR="00D8395B" w:rsidRDefault="008143A5">
            <w:pPr>
              <w:pStyle w:val="Standard"/>
              <w:spacing w:after="0"/>
              <w:jc w:val="both"/>
            </w:pPr>
            <w:r>
              <w:rPr>
                <w:rFonts w:cs="Calibri"/>
                <w:iCs/>
                <w:sz w:val="28"/>
                <w:szCs w:val="28"/>
              </w:rPr>
              <w:t>suulised küsimused</w:t>
            </w:r>
          </w:p>
          <w:p w:rsidR="00D8395B" w:rsidRDefault="00D8395B">
            <w:pPr>
              <w:pStyle w:val="Standard"/>
              <w:spacing w:after="0"/>
              <w:jc w:val="both"/>
              <w:rPr>
                <w:rFonts w:cs="Calibri"/>
                <w:iCs/>
                <w:sz w:val="28"/>
                <w:szCs w:val="28"/>
              </w:rPr>
            </w:pPr>
          </w:p>
        </w:tc>
      </w:tr>
      <w:tr w:rsidR="00D8395B">
        <w:tc>
          <w:tcPr>
            <w:tcW w:w="928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jc w:val="center"/>
            </w:pPr>
            <w:r>
              <w:rPr>
                <w:rFonts w:cs="Calibri"/>
                <w:iCs/>
                <w:sz w:val="28"/>
                <w:szCs w:val="28"/>
              </w:rPr>
              <w:lastRenderedPageBreak/>
              <w:t>Projekt;</w:t>
            </w:r>
          </w:p>
          <w:p w:rsidR="00D8395B" w:rsidRDefault="008143A5">
            <w:pPr>
              <w:pStyle w:val="Standard"/>
              <w:spacing w:after="0"/>
              <w:jc w:val="center"/>
            </w:pPr>
            <w:r>
              <w:rPr>
                <w:rFonts w:cs="Calibri"/>
                <w:iCs/>
                <w:sz w:val="28"/>
                <w:szCs w:val="28"/>
              </w:rPr>
              <w:t>Portfoolio</w:t>
            </w:r>
          </w:p>
        </w:tc>
      </w:tr>
    </w:tbl>
    <w:p w:rsidR="00D8395B" w:rsidRDefault="00D8395B">
      <w:pPr>
        <w:pStyle w:val="Standard"/>
        <w:spacing w:after="0"/>
        <w:jc w:val="both"/>
        <w:rPr>
          <w:rFonts w:cs="Calibri"/>
          <w:iCs/>
          <w:sz w:val="28"/>
          <w:szCs w:val="28"/>
        </w:rPr>
      </w:pPr>
    </w:p>
    <w:p w:rsidR="00D8395B" w:rsidRDefault="00D8395B">
      <w:pPr>
        <w:pStyle w:val="Standard"/>
        <w:spacing w:after="0"/>
        <w:jc w:val="both"/>
        <w:rPr>
          <w:rFonts w:cs="Calibri"/>
          <w:iCs/>
          <w:sz w:val="28"/>
          <w:szCs w:val="28"/>
        </w:rPr>
      </w:pPr>
    </w:p>
    <w:tbl>
      <w:tblPr>
        <w:tblW w:w="9289" w:type="dxa"/>
        <w:tblInd w:w="-113" w:type="dxa"/>
        <w:tblLayout w:type="fixed"/>
        <w:tblCellMar>
          <w:left w:w="10" w:type="dxa"/>
          <w:right w:w="10" w:type="dxa"/>
        </w:tblCellMar>
        <w:tblLook w:val="0000" w:firstRow="0" w:lastRow="0" w:firstColumn="0" w:lastColumn="0" w:noHBand="0" w:noVBand="0"/>
      </w:tblPr>
      <w:tblGrid>
        <w:gridCol w:w="5725"/>
        <w:gridCol w:w="3564"/>
      </w:tblGrid>
      <w:tr w:rsidR="00D8395B">
        <w:tc>
          <w:tcPr>
            <w:tcW w:w="9289"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D8395B" w:rsidRDefault="008143A5">
            <w:pPr>
              <w:pStyle w:val="Standard"/>
              <w:spacing w:after="0"/>
              <w:jc w:val="both"/>
            </w:pPr>
            <w:r>
              <w:rPr>
                <w:rFonts w:cs="Calibri"/>
                <w:b/>
                <w:bCs/>
                <w:iCs/>
                <w:sz w:val="28"/>
                <w:szCs w:val="28"/>
              </w:rPr>
              <w:t>Erialane pädevus: teenuse saajate informeerimine</w:t>
            </w:r>
          </w:p>
          <w:p w:rsidR="00D8395B" w:rsidRDefault="00D8395B">
            <w:pPr>
              <w:pStyle w:val="Standard"/>
              <w:spacing w:after="0"/>
              <w:jc w:val="both"/>
              <w:rPr>
                <w:rFonts w:cs="Calibri"/>
                <w:bCs/>
                <w:iCs/>
                <w:sz w:val="28"/>
                <w:szCs w:val="28"/>
              </w:rPr>
            </w:pPr>
          </w:p>
        </w:tc>
      </w:tr>
      <w:tr w:rsidR="00D8395B">
        <w:tc>
          <w:tcPr>
            <w:tcW w:w="572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t>Oskused:</w:t>
            </w:r>
          </w:p>
          <w:p w:rsidR="00D8395B" w:rsidRDefault="008143A5">
            <w:pPr>
              <w:pStyle w:val="Standard"/>
              <w:spacing w:after="0" w:line="240" w:lineRule="auto"/>
              <w:jc w:val="both"/>
            </w:pPr>
            <w:r>
              <w:rPr>
                <w:rFonts w:cs="Calibri"/>
                <w:bCs/>
                <w:iCs/>
                <w:sz w:val="28"/>
                <w:szCs w:val="28"/>
              </w:rPr>
              <w:t>1. Informatsioon pärineb erinevatest allikatest ning seda on kogutud vastutustundlikult, jälgimisoskuslikult ja pidevalt analüüsides, külastades eri isikuid, kasutades asjakohaseid ja efektiivseid kommunikatsiooni meetodeid, järgides asjakohast seadusandlust ning kasutades sh kaudseid infokogumisviise lähtudes noorte isiklikust ja professionaalsest arengupotentsiaalist.</w:t>
            </w:r>
          </w:p>
          <w:p w:rsidR="00D8395B" w:rsidRDefault="008143A5">
            <w:pPr>
              <w:pStyle w:val="Standard"/>
              <w:spacing w:after="0" w:line="240" w:lineRule="auto"/>
              <w:jc w:val="both"/>
            </w:pPr>
            <w:r>
              <w:rPr>
                <w:rFonts w:cs="Calibri"/>
                <w:bCs/>
                <w:iCs/>
                <w:sz w:val="28"/>
                <w:szCs w:val="28"/>
              </w:rPr>
              <w:t>2. Informatsioon on organiseeritud professionaalselt, kasutades asjakohaseid tehnikaid, informatsiooni analüüsides ja sünteesides nii, et informatsiooni teemad oleksid konkreetselt määratletud ja ligipääs neile oleks kerge ning  selle kasutaja poolt hõlpsalt kasutatav.</w:t>
            </w:r>
          </w:p>
          <w:p w:rsidR="00D8395B" w:rsidRDefault="008143A5">
            <w:pPr>
              <w:pStyle w:val="Standard"/>
              <w:spacing w:after="0" w:line="240" w:lineRule="auto"/>
              <w:jc w:val="both"/>
            </w:pPr>
            <w:r>
              <w:rPr>
                <w:rFonts w:cs="Calibri"/>
                <w:bCs/>
                <w:iCs/>
                <w:sz w:val="28"/>
                <w:szCs w:val="28"/>
              </w:rPr>
              <w:t>3. Edastab informatsiooni õigeaegselt, objektiivselt ning professionaalselt sõltuvalt arenguplaanis identifitseeritud vajadustest.</w:t>
            </w:r>
          </w:p>
        </w:tc>
        <w:tc>
          <w:tcPr>
            <w:tcW w:w="356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jc w:val="both"/>
            </w:pPr>
            <w:r>
              <w:rPr>
                <w:rFonts w:cs="Calibri"/>
                <w:b/>
                <w:bCs/>
                <w:iCs/>
                <w:sz w:val="28"/>
                <w:szCs w:val="28"/>
              </w:rPr>
              <w:t>Teadmised:</w:t>
            </w:r>
          </w:p>
          <w:p w:rsidR="00D8395B" w:rsidRDefault="008143A5">
            <w:pPr>
              <w:pStyle w:val="Standard"/>
              <w:numPr>
                <w:ilvl w:val="0"/>
                <w:numId w:val="189"/>
              </w:numPr>
              <w:ind w:left="639" w:hanging="360"/>
              <w:jc w:val="both"/>
            </w:pPr>
            <w:r>
              <w:rPr>
                <w:rFonts w:cs="Calibri"/>
                <w:bCs/>
                <w:iCs/>
                <w:sz w:val="28"/>
                <w:szCs w:val="28"/>
              </w:rPr>
              <w:t>informatsiooni kogumise tehnikad;</w:t>
            </w:r>
          </w:p>
          <w:p w:rsidR="00D8395B" w:rsidRDefault="008143A5">
            <w:pPr>
              <w:pStyle w:val="Standard"/>
              <w:numPr>
                <w:ilvl w:val="0"/>
                <w:numId w:val="81"/>
              </w:numPr>
              <w:ind w:left="639" w:hanging="360"/>
              <w:jc w:val="both"/>
            </w:pPr>
            <w:r>
              <w:rPr>
                <w:rFonts w:cs="Calibri"/>
                <w:bCs/>
                <w:iCs/>
                <w:sz w:val="28"/>
                <w:szCs w:val="28"/>
              </w:rPr>
              <w:t>andmebaaside organiseerimise tehnikad;</w:t>
            </w:r>
          </w:p>
          <w:p w:rsidR="00D8395B" w:rsidRDefault="008143A5">
            <w:pPr>
              <w:pStyle w:val="Standard"/>
              <w:numPr>
                <w:ilvl w:val="0"/>
                <w:numId w:val="81"/>
              </w:numPr>
              <w:ind w:left="639" w:hanging="360"/>
              <w:jc w:val="both"/>
            </w:pPr>
            <w:r>
              <w:rPr>
                <w:rFonts w:cs="Calibri"/>
                <w:bCs/>
                <w:iCs/>
                <w:sz w:val="28"/>
                <w:szCs w:val="28"/>
              </w:rPr>
              <w:t>protsessi analüüsi ja informatsiooni sünteesi tehnikad;</w:t>
            </w:r>
          </w:p>
          <w:p w:rsidR="00D8395B" w:rsidRDefault="008143A5">
            <w:pPr>
              <w:pStyle w:val="Standard"/>
              <w:numPr>
                <w:ilvl w:val="0"/>
                <w:numId w:val="81"/>
              </w:numPr>
              <w:ind w:left="639" w:hanging="360"/>
              <w:jc w:val="both"/>
            </w:pPr>
            <w:r>
              <w:rPr>
                <w:rFonts w:cs="Calibri"/>
                <w:bCs/>
                <w:iCs/>
                <w:sz w:val="28"/>
                <w:szCs w:val="28"/>
              </w:rPr>
              <w:t>informatsiooni õigsuse kontrolli tehnikad;</w:t>
            </w:r>
          </w:p>
          <w:p w:rsidR="00D8395B" w:rsidRDefault="008143A5">
            <w:pPr>
              <w:pStyle w:val="Standard"/>
              <w:numPr>
                <w:ilvl w:val="0"/>
                <w:numId w:val="81"/>
              </w:numPr>
              <w:ind w:left="639" w:hanging="360"/>
              <w:jc w:val="both"/>
            </w:pPr>
            <w:r>
              <w:rPr>
                <w:rFonts w:cs="Calibri"/>
                <w:bCs/>
                <w:iCs/>
                <w:sz w:val="28"/>
                <w:szCs w:val="28"/>
              </w:rPr>
              <w:t>efektiivsed ja veenvad kommunikatsioonimeetodid;</w:t>
            </w:r>
          </w:p>
          <w:p w:rsidR="00D8395B" w:rsidRDefault="008143A5">
            <w:pPr>
              <w:pStyle w:val="Standard"/>
              <w:numPr>
                <w:ilvl w:val="0"/>
                <w:numId w:val="81"/>
              </w:numPr>
              <w:ind w:left="639" w:hanging="360"/>
              <w:jc w:val="both"/>
            </w:pPr>
            <w:r>
              <w:rPr>
                <w:rFonts w:cs="Calibri"/>
                <w:bCs/>
                <w:iCs/>
                <w:sz w:val="28"/>
                <w:szCs w:val="28"/>
              </w:rPr>
              <w:t>teadmised informatsiooni rahastusallikate kohta;</w:t>
            </w:r>
          </w:p>
          <w:p w:rsidR="00D8395B" w:rsidRDefault="008143A5">
            <w:pPr>
              <w:pStyle w:val="Standard"/>
              <w:numPr>
                <w:ilvl w:val="0"/>
                <w:numId w:val="81"/>
              </w:numPr>
              <w:ind w:left="639" w:hanging="360"/>
              <w:jc w:val="both"/>
            </w:pPr>
            <w:r>
              <w:rPr>
                <w:rFonts w:cs="Calibri"/>
                <w:bCs/>
                <w:iCs/>
                <w:sz w:val="28"/>
                <w:szCs w:val="28"/>
              </w:rPr>
              <w:t>teadmised noorte tööseaduse, õppe- ja haridusseadustikust..</w:t>
            </w:r>
          </w:p>
          <w:p w:rsidR="00D8395B" w:rsidRDefault="00D8395B">
            <w:pPr>
              <w:pStyle w:val="Standard"/>
              <w:spacing w:after="0"/>
              <w:jc w:val="both"/>
              <w:rPr>
                <w:rFonts w:cs="Calibri"/>
                <w:bCs/>
                <w:iCs/>
                <w:sz w:val="28"/>
                <w:szCs w:val="28"/>
              </w:rPr>
            </w:pPr>
          </w:p>
        </w:tc>
      </w:tr>
      <w:tr w:rsidR="00D8395B">
        <w:tc>
          <w:tcPr>
            <w:tcW w:w="928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jc w:val="both"/>
            </w:pPr>
            <w:r>
              <w:rPr>
                <w:rFonts w:cs="Calibri"/>
                <w:b/>
                <w:bCs/>
                <w:iCs/>
                <w:sz w:val="28"/>
                <w:szCs w:val="28"/>
              </w:rPr>
              <w:t>Hindamisvahendid:</w:t>
            </w:r>
          </w:p>
          <w:p w:rsidR="00D8395B" w:rsidRDefault="008143A5">
            <w:pPr>
              <w:pStyle w:val="Standard"/>
              <w:spacing w:after="0"/>
              <w:jc w:val="both"/>
            </w:pPr>
            <w:r>
              <w:rPr>
                <w:rFonts w:cs="Calibri"/>
                <w:bCs/>
                <w:iCs/>
                <w:sz w:val="28"/>
                <w:szCs w:val="28"/>
              </w:rPr>
              <w:lastRenderedPageBreak/>
              <w:t>Pädevuste hindamiseks sobivad hindamismeetodid on:</w:t>
            </w:r>
          </w:p>
        </w:tc>
      </w:tr>
      <w:tr w:rsidR="00D8395B">
        <w:tc>
          <w:tcPr>
            <w:tcW w:w="572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widowControl w:val="0"/>
              <w:spacing w:after="80" w:line="240" w:lineRule="auto"/>
              <w:jc w:val="both"/>
              <w:rPr>
                <w:rFonts w:cs="Calibri"/>
                <w:b/>
                <w:bCs/>
                <w:iCs/>
                <w:sz w:val="28"/>
                <w:szCs w:val="28"/>
              </w:rPr>
            </w:pPr>
          </w:p>
          <w:p w:rsidR="00D8395B" w:rsidRDefault="008143A5">
            <w:pPr>
              <w:pStyle w:val="Standard"/>
              <w:widowControl w:val="0"/>
              <w:spacing w:after="80" w:line="240" w:lineRule="auto"/>
              <w:jc w:val="both"/>
            </w:pPr>
            <w:r>
              <w:rPr>
                <w:rFonts w:cs="Calibri"/>
                <w:b/>
                <w:bCs/>
                <w:iCs/>
                <w:sz w:val="28"/>
                <w:szCs w:val="28"/>
              </w:rPr>
              <w:t>Oskuste hindamine:</w:t>
            </w:r>
          </w:p>
          <w:p w:rsidR="00D8395B" w:rsidRDefault="008143A5">
            <w:pPr>
              <w:pStyle w:val="ListParagraph"/>
              <w:widowControl w:val="0"/>
              <w:numPr>
                <w:ilvl w:val="0"/>
                <w:numId w:val="190"/>
              </w:numPr>
              <w:spacing w:after="80" w:line="240" w:lineRule="auto"/>
              <w:jc w:val="both"/>
            </w:pPr>
            <w:r>
              <w:rPr>
                <w:rFonts w:cs="Calibri"/>
                <w:bCs/>
                <w:iCs/>
                <w:sz w:val="28"/>
                <w:szCs w:val="28"/>
              </w:rPr>
              <w:t>kandidaatide jälgimine tegevuste läbi viimise ajal;</w:t>
            </w:r>
          </w:p>
          <w:p w:rsidR="00D8395B" w:rsidRDefault="008143A5">
            <w:pPr>
              <w:pStyle w:val="ListParagraph"/>
              <w:numPr>
                <w:ilvl w:val="0"/>
                <w:numId w:val="80"/>
              </w:numPr>
              <w:spacing w:after="0" w:line="240" w:lineRule="auto"/>
              <w:jc w:val="both"/>
            </w:pPr>
            <w:r>
              <w:rPr>
                <w:rFonts w:cs="Calibri"/>
                <w:bCs/>
                <w:iCs/>
                <w:sz w:val="28"/>
                <w:szCs w:val="28"/>
              </w:rPr>
              <w:t>simulatsioon;</w:t>
            </w:r>
          </w:p>
          <w:p w:rsidR="00D8395B" w:rsidRDefault="008143A5">
            <w:pPr>
              <w:pStyle w:val="Standard"/>
              <w:numPr>
                <w:ilvl w:val="0"/>
                <w:numId w:val="80"/>
              </w:numPr>
              <w:spacing w:line="240" w:lineRule="auto"/>
              <w:jc w:val="both"/>
            </w:pPr>
            <w:r>
              <w:rPr>
                <w:rFonts w:cs="Calibri"/>
                <w:bCs/>
                <w:iCs/>
                <w:sz w:val="28"/>
                <w:szCs w:val="28"/>
              </w:rPr>
              <w:t>töökaaslaste/ülemuste/juhendajate tagasiside.</w:t>
            </w:r>
          </w:p>
        </w:tc>
        <w:tc>
          <w:tcPr>
            <w:tcW w:w="356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D8395B">
            <w:pPr>
              <w:pStyle w:val="Standard"/>
              <w:spacing w:after="0"/>
              <w:jc w:val="both"/>
              <w:rPr>
                <w:rFonts w:cs="Calibri"/>
                <w:b/>
                <w:bCs/>
                <w:iCs/>
                <w:sz w:val="28"/>
                <w:szCs w:val="28"/>
              </w:rPr>
            </w:pPr>
          </w:p>
          <w:p w:rsidR="00D8395B" w:rsidRDefault="008143A5">
            <w:pPr>
              <w:pStyle w:val="Standard"/>
              <w:spacing w:after="0"/>
              <w:jc w:val="both"/>
            </w:pPr>
            <w:r>
              <w:rPr>
                <w:rFonts w:cs="Calibri"/>
                <w:b/>
                <w:bCs/>
                <w:iCs/>
                <w:sz w:val="28"/>
                <w:szCs w:val="28"/>
              </w:rPr>
              <w:t>Teadmiste hindamine:</w:t>
            </w:r>
          </w:p>
          <w:p w:rsidR="00D8395B" w:rsidRDefault="008143A5">
            <w:pPr>
              <w:pStyle w:val="Standard"/>
              <w:spacing w:after="0"/>
              <w:jc w:val="both"/>
            </w:pPr>
            <w:r>
              <w:rPr>
                <w:rFonts w:cs="Calibri"/>
                <w:bCs/>
                <w:iCs/>
                <w:sz w:val="28"/>
                <w:szCs w:val="28"/>
              </w:rPr>
              <w:t>kirjalik test</w:t>
            </w:r>
          </w:p>
          <w:p w:rsidR="00D8395B" w:rsidRDefault="008143A5">
            <w:pPr>
              <w:pStyle w:val="Standard"/>
              <w:spacing w:after="0"/>
              <w:jc w:val="both"/>
            </w:pPr>
            <w:r>
              <w:rPr>
                <w:rFonts w:cs="Calibri"/>
                <w:bCs/>
                <w:iCs/>
                <w:sz w:val="28"/>
                <w:szCs w:val="28"/>
              </w:rPr>
              <w:t>suulised küsimused</w:t>
            </w:r>
          </w:p>
          <w:p w:rsidR="00D8395B" w:rsidRDefault="00D8395B">
            <w:pPr>
              <w:pStyle w:val="Standard"/>
              <w:spacing w:after="0"/>
              <w:jc w:val="both"/>
              <w:rPr>
                <w:rFonts w:cs="Calibri"/>
                <w:bCs/>
                <w:iCs/>
                <w:sz w:val="28"/>
                <w:szCs w:val="28"/>
              </w:rPr>
            </w:pPr>
          </w:p>
        </w:tc>
      </w:tr>
      <w:tr w:rsidR="00D8395B">
        <w:tc>
          <w:tcPr>
            <w:tcW w:w="928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jc w:val="center"/>
            </w:pPr>
            <w:r>
              <w:rPr>
                <w:rFonts w:cs="Calibri"/>
                <w:bCs/>
                <w:iCs/>
                <w:sz w:val="28"/>
                <w:szCs w:val="28"/>
              </w:rPr>
              <w:t>Projekt;</w:t>
            </w:r>
          </w:p>
          <w:p w:rsidR="00D8395B" w:rsidRDefault="008143A5">
            <w:pPr>
              <w:pStyle w:val="Standard"/>
              <w:spacing w:after="0"/>
              <w:jc w:val="center"/>
            </w:pPr>
            <w:r>
              <w:rPr>
                <w:rFonts w:cs="Calibri"/>
                <w:bCs/>
                <w:iCs/>
                <w:sz w:val="28"/>
                <w:szCs w:val="28"/>
              </w:rPr>
              <w:t>Portfoolio</w:t>
            </w:r>
          </w:p>
        </w:tc>
      </w:tr>
    </w:tbl>
    <w:p w:rsidR="00D8395B" w:rsidRDefault="00D8395B">
      <w:pPr>
        <w:pStyle w:val="Standard"/>
        <w:spacing w:after="0"/>
        <w:jc w:val="both"/>
        <w:rPr>
          <w:rFonts w:cs="Calibri"/>
          <w:iCs/>
          <w:sz w:val="28"/>
          <w:szCs w:val="28"/>
        </w:rPr>
      </w:pPr>
    </w:p>
    <w:p w:rsidR="00D8395B" w:rsidRDefault="00D8395B">
      <w:pPr>
        <w:pStyle w:val="Standard"/>
        <w:spacing w:after="0"/>
        <w:jc w:val="both"/>
        <w:rPr>
          <w:rFonts w:cs="Calibri"/>
          <w:iCs/>
          <w:sz w:val="28"/>
          <w:szCs w:val="28"/>
        </w:rPr>
      </w:pPr>
    </w:p>
    <w:tbl>
      <w:tblPr>
        <w:tblW w:w="9289" w:type="dxa"/>
        <w:tblInd w:w="-113" w:type="dxa"/>
        <w:tblLayout w:type="fixed"/>
        <w:tblCellMar>
          <w:left w:w="10" w:type="dxa"/>
          <w:right w:w="10" w:type="dxa"/>
        </w:tblCellMar>
        <w:tblLook w:val="0000" w:firstRow="0" w:lastRow="0" w:firstColumn="0" w:lastColumn="0" w:noHBand="0" w:noVBand="0"/>
      </w:tblPr>
      <w:tblGrid>
        <w:gridCol w:w="5621"/>
        <w:gridCol w:w="3668"/>
      </w:tblGrid>
      <w:tr w:rsidR="00D8395B">
        <w:tc>
          <w:tcPr>
            <w:tcW w:w="9289"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t>Professionaalne pädevus: noorte mitteformaalse õppe toetamine</w:t>
            </w:r>
          </w:p>
        </w:tc>
      </w:tr>
      <w:tr w:rsidR="00D8395B">
        <w:tc>
          <w:tcPr>
            <w:tcW w:w="562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jc w:val="both"/>
            </w:pPr>
            <w:r>
              <w:rPr>
                <w:rFonts w:cs="Calibri"/>
                <w:b/>
                <w:bCs/>
                <w:iCs/>
                <w:sz w:val="28"/>
                <w:szCs w:val="28"/>
              </w:rPr>
              <w:t>Oskused:</w:t>
            </w:r>
          </w:p>
          <w:p w:rsidR="00D8395B" w:rsidRDefault="008143A5">
            <w:pPr>
              <w:pStyle w:val="Standard"/>
              <w:spacing w:after="0"/>
              <w:jc w:val="both"/>
            </w:pPr>
            <w:r>
              <w:rPr>
                <w:rFonts w:cs="Calibri"/>
                <w:bCs/>
                <w:iCs/>
                <w:sz w:val="28"/>
                <w:szCs w:val="28"/>
              </w:rPr>
              <w:t>1.</w:t>
            </w:r>
            <w:r>
              <w:rPr>
                <w:rFonts w:cs="Calibri"/>
                <w:bCs/>
                <w:iCs/>
                <w:sz w:val="28"/>
                <w:szCs w:val="28"/>
              </w:rPr>
              <w:tab/>
              <w:t>Kasutab tehnikaid noorte motiveerimiseks ning rakendab neid efektiivselt, paindlikult, empaatiliselt ja professionaalselt lähtudes noorte vajadustest ja eripäradest ning püstitatud eesmärkidest.</w:t>
            </w:r>
          </w:p>
          <w:p w:rsidR="00D8395B" w:rsidRDefault="008143A5">
            <w:pPr>
              <w:pStyle w:val="Standard"/>
              <w:spacing w:after="0"/>
              <w:jc w:val="both"/>
            </w:pPr>
            <w:r>
              <w:rPr>
                <w:rFonts w:cs="Calibri"/>
                <w:bCs/>
                <w:iCs/>
                <w:sz w:val="28"/>
                <w:szCs w:val="28"/>
              </w:rPr>
              <w:t>2.</w:t>
            </w:r>
            <w:r>
              <w:rPr>
                <w:rFonts w:cs="Calibri"/>
                <w:bCs/>
                <w:iCs/>
                <w:sz w:val="28"/>
                <w:szCs w:val="28"/>
              </w:rPr>
              <w:tab/>
              <w:t>Juhendab noori õppeprotsessi ja arenguplaani täitmisel vastutustundlikult, kannatlikult, paindlikult ja vastutulelikult, lähtudes noorte endi vajadustest ja potentsiaalsetest eesmärkidest, austades noorte valikuid ning andes neile individuaalset tagasisidet.</w:t>
            </w:r>
          </w:p>
          <w:p w:rsidR="00D8395B" w:rsidRDefault="008143A5">
            <w:pPr>
              <w:pStyle w:val="Standard"/>
              <w:spacing w:after="0"/>
              <w:jc w:val="both"/>
            </w:pPr>
            <w:r>
              <w:rPr>
                <w:rFonts w:cs="Calibri"/>
                <w:bCs/>
                <w:iCs/>
                <w:sz w:val="28"/>
                <w:szCs w:val="28"/>
              </w:rPr>
              <w:t>3.</w:t>
            </w:r>
            <w:r>
              <w:rPr>
                <w:rFonts w:cs="Calibri"/>
                <w:bCs/>
                <w:iCs/>
                <w:sz w:val="28"/>
                <w:szCs w:val="28"/>
              </w:rPr>
              <w:tab/>
              <w:t>Pakub võimalusi õppimiseks ja arenguks ning teeb seda loominguliselt, paindlikult, empaatiliselt ning professionaalselt lähtudes noorte endi eesmärkidest</w:t>
            </w:r>
          </w:p>
          <w:p w:rsidR="00D8395B" w:rsidRDefault="008143A5">
            <w:pPr>
              <w:pStyle w:val="Standard"/>
              <w:spacing w:after="0"/>
              <w:jc w:val="both"/>
            </w:pPr>
            <w:r>
              <w:rPr>
                <w:rFonts w:cs="Calibri"/>
                <w:bCs/>
                <w:iCs/>
                <w:sz w:val="28"/>
                <w:szCs w:val="28"/>
              </w:rPr>
              <w:t>4.</w:t>
            </w:r>
            <w:r>
              <w:rPr>
                <w:rFonts w:cs="Calibri"/>
                <w:bCs/>
                <w:iCs/>
                <w:sz w:val="28"/>
                <w:szCs w:val="28"/>
              </w:rPr>
              <w:tab/>
              <w:t xml:space="preserve">Jälgib õppe- ja arenguprotsessi objektiivselt, kannatlikult ning vastutustundlikult kasutades asjakohaseid </w:t>
            </w:r>
            <w:r>
              <w:rPr>
                <w:rFonts w:cs="Calibri"/>
                <w:bCs/>
                <w:iCs/>
                <w:sz w:val="28"/>
                <w:szCs w:val="28"/>
              </w:rPr>
              <w:lastRenderedPageBreak/>
              <w:t>tehnikaid ning jälgimismeetodeid ja salvestab saadud tulemused.</w:t>
            </w:r>
          </w:p>
          <w:p w:rsidR="00D8395B" w:rsidRDefault="008143A5">
            <w:pPr>
              <w:pStyle w:val="Standard"/>
              <w:spacing w:after="0"/>
              <w:jc w:val="both"/>
            </w:pPr>
            <w:r>
              <w:rPr>
                <w:rFonts w:cs="Calibri"/>
                <w:bCs/>
                <w:iCs/>
                <w:sz w:val="28"/>
                <w:szCs w:val="28"/>
              </w:rPr>
              <w:t>5.</w:t>
            </w:r>
            <w:r>
              <w:rPr>
                <w:rFonts w:cs="Calibri"/>
                <w:bCs/>
                <w:iCs/>
                <w:sz w:val="28"/>
                <w:szCs w:val="28"/>
              </w:rPr>
              <w:tab/>
              <w:t xml:space="preserve"> Hindab noorte progressi objektiivselt, ausalt, professionaalselt, austavalt, vastavalt seatud eesmärkidele, kasutades vastavaid meetodeid ja hindamisvahendeid, võttes arvesse jälgimisprotsessi käigus saadud tulemusi ning olles valmis ootamatuteks tulemusteks.</w:t>
            </w:r>
          </w:p>
          <w:p w:rsidR="00D8395B" w:rsidRDefault="008143A5">
            <w:pPr>
              <w:pStyle w:val="Standard"/>
              <w:spacing w:after="0"/>
              <w:jc w:val="both"/>
            </w:pPr>
            <w:r>
              <w:rPr>
                <w:rFonts w:cs="Calibri"/>
                <w:bCs/>
                <w:iCs/>
                <w:sz w:val="28"/>
                <w:szCs w:val="28"/>
              </w:rPr>
              <w:t>6.</w:t>
            </w:r>
            <w:r>
              <w:rPr>
                <w:rFonts w:cs="Calibri"/>
                <w:bCs/>
                <w:iCs/>
                <w:sz w:val="28"/>
                <w:szCs w:val="28"/>
              </w:rPr>
              <w:tab/>
              <w:t>Seab indikaatorid õppe- ja arenguprotsessi parandamiseks ning teeb seda  realistlikult, vastutustundlikult ning vastuvõtlikult vastavalt progressi jälgimise ning hindamise tulemustele, arvestades noorte  tagasisidet, identifitseerides/ennetades riske ja täites püstitatud eesmärke.</w:t>
            </w:r>
          </w:p>
        </w:tc>
        <w:tc>
          <w:tcPr>
            <w:tcW w:w="366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jc w:val="both"/>
            </w:pPr>
            <w:r>
              <w:rPr>
                <w:rFonts w:cs="Calibri"/>
                <w:b/>
                <w:bCs/>
                <w:iCs/>
                <w:sz w:val="28"/>
                <w:szCs w:val="28"/>
              </w:rPr>
              <w:lastRenderedPageBreak/>
              <w:t>Teadmised:</w:t>
            </w:r>
          </w:p>
          <w:p w:rsidR="00D8395B" w:rsidRDefault="008143A5">
            <w:pPr>
              <w:pStyle w:val="Standard"/>
              <w:numPr>
                <w:ilvl w:val="0"/>
                <w:numId w:val="191"/>
              </w:numPr>
              <w:ind w:left="639" w:hanging="283"/>
              <w:jc w:val="both"/>
            </w:pPr>
            <w:r>
              <w:rPr>
                <w:rFonts w:cs="Calibri"/>
                <w:bCs/>
                <w:iCs/>
                <w:sz w:val="28"/>
                <w:szCs w:val="28"/>
              </w:rPr>
              <w:t>põhiteadmised noorte psühholoogiast ja grupidünaamikast;</w:t>
            </w:r>
          </w:p>
          <w:p w:rsidR="00D8395B" w:rsidRDefault="008143A5">
            <w:pPr>
              <w:pStyle w:val="Standard"/>
              <w:numPr>
                <w:ilvl w:val="0"/>
                <w:numId w:val="83"/>
              </w:numPr>
              <w:ind w:left="639" w:hanging="283"/>
              <w:jc w:val="both"/>
            </w:pPr>
            <w:r>
              <w:rPr>
                <w:rFonts w:cs="Calibri"/>
                <w:bCs/>
                <w:iCs/>
                <w:sz w:val="28"/>
                <w:szCs w:val="28"/>
              </w:rPr>
              <w:t>teadmised kommunikatsiooni meetoditest ning tagasiside andmise vahenditest;</w:t>
            </w:r>
          </w:p>
          <w:p w:rsidR="00D8395B" w:rsidRDefault="008143A5">
            <w:pPr>
              <w:pStyle w:val="Standard"/>
              <w:numPr>
                <w:ilvl w:val="0"/>
                <w:numId w:val="83"/>
              </w:numPr>
              <w:ind w:left="639" w:hanging="283"/>
              <w:jc w:val="both"/>
            </w:pPr>
            <w:r>
              <w:rPr>
                <w:rFonts w:cs="Calibri"/>
                <w:bCs/>
                <w:iCs/>
                <w:sz w:val="28"/>
                <w:szCs w:val="28"/>
              </w:rPr>
              <w:t>Motivatsioonitehnikate tundmine;</w:t>
            </w:r>
          </w:p>
          <w:p w:rsidR="00D8395B" w:rsidRDefault="008143A5">
            <w:pPr>
              <w:pStyle w:val="Standard"/>
              <w:numPr>
                <w:ilvl w:val="0"/>
                <w:numId w:val="83"/>
              </w:numPr>
              <w:ind w:left="639" w:hanging="283"/>
              <w:jc w:val="both"/>
            </w:pPr>
            <w:r>
              <w:rPr>
                <w:rFonts w:cs="Calibri"/>
                <w:bCs/>
                <w:iCs/>
                <w:sz w:val="28"/>
                <w:szCs w:val="28"/>
              </w:rPr>
              <w:t>õpetamismeetodite ja –strateegiate tundmine;</w:t>
            </w:r>
          </w:p>
          <w:p w:rsidR="00D8395B" w:rsidRDefault="008143A5">
            <w:pPr>
              <w:pStyle w:val="Standard"/>
              <w:numPr>
                <w:ilvl w:val="0"/>
                <w:numId w:val="83"/>
              </w:numPr>
              <w:ind w:left="639" w:hanging="283"/>
              <w:jc w:val="both"/>
            </w:pPr>
            <w:r>
              <w:rPr>
                <w:rFonts w:cs="Calibri"/>
                <w:bCs/>
                <w:iCs/>
                <w:sz w:val="28"/>
                <w:szCs w:val="28"/>
              </w:rPr>
              <w:t>mitteformaalse õppe meetodite ning tehnikate tundmine;</w:t>
            </w:r>
          </w:p>
          <w:p w:rsidR="00D8395B" w:rsidRDefault="008143A5">
            <w:pPr>
              <w:pStyle w:val="Standard"/>
              <w:numPr>
                <w:ilvl w:val="0"/>
                <w:numId w:val="83"/>
              </w:numPr>
              <w:ind w:left="639" w:hanging="283"/>
              <w:jc w:val="both"/>
            </w:pPr>
            <w:r>
              <w:rPr>
                <w:rFonts w:cs="Calibri"/>
                <w:bCs/>
                <w:iCs/>
                <w:sz w:val="28"/>
                <w:szCs w:val="28"/>
              </w:rPr>
              <w:t xml:space="preserve">organisatoorsed ning </w:t>
            </w:r>
            <w:r>
              <w:rPr>
                <w:rFonts w:cs="Calibri"/>
                <w:bCs/>
                <w:iCs/>
                <w:sz w:val="28"/>
                <w:szCs w:val="28"/>
              </w:rPr>
              <w:lastRenderedPageBreak/>
              <w:t>ajakasutuslikud oskused;</w:t>
            </w:r>
          </w:p>
          <w:p w:rsidR="00D8395B" w:rsidRDefault="008143A5">
            <w:pPr>
              <w:pStyle w:val="Standard"/>
              <w:numPr>
                <w:ilvl w:val="0"/>
                <w:numId w:val="83"/>
              </w:numPr>
              <w:ind w:left="639" w:hanging="283"/>
              <w:jc w:val="both"/>
            </w:pPr>
            <w:r>
              <w:rPr>
                <w:rFonts w:cs="Calibri"/>
                <w:bCs/>
                <w:iCs/>
                <w:sz w:val="28"/>
                <w:szCs w:val="28"/>
              </w:rPr>
              <w:t>teadmised projektijuhtimisest;</w:t>
            </w:r>
          </w:p>
          <w:p w:rsidR="00D8395B" w:rsidRDefault="008143A5">
            <w:pPr>
              <w:pStyle w:val="Standard"/>
              <w:numPr>
                <w:ilvl w:val="0"/>
                <w:numId w:val="83"/>
              </w:numPr>
              <w:ind w:left="639" w:hanging="283"/>
              <w:jc w:val="both"/>
            </w:pPr>
            <w:r>
              <w:rPr>
                <w:rFonts w:cs="Calibri"/>
                <w:bCs/>
                <w:iCs/>
                <w:sz w:val="28"/>
                <w:szCs w:val="28"/>
              </w:rPr>
              <w:t>jälgimismeetodite ja –vahendite tundmine;</w:t>
            </w:r>
          </w:p>
          <w:p w:rsidR="00D8395B" w:rsidRDefault="008143A5">
            <w:pPr>
              <w:pStyle w:val="Standard"/>
              <w:numPr>
                <w:ilvl w:val="0"/>
                <w:numId w:val="83"/>
              </w:numPr>
              <w:ind w:left="639" w:hanging="283"/>
              <w:jc w:val="both"/>
            </w:pPr>
            <w:r>
              <w:rPr>
                <w:rFonts w:cs="Calibri"/>
                <w:bCs/>
                <w:iCs/>
                <w:sz w:val="28"/>
                <w:szCs w:val="28"/>
              </w:rPr>
              <w:t>hindamismeetodite tundmine;</w:t>
            </w:r>
          </w:p>
          <w:p w:rsidR="00D8395B" w:rsidRDefault="008143A5">
            <w:pPr>
              <w:pStyle w:val="Standard"/>
              <w:numPr>
                <w:ilvl w:val="0"/>
                <w:numId w:val="83"/>
              </w:numPr>
              <w:ind w:left="639" w:hanging="283"/>
              <w:jc w:val="both"/>
            </w:pPr>
            <w:r>
              <w:rPr>
                <w:rFonts w:cs="Calibri"/>
                <w:bCs/>
                <w:iCs/>
                <w:sz w:val="28"/>
                <w:szCs w:val="28"/>
              </w:rPr>
              <w:t>teadmised meeskonnatööst;</w:t>
            </w:r>
          </w:p>
          <w:p w:rsidR="00D8395B" w:rsidRDefault="008143A5">
            <w:pPr>
              <w:pStyle w:val="Standard"/>
              <w:numPr>
                <w:ilvl w:val="0"/>
                <w:numId w:val="83"/>
              </w:numPr>
              <w:ind w:left="639" w:hanging="283"/>
              <w:jc w:val="both"/>
            </w:pPr>
            <w:r>
              <w:rPr>
                <w:rFonts w:cs="Calibri"/>
                <w:bCs/>
                <w:iCs/>
                <w:sz w:val="28"/>
                <w:szCs w:val="28"/>
              </w:rPr>
              <w:t>eetikakoodeksi tundmine.</w:t>
            </w:r>
          </w:p>
          <w:p w:rsidR="00D8395B" w:rsidRDefault="00D8395B">
            <w:pPr>
              <w:pStyle w:val="Standard"/>
              <w:spacing w:after="0"/>
              <w:jc w:val="both"/>
              <w:rPr>
                <w:rFonts w:cs="Calibri"/>
                <w:bCs/>
                <w:iCs/>
                <w:sz w:val="28"/>
                <w:szCs w:val="28"/>
              </w:rPr>
            </w:pPr>
          </w:p>
        </w:tc>
      </w:tr>
      <w:tr w:rsidR="00D8395B">
        <w:tc>
          <w:tcPr>
            <w:tcW w:w="928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jc w:val="both"/>
            </w:pPr>
            <w:r>
              <w:rPr>
                <w:rFonts w:cs="Calibri"/>
                <w:b/>
                <w:bCs/>
                <w:iCs/>
                <w:sz w:val="28"/>
                <w:szCs w:val="28"/>
              </w:rPr>
              <w:lastRenderedPageBreak/>
              <w:t>Hindamisvahendid:</w:t>
            </w:r>
          </w:p>
          <w:p w:rsidR="00D8395B" w:rsidRDefault="008143A5">
            <w:pPr>
              <w:pStyle w:val="Standard"/>
              <w:spacing w:after="0"/>
              <w:jc w:val="both"/>
            </w:pPr>
            <w:r>
              <w:rPr>
                <w:rFonts w:cs="Calibri"/>
                <w:bCs/>
                <w:iCs/>
                <w:sz w:val="28"/>
                <w:szCs w:val="28"/>
              </w:rPr>
              <w:t>Pädevuste hindamiseks sobivad hindamismeetodid on:</w:t>
            </w:r>
          </w:p>
        </w:tc>
      </w:tr>
      <w:tr w:rsidR="00D8395B">
        <w:tc>
          <w:tcPr>
            <w:tcW w:w="562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cs="Calibri"/>
                <w:b/>
                <w:bCs/>
                <w:iCs/>
                <w:sz w:val="28"/>
                <w:szCs w:val="28"/>
              </w:rPr>
              <w:t>Oskuste hindamine:</w:t>
            </w:r>
          </w:p>
          <w:p w:rsidR="00D8395B" w:rsidRDefault="008143A5">
            <w:pPr>
              <w:pStyle w:val="ListParagraph"/>
              <w:widowControl w:val="0"/>
              <w:numPr>
                <w:ilvl w:val="0"/>
                <w:numId w:val="192"/>
              </w:numPr>
              <w:spacing w:after="80" w:line="240" w:lineRule="auto"/>
              <w:jc w:val="both"/>
            </w:pPr>
            <w:r>
              <w:rPr>
                <w:rFonts w:cs="Calibri"/>
                <w:bCs/>
                <w:iCs/>
                <w:sz w:val="28"/>
                <w:szCs w:val="28"/>
              </w:rPr>
              <w:t>kandidaatide jälgimine tegevuste läbi viimise ajal;</w:t>
            </w:r>
          </w:p>
          <w:p w:rsidR="00D8395B" w:rsidRDefault="008143A5">
            <w:pPr>
              <w:pStyle w:val="ListParagraph"/>
              <w:numPr>
                <w:ilvl w:val="0"/>
                <w:numId w:val="80"/>
              </w:numPr>
              <w:spacing w:after="0" w:line="240" w:lineRule="auto"/>
              <w:jc w:val="both"/>
            </w:pPr>
            <w:r>
              <w:rPr>
                <w:rFonts w:cs="Calibri"/>
                <w:bCs/>
                <w:iCs/>
                <w:sz w:val="28"/>
                <w:szCs w:val="28"/>
              </w:rPr>
              <w:t>simulatsioon;</w:t>
            </w:r>
          </w:p>
          <w:p w:rsidR="00D8395B" w:rsidRDefault="008143A5">
            <w:pPr>
              <w:pStyle w:val="ListParagraph"/>
              <w:numPr>
                <w:ilvl w:val="0"/>
                <w:numId w:val="80"/>
              </w:numPr>
              <w:spacing w:after="0" w:line="240" w:lineRule="auto"/>
              <w:jc w:val="both"/>
            </w:pPr>
            <w:r>
              <w:rPr>
                <w:rFonts w:cs="Calibri"/>
                <w:bCs/>
                <w:iCs/>
                <w:sz w:val="28"/>
                <w:szCs w:val="28"/>
              </w:rPr>
              <w:t>töökaaslaste/ülemuste/juhendajate tagasiside.</w:t>
            </w:r>
          </w:p>
        </w:tc>
        <w:tc>
          <w:tcPr>
            <w:tcW w:w="366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jc w:val="both"/>
            </w:pPr>
            <w:r>
              <w:rPr>
                <w:rFonts w:cs="Calibri"/>
                <w:b/>
                <w:bCs/>
                <w:iCs/>
                <w:sz w:val="28"/>
                <w:szCs w:val="28"/>
              </w:rPr>
              <w:t>Teadmiste hindamine:</w:t>
            </w:r>
          </w:p>
          <w:p w:rsidR="00D8395B" w:rsidRDefault="008143A5">
            <w:pPr>
              <w:pStyle w:val="Standard"/>
              <w:spacing w:after="0"/>
              <w:jc w:val="both"/>
            </w:pPr>
            <w:r>
              <w:rPr>
                <w:rFonts w:cs="Calibri"/>
                <w:bCs/>
                <w:iCs/>
                <w:sz w:val="28"/>
                <w:szCs w:val="28"/>
              </w:rPr>
              <w:t>kirjalik test</w:t>
            </w:r>
          </w:p>
          <w:p w:rsidR="00D8395B" w:rsidRDefault="008143A5">
            <w:pPr>
              <w:pStyle w:val="Standard"/>
              <w:spacing w:after="0"/>
              <w:jc w:val="both"/>
            </w:pPr>
            <w:r>
              <w:rPr>
                <w:rFonts w:cs="Calibri"/>
                <w:bCs/>
                <w:iCs/>
                <w:sz w:val="28"/>
                <w:szCs w:val="28"/>
              </w:rPr>
              <w:t>suulised küsimused</w:t>
            </w:r>
          </w:p>
          <w:p w:rsidR="00D8395B" w:rsidRDefault="00D8395B">
            <w:pPr>
              <w:pStyle w:val="Standard"/>
              <w:spacing w:after="0"/>
              <w:jc w:val="both"/>
              <w:rPr>
                <w:rFonts w:cs="Calibri"/>
                <w:bCs/>
                <w:iCs/>
                <w:sz w:val="28"/>
                <w:szCs w:val="28"/>
              </w:rPr>
            </w:pPr>
          </w:p>
        </w:tc>
      </w:tr>
      <w:tr w:rsidR="00D8395B">
        <w:tc>
          <w:tcPr>
            <w:tcW w:w="928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jc w:val="center"/>
            </w:pPr>
            <w:r>
              <w:rPr>
                <w:rFonts w:cs="Calibri"/>
                <w:bCs/>
                <w:iCs/>
                <w:sz w:val="28"/>
                <w:szCs w:val="28"/>
              </w:rPr>
              <w:t>Projekt;</w:t>
            </w:r>
          </w:p>
          <w:p w:rsidR="00D8395B" w:rsidRDefault="008143A5">
            <w:pPr>
              <w:pStyle w:val="Standard"/>
              <w:spacing w:after="0"/>
              <w:jc w:val="center"/>
            </w:pPr>
            <w:r>
              <w:rPr>
                <w:rFonts w:cs="Calibri"/>
                <w:bCs/>
                <w:iCs/>
                <w:sz w:val="28"/>
                <w:szCs w:val="28"/>
              </w:rPr>
              <w:t>Portfoolio</w:t>
            </w:r>
          </w:p>
        </w:tc>
      </w:tr>
    </w:tbl>
    <w:p w:rsidR="00D8395B" w:rsidRDefault="00D8395B">
      <w:pPr>
        <w:pStyle w:val="Standard"/>
        <w:spacing w:after="0"/>
        <w:jc w:val="both"/>
        <w:rPr>
          <w:rFonts w:cs="Calibri"/>
          <w:iCs/>
          <w:sz w:val="28"/>
          <w:szCs w:val="28"/>
        </w:rPr>
      </w:pPr>
    </w:p>
    <w:p w:rsidR="00D8395B" w:rsidRDefault="00D8395B">
      <w:pPr>
        <w:pStyle w:val="Standard"/>
        <w:spacing w:after="0"/>
        <w:jc w:val="both"/>
        <w:rPr>
          <w:rFonts w:cs="Calibri"/>
          <w:iCs/>
          <w:sz w:val="28"/>
          <w:szCs w:val="28"/>
        </w:rPr>
      </w:pPr>
    </w:p>
    <w:p w:rsidR="00D8395B" w:rsidRDefault="00D8395B">
      <w:pPr>
        <w:pStyle w:val="Standard"/>
        <w:spacing w:after="0"/>
        <w:jc w:val="both"/>
        <w:rPr>
          <w:rFonts w:cs="Calibri"/>
          <w:iCs/>
          <w:sz w:val="28"/>
          <w:szCs w:val="28"/>
        </w:rPr>
      </w:pPr>
    </w:p>
    <w:p w:rsidR="00D8395B" w:rsidRDefault="00D8395B">
      <w:pPr>
        <w:pStyle w:val="Standard"/>
        <w:spacing w:after="0"/>
        <w:jc w:val="both"/>
        <w:rPr>
          <w:rFonts w:cs="Calibri"/>
          <w:iCs/>
          <w:sz w:val="28"/>
          <w:szCs w:val="28"/>
        </w:rPr>
      </w:pPr>
    </w:p>
    <w:p w:rsidR="00D8395B" w:rsidRDefault="00D8395B">
      <w:pPr>
        <w:pStyle w:val="Standard"/>
        <w:spacing w:after="0"/>
        <w:jc w:val="both"/>
        <w:rPr>
          <w:rFonts w:cs="Calibri"/>
          <w:iCs/>
          <w:sz w:val="28"/>
          <w:szCs w:val="28"/>
        </w:rPr>
      </w:pPr>
    </w:p>
    <w:tbl>
      <w:tblPr>
        <w:tblW w:w="9289" w:type="dxa"/>
        <w:tblInd w:w="-113" w:type="dxa"/>
        <w:tblLayout w:type="fixed"/>
        <w:tblCellMar>
          <w:left w:w="10" w:type="dxa"/>
          <w:right w:w="10" w:type="dxa"/>
        </w:tblCellMar>
        <w:tblLook w:val="0000" w:firstRow="0" w:lastRow="0" w:firstColumn="0" w:lastColumn="0" w:noHBand="0" w:noVBand="0"/>
      </w:tblPr>
      <w:tblGrid>
        <w:gridCol w:w="6095"/>
        <w:gridCol w:w="3194"/>
      </w:tblGrid>
      <w:tr w:rsidR="00D8395B">
        <w:tc>
          <w:tcPr>
            <w:tcW w:w="9289"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D8395B" w:rsidRDefault="008143A5">
            <w:pPr>
              <w:pStyle w:val="Standard"/>
              <w:spacing w:after="0"/>
              <w:jc w:val="both"/>
            </w:pPr>
            <w:r>
              <w:rPr>
                <w:rFonts w:cs="Calibri"/>
                <w:b/>
                <w:bCs/>
                <w:iCs/>
                <w:sz w:val="28"/>
                <w:szCs w:val="28"/>
              </w:rPr>
              <w:t>Erialane pädevus: Kogukonna sidususe parandamine</w:t>
            </w:r>
          </w:p>
          <w:p w:rsidR="00D8395B" w:rsidRDefault="00D8395B">
            <w:pPr>
              <w:pStyle w:val="Standard"/>
              <w:spacing w:after="0"/>
              <w:jc w:val="both"/>
              <w:rPr>
                <w:rFonts w:cs="Calibri"/>
                <w:bCs/>
                <w:iCs/>
                <w:sz w:val="28"/>
                <w:szCs w:val="28"/>
              </w:rPr>
            </w:pPr>
          </w:p>
        </w:tc>
      </w:tr>
      <w:tr w:rsidR="00D8395B">
        <w:tc>
          <w:tcPr>
            <w:tcW w:w="609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line="240" w:lineRule="auto"/>
              <w:jc w:val="both"/>
            </w:pPr>
            <w:r>
              <w:rPr>
                <w:rFonts w:cs="Calibri"/>
                <w:b/>
                <w:bCs/>
                <w:iCs/>
                <w:sz w:val="28"/>
                <w:szCs w:val="28"/>
              </w:rPr>
              <w:t>Oskused:</w:t>
            </w:r>
          </w:p>
          <w:p w:rsidR="00D8395B" w:rsidRDefault="008143A5">
            <w:pPr>
              <w:pStyle w:val="Standard"/>
              <w:spacing w:after="0" w:line="240" w:lineRule="auto"/>
              <w:jc w:val="both"/>
            </w:pPr>
            <w:r>
              <w:rPr>
                <w:rFonts w:cs="Calibri"/>
                <w:bCs/>
                <w:iCs/>
                <w:sz w:val="28"/>
                <w:szCs w:val="28"/>
              </w:rPr>
              <w:lastRenderedPageBreak/>
              <w:t>1. Loob suhteid kogukonna esindajatega kasutades initsiatiivi, kannatlikkust, läbipaistvust, valmisolekut dialoogiks vastavalt kogukonna iseloomule ja identifitseeritud vajadustele.</w:t>
            </w:r>
          </w:p>
          <w:p w:rsidR="00D8395B" w:rsidRDefault="008143A5">
            <w:pPr>
              <w:pStyle w:val="Standard"/>
              <w:spacing w:after="0" w:line="240" w:lineRule="auto"/>
              <w:jc w:val="both"/>
            </w:pPr>
            <w:r>
              <w:rPr>
                <w:rFonts w:cs="Calibri"/>
                <w:bCs/>
                <w:iCs/>
                <w:sz w:val="28"/>
                <w:szCs w:val="28"/>
              </w:rPr>
              <w:t>2. Edendab kogukonna noorte huve vastutustundlikult, austavalt, järjekindlalt, kannatlikult ja professionaalselt, kasutab erinevaid kommunikatsioonitehnikaid ning -meetodeid, tagab noorte õiguste austamise ning vastavalt sellele identifitseerib potentsiaalsed arengusuunad;</w:t>
            </w:r>
          </w:p>
          <w:p w:rsidR="00D8395B" w:rsidRDefault="008143A5">
            <w:pPr>
              <w:pStyle w:val="Standard"/>
              <w:spacing w:after="0" w:line="240" w:lineRule="auto"/>
              <w:jc w:val="both"/>
            </w:pPr>
            <w:r>
              <w:rPr>
                <w:rFonts w:cs="Calibri"/>
                <w:bCs/>
                <w:iCs/>
                <w:sz w:val="28"/>
                <w:szCs w:val="28"/>
              </w:rPr>
              <w:t>3. Hõlbustab noorte omavahelist suhtlust, tasakaalustatust ja paindlikkust läbi erinevate kommunikatsiooni meetodite ja -tehnikate vastavalt olukorrale ning sõltuvalt noorte endi eesmärkidest ja/või soovidest.</w:t>
            </w:r>
          </w:p>
          <w:p w:rsidR="00D8395B" w:rsidRDefault="00D8395B">
            <w:pPr>
              <w:pStyle w:val="Standard"/>
              <w:spacing w:after="0" w:line="240" w:lineRule="auto"/>
              <w:jc w:val="both"/>
              <w:rPr>
                <w:rFonts w:cs="Calibri"/>
                <w:bCs/>
                <w:iCs/>
                <w:sz w:val="28"/>
                <w:szCs w:val="28"/>
              </w:rPr>
            </w:pP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jc w:val="both"/>
            </w:pPr>
            <w:r>
              <w:rPr>
                <w:rFonts w:cs="Calibri"/>
                <w:b/>
                <w:bCs/>
                <w:iCs/>
                <w:sz w:val="28"/>
                <w:szCs w:val="28"/>
              </w:rPr>
              <w:lastRenderedPageBreak/>
              <w:t>Teadmised:</w:t>
            </w:r>
          </w:p>
          <w:p w:rsidR="00D8395B" w:rsidRDefault="008143A5">
            <w:pPr>
              <w:pStyle w:val="Standard"/>
              <w:numPr>
                <w:ilvl w:val="0"/>
                <w:numId w:val="193"/>
              </w:numPr>
              <w:ind w:left="639" w:hanging="360"/>
              <w:jc w:val="both"/>
            </w:pPr>
            <w:r>
              <w:rPr>
                <w:rFonts w:cs="Calibri"/>
                <w:bCs/>
                <w:iCs/>
                <w:sz w:val="28"/>
                <w:szCs w:val="28"/>
              </w:rPr>
              <w:lastRenderedPageBreak/>
              <w:t>arusaam kogukonna arengujuhtimisest ning eripäradest;</w:t>
            </w:r>
          </w:p>
          <w:p w:rsidR="00D8395B" w:rsidRDefault="008143A5">
            <w:pPr>
              <w:pStyle w:val="Standard"/>
              <w:numPr>
                <w:ilvl w:val="0"/>
                <w:numId w:val="85"/>
              </w:numPr>
              <w:ind w:left="639" w:hanging="360"/>
              <w:jc w:val="both"/>
            </w:pPr>
            <w:r>
              <w:rPr>
                <w:rFonts w:cs="Calibri"/>
                <w:bCs/>
                <w:iCs/>
                <w:sz w:val="28"/>
                <w:szCs w:val="28"/>
              </w:rPr>
              <w:t>avalikud suhted ja kommunikatiivsed oskused;</w:t>
            </w:r>
          </w:p>
          <w:p w:rsidR="00D8395B" w:rsidRDefault="008143A5">
            <w:pPr>
              <w:pStyle w:val="Standard"/>
              <w:numPr>
                <w:ilvl w:val="0"/>
                <w:numId w:val="85"/>
              </w:numPr>
              <w:ind w:left="639" w:hanging="360"/>
              <w:jc w:val="both"/>
            </w:pPr>
            <w:r>
              <w:rPr>
                <w:rFonts w:cs="Calibri"/>
                <w:bCs/>
                <w:iCs/>
                <w:sz w:val="28"/>
                <w:szCs w:val="28"/>
              </w:rPr>
              <w:t>õigusruumi tundmine;</w:t>
            </w:r>
          </w:p>
          <w:p w:rsidR="00D8395B" w:rsidRDefault="00D8395B">
            <w:pPr>
              <w:pStyle w:val="Standard"/>
              <w:ind w:left="639"/>
              <w:jc w:val="both"/>
              <w:rPr>
                <w:rFonts w:cs="Calibri"/>
                <w:bCs/>
                <w:iCs/>
                <w:sz w:val="28"/>
                <w:szCs w:val="28"/>
              </w:rPr>
            </w:pPr>
          </w:p>
          <w:p w:rsidR="00D8395B" w:rsidRDefault="00D8395B">
            <w:pPr>
              <w:pStyle w:val="Standard"/>
              <w:spacing w:after="0"/>
              <w:jc w:val="both"/>
              <w:rPr>
                <w:rFonts w:cs="Calibri"/>
                <w:bCs/>
                <w:iCs/>
                <w:sz w:val="28"/>
                <w:szCs w:val="28"/>
              </w:rPr>
            </w:pPr>
          </w:p>
        </w:tc>
      </w:tr>
      <w:tr w:rsidR="00D8395B">
        <w:tc>
          <w:tcPr>
            <w:tcW w:w="928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jc w:val="both"/>
            </w:pPr>
            <w:r>
              <w:rPr>
                <w:rFonts w:cs="Calibri"/>
                <w:b/>
                <w:bCs/>
                <w:iCs/>
                <w:sz w:val="28"/>
                <w:szCs w:val="28"/>
              </w:rPr>
              <w:lastRenderedPageBreak/>
              <w:t>Hindamisvahendid:</w:t>
            </w:r>
          </w:p>
          <w:p w:rsidR="00D8395B" w:rsidRDefault="008143A5">
            <w:pPr>
              <w:pStyle w:val="Standard"/>
              <w:spacing w:after="0"/>
              <w:jc w:val="both"/>
            </w:pPr>
            <w:r>
              <w:rPr>
                <w:rFonts w:cs="Calibri"/>
                <w:bCs/>
                <w:iCs/>
                <w:sz w:val="28"/>
                <w:szCs w:val="28"/>
              </w:rPr>
              <w:t>Pädevuste hindamiseks sobivad hindamismeetodid on:</w:t>
            </w:r>
          </w:p>
        </w:tc>
      </w:tr>
      <w:tr w:rsidR="00D8395B">
        <w:tc>
          <w:tcPr>
            <w:tcW w:w="609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widowControl w:val="0"/>
              <w:spacing w:after="80" w:line="240" w:lineRule="auto"/>
              <w:jc w:val="both"/>
            </w:pPr>
            <w:r>
              <w:rPr>
                <w:rFonts w:cs="Calibri"/>
                <w:b/>
                <w:bCs/>
                <w:iCs/>
                <w:sz w:val="28"/>
                <w:szCs w:val="28"/>
              </w:rPr>
              <w:t>Oskuste hindamine:</w:t>
            </w:r>
          </w:p>
          <w:p w:rsidR="00D8395B" w:rsidRDefault="008143A5">
            <w:pPr>
              <w:pStyle w:val="ListParagraph"/>
              <w:widowControl w:val="0"/>
              <w:numPr>
                <w:ilvl w:val="0"/>
                <w:numId w:val="194"/>
              </w:numPr>
              <w:spacing w:after="80" w:line="240" w:lineRule="auto"/>
              <w:jc w:val="both"/>
            </w:pPr>
            <w:r>
              <w:rPr>
                <w:rFonts w:cs="Calibri"/>
                <w:bCs/>
                <w:iCs/>
                <w:sz w:val="28"/>
                <w:szCs w:val="28"/>
              </w:rPr>
              <w:t>kandidaatide jälgimine tegevuste läbi viimise ajal;</w:t>
            </w:r>
          </w:p>
          <w:p w:rsidR="00D8395B" w:rsidRDefault="008143A5">
            <w:pPr>
              <w:pStyle w:val="ListParagraph"/>
              <w:numPr>
                <w:ilvl w:val="0"/>
                <w:numId w:val="80"/>
              </w:numPr>
              <w:spacing w:after="0" w:line="240" w:lineRule="auto"/>
              <w:jc w:val="both"/>
            </w:pPr>
            <w:r>
              <w:rPr>
                <w:rFonts w:cs="Calibri"/>
                <w:bCs/>
                <w:iCs/>
                <w:sz w:val="28"/>
                <w:szCs w:val="28"/>
              </w:rPr>
              <w:t>simulatsioon;</w:t>
            </w:r>
          </w:p>
          <w:p w:rsidR="00D8395B" w:rsidRDefault="008143A5">
            <w:pPr>
              <w:pStyle w:val="Standard"/>
              <w:numPr>
                <w:ilvl w:val="0"/>
                <w:numId w:val="80"/>
              </w:numPr>
              <w:spacing w:line="240" w:lineRule="auto"/>
              <w:jc w:val="both"/>
            </w:pPr>
            <w:r>
              <w:rPr>
                <w:rFonts w:cs="Calibri"/>
                <w:bCs/>
                <w:iCs/>
                <w:sz w:val="28"/>
                <w:szCs w:val="28"/>
              </w:rPr>
              <w:t>töökaaslaste/ülemuste/juhendajate tagasiside.</w:t>
            </w: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jc w:val="both"/>
            </w:pPr>
            <w:r>
              <w:rPr>
                <w:rFonts w:cs="Calibri"/>
                <w:b/>
                <w:bCs/>
                <w:iCs/>
                <w:sz w:val="28"/>
                <w:szCs w:val="28"/>
              </w:rPr>
              <w:t>Teadmiste hindamine:</w:t>
            </w:r>
          </w:p>
          <w:p w:rsidR="00D8395B" w:rsidRDefault="008143A5">
            <w:pPr>
              <w:pStyle w:val="Standard"/>
              <w:spacing w:after="0"/>
              <w:jc w:val="both"/>
            </w:pPr>
            <w:r>
              <w:rPr>
                <w:rFonts w:cs="Calibri"/>
                <w:bCs/>
                <w:iCs/>
                <w:sz w:val="28"/>
                <w:szCs w:val="28"/>
              </w:rPr>
              <w:t>kirjalik test</w:t>
            </w:r>
          </w:p>
          <w:p w:rsidR="00D8395B" w:rsidRDefault="008143A5">
            <w:pPr>
              <w:pStyle w:val="Standard"/>
              <w:spacing w:after="0"/>
              <w:jc w:val="both"/>
            </w:pPr>
            <w:r>
              <w:rPr>
                <w:rFonts w:cs="Calibri"/>
                <w:bCs/>
                <w:iCs/>
                <w:sz w:val="28"/>
                <w:szCs w:val="28"/>
              </w:rPr>
              <w:t>suulised küsimused</w:t>
            </w:r>
          </w:p>
          <w:p w:rsidR="00D8395B" w:rsidRDefault="00D8395B">
            <w:pPr>
              <w:pStyle w:val="Standard"/>
              <w:spacing w:after="0"/>
              <w:jc w:val="both"/>
              <w:rPr>
                <w:rFonts w:cs="Calibri"/>
                <w:bCs/>
                <w:iCs/>
                <w:sz w:val="28"/>
                <w:szCs w:val="28"/>
              </w:rPr>
            </w:pPr>
          </w:p>
        </w:tc>
      </w:tr>
      <w:tr w:rsidR="00D8395B">
        <w:tc>
          <w:tcPr>
            <w:tcW w:w="928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8395B" w:rsidRDefault="008143A5">
            <w:pPr>
              <w:pStyle w:val="Standard"/>
              <w:spacing w:after="0"/>
              <w:jc w:val="center"/>
            </w:pPr>
            <w:r>
              <w:rPr>
                <w:rFonts w:cs="Calibri"/>
                <w:bCs/>
                <w:iCs/>
                <w:sz w:val="28"/>
                <w:szCs w:val="28"/>
              </w:rPr>
              <w:t>Projekt;</w:t>
            </w:r>
          </w:p>
          <w:p w:rsidR="00D8395B" w:rsidRDefault="008143A5">
            <w:pPr>
              <w:pStyle w:val="Standard"/>
              <w:spacing w:after="0"/>
              <w:jc w:val="center"/>
            </w:pPr>
            <w:r>
              <w:rPr>
                <w:rFonts w:cs="Calibri"/>
                <w:bCs/>
                <w:iCs/>
                <w:sz w:val="28"/>
                <w:szCs w:val="28"/>
              </w:rPr>
              <w:t>Portfoolio</w:t>
            </w:r>
          </w:p>
        </w:tc>
      </w:tr>
    </w:tbl>
    <w:p w:rsidR="00D8395B" w:rsidRDefault="00D8395B">
      <w:pPr>
        <w:pStyle w:val="Standard"/>
        <w:spacing w:after="0"/>
        <w:jc w:val="both"/>
      </w:pPr>
    </w:p>
    <w:sectPr w:rsidR="00D8395B">
      <w:headerReference w:type="default" r:id="rId10"/>
      <w:footerReference w:type="default" r:id="rId11"/>
      <w:pgSz w:w="11906" w:h="16838"/>
      <w:pgMar w:top="1417" w:right="1416" w:bottom="1417" w:left="141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B2D" w:rsidRDefault="00862B2D">
      <w:r>
        <w:separator/>
      </w:r>
    </w:p>
  </w:endnote>
  <w:endnote w:type="continuationSeparator" w:id="0">
    <w:p w:rsidR="00862B2D" w:rsidRDefault="00862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01E" w:rsidRDefault="008143A5">
    <w:pPr>
      <w:pStyle w:val="Footer"/>
      <w:jc w:val="center"/>
    </w:pPr>
    <w:r>
      <w:rPr>
        <w:b/>
      </w:rPr>
      <w:fldChar w:fldCharType="begin"/>
    </w:r>
    <w:r>
      <w:rPr>
        <w:b/>
      </w:rPr>
      <w:instrText xml:space="preserve"> PAGE </w:instrText>
    </w:r>
    <w:r>
      <w:rPr>
        <w:b/>
      </w:rPr>
      <w:fldChar w:fldCharType="separate"/>
    </w:r>
    <w:r w:rsidR="000A7C7F">
      <w:rPr>
        <w:b/>
        <w:noProof/>
      </w:rPr>
      <w:t>93</w:t>
    </w:r>
    <w:r>
      <w:rPr>
        <w:b/>
      </w:rPr>
      <w:fldChar w:fldCharType="end"/>
    </w:r>
  </w:p>
  <w:p w:rsidR="00A0401E" w:rsidRDefault="00862B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B2D" w:rsidRDefault="00862B2D">
      <w:r>
        <w:rPr>
          <w:color w:val="000000"/>
        </w:rPr>
        <w:separator/>
      </w:r>
    </w:p>
  </w:footnote>
  <w:footnote w:type="continuationSeparator" w:id="0">
    <w:p w:rsidR="00862B2D" w:rsidRDefault="00862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01E" w:rsidRDefault="008143A5">
    <w:pPr>
      <w:pStyle w:val="Heading1"/>
      <w:spacing w:before="0"/>
      <w:jc w:val="right"/>
    </w:pPr>
    <w:r>
      <w:rPr>
        <w:noProof/>
      </w:rPr>
      <w:drawing>
        <wp:anchor distT="0" distB="0" distL="114300" distR="114300" simplePos="0" relativeHeight="251660288" behindDoc="1" locked="0" layoutInCell="1" allowOverlap="1">
          <wp:simplePos x="0" y="0"/>
          <wp:positionH relativeFrom="column">
            <wp:posOffset>-36356</wp:posOffset>
          </wp:positionH>
          <wp:positionV relativeFrom="paragraph">
            <wp:posOffset>-262798</wp:posOffset>
          </wp:positionV>
          <wp:extent cx="732242" cy="708120"/>
          <wp:effectExtent l="0" t="0" r="0" b="0"/>
          <wp:wrapNone/>
          <wp:docPr id="1" name="Picture 0" descr="Logo copy.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32242" cy="708120"/>
                  </a:xfrm>
                  <a:prstGeom prst="rect">
                    <a:avLst/>
                  </a:prstGeom>
                  <a:noFill/>
                  <a:ln>
                    <a:noFill/>
                    <a:prstDash/>
                  </a:ln>
                </pic:spPr>
              </pic:pic>
            </a:graphicData>
          </a:graphic>
        </wp:anchor>
      </w:drawing>
    </w:r>
    <w:r>
      <w:rPr>
        <w:rFonts w:ascii="Calibri" w:eastAsia="Candara" w:hAnsi="Calibri" w:cs="Calibri"/>
        <w:color w:val="E36C0A"/>
        <w:sz w:val="20"/>
        <w:szCs w:val="20"/>
      </w:rPr>
      <w:t>MODEL OF A SYSTEM FOR VALIDATION OF COMPETENCIES,</w:t>
    </w:r>
  </w:p>
  <w:p w:rsidR="00A0401E" w:rsidRDefault="008143A5">
    <w:pPr>
      <w:pStyle w:val="Heading1"/>
      <w:spacing w:before="0"/>
      <w:jc w:val="right"/>
    </w:pPr>
    <w:r>
      <w:rPr>
        <w:rFonts w:ascii="Calibri" w:eastAsia="Candara" w:hAnsi="Calibri" w:cs="Calibri"/>
        <w:color w:val="E36C0A"/>
        <w:sz w:val="20"/>
        <w:szCs w:val="20"/>
      </w:rPr>
      <w:t>AQUIRED THROUGH NON-FORMAL AND INFORMAL LEARNING</w:t>
    </w:r>
  </w:p>
  <w:p w:rsidR="00A0401E" w:rsidRDefault="008143A5">
    <w:pPr>
      <w:pStyle w:val="Footer"/>
      <w:tabs>
        <w:tab w:val="left" w:pos="9498"/>
        <w:tab w:val="right" w:pos="14175"/>
      </w:tabs>
      <w:jc w:val="right"/>
    </w:pPr>
    <w:r>
      <w:rPr>
        <w:rFonts w:cs="Arial"/>
        <w:i/>
        <w:sz w:val="18"/>
        <w:szCs w:val="18"/>
      </w:rPr>
      <w:t>Developed through the Project</w:t>
    </w:r>
    <w:r>
      <w:rPr>
        <w:rFonts w:cs="Arial"/>
        <w:i/>
        <w:sz w:val="20"/>
      </w:rPr>
      <w:t xml:space="preserve"> </w:t>
    </w:r>
    <w:r>
      <w:rPr>
        <w:rFonts w:cs="Arial"/>
        <w:b/>
        <w:i/>
        <w:color w:val="E36C0A"/>
        <w:sz w:val="18"/>
        <w:szCs w:val="18"/>
      </w:rPr>
      <w:t>C</w:t>
    </w:r>
    <w:r>
      <w:rPr>
        <w:rFonts w:cs="Arial"/>
        <w:b/>
        <w:i/>
        <w:color w:val="0070C0"/>
        <w:sz w:val="18"/>
        <w:szCs w:val="18"/>
      </w:rPr>
      <w:t>ooper</w:t>
    </w:r>
    <w:r>
      <w:rPr>
        <w:rFonts w:cs="Arial"/>
        <w:b/>
        <w:i/>
        <w:color w:val="E36C0A"/>
        <w:sz w:val="18"/>
        <w:szCs w:val="18"/>
      </w:rPr>
      <w:t>A</w:t>
    </w:r>
    <w:r>
      <w:rPr>
        <w:rFonts w:cs="Arial"/>
        <w:b/>
        <w:i/>
        <w:color w:val="0070C0"/>
        <w:sz w:val="18"/>
        <w:szCs w:val="18"/>
      </w:rPr>
      <w:t>ctive</w:t>
    </w:r>
    <w:r>
      <w:rPr>
        <w:rFonts w:cs="Arial"/>
        <w:b/>
        <w:i/>
        <w:color w:val="FF0000"/>
        <w:sz w:val="18"/>
        <w:szCs w:val="18"/>
      </w:rPr>
      <w:t xml:space="preserve"> </w:t>
    </w:r>
    <w:r>
      <w:rPr>
        <w:rFonts w:cs="Arial"/>
        <w:b/>
        <w:i/>
        <w:color w:val="E36C0A"/>
        <w:sz w:val="18"/>
        <w:szCs w:val="18"/>
      </w:rPr>
      <w:t>II</w:t>
    </w:r>
  </w:p>
  <w:p w:rsidR="00A0401E" w:rsidRDefault="008143A5">
    <w:pPr>
      <w:pStyle w:val="Header"/>
    </w:pPr>
    <w:r>
      <w:rPr>
        <w:noProof/>
      </w:rPr>
      <mc:AlternateContent>
        <mc:Choice Requires="wps">
          <w:drawing>
            <wp:anchor distT="0" distB="0" distL="114300" distR="114300" simplePos="0" relativeHeight="251659264" behindDoc="1" locked="0" layoutInCell="1" allowOverlap="1">
              <wp:simplePos x="0" y="0"/>
              <wp:positionH relativeFrom="column">
                <wp:posOffset>-911876</wp:posOffset>
              </wp:positionH>
              <wp:positionV relativeFrom="paragraph">
                <wp:posOffset>115561</wp:posOffset>
              </wp:positionV>
              <wp:extent cx="7846694" cy="0"/>
              <wp:effectExtent l="0" t="0" r="20956" b="19050"/>
              <wp:wrapNone/>
              <wp:docPr id="2" name="AutoShape 1"/>
              <wp:cNvGraphicFramePr/>
              <a:graphic xmlns:a="http://schemas.openxmlformats.org/drawingml/2006/main">
                <a:graphicData uri="http://schemas.microsoft.com/office/word/2010/wordprocessingShape">
                  <wps:wsp>
                    <wps:cNvSpPr/>
                    <wps:spPr>
                      <a:xfrm>
                        <a:off x="0" y="0"/>
                        <a:ext cx="7846694" cy="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3"/>
                            </a:lnTo>
                          </a:path>
                        </a:pathLst>
                      </a:custGeom>
                      <a:noFill/>
                      <a:ln w="6483">
                        <a:solidFill>
                          <a:srgbClr val="17375E"/>
                        </a:solidFill>
                        <a:prstDash val="solid"/>
                        <a:round/>
                      </a:ln>
                    </wps:spPr>
                    <wps:txbx>
                      <w:txbxContent>
                        <w:p w:rsidR="00A0401E" w:rsidRDefault="00862B2D"/>
                      </w:txbxContent>
                    </wps:txbx>
                    <wps:bodyPr vert="horz" wrap="square" lIns="90004" tIns="44997" rIns="90004" bIns="44997" anchor="t" anchorCtr="0" compatLnSpc="0"/>
                  </wps:wsp>
                </a:graphicData>
              </a:graphic>
            </wp:anchor>
          </w:drawing>
        </mc:Choice>
        <mc:Fallback>
          <w:pict>
            <v:shape id="AutoShape 1" o:spid="_x0000_s1053" style="position:absolute;margin-left:-71.8pt;margin-top:9.1pt;width:617.85pt;height:0;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" adj="-11796480,,5400" path="m,l21600,21600e" filled="f" strokecolor="#17375e" strokeweight=".18008mm">
              <v:stroke joinstyle="round"/>
              <v:formulas/>
              <v:path arrowok="t" o:connecttype="custom" o:connectlocs="3923347,0;7846694,1;3923347,1;0,1" o:connectangles="270,0,90,180" textboxrect="0,0,21600,0"/>
              <v:textbox inset="2.50011mm,1.2499mm,2.50011mm,1.2499mm">
                <w:txbxContent>
                  <w:p w:rsidR="00A0401E" w:rsidRDefault="0020413B"/>
                </w:txbxContent>
              </v:textbox>
            </v:shape>
          </w:pict>
        </mc:Fallback>
      </mc:AlternateContent>
    </w:r>
  </w:p>
  <w:p w:rsidR="00A0401E" w:rsidRDefault="00862B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E6A"/>
    <w:multiLevelType w:val="multilevel"/>
    <w:tmpl w:val="6CF8F3B8"/>
    <w:styleLink w:val="WWNum6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008816C9"/>
    <w:multiLevelType w:val="multilevel"/>
    <w:tmpl w:val="FD88D768"/>
    <w:styleLink w:val="WWNum8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010602FD"/>
    <w:multiLevelType w:val="multilevel"/>
    <w:tmpl w:val="C3F28E22"/>
    <w:styleLink w:val="WWNum55"/>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030F72EA"/>
    <w:multiLevelType w:val="multilevel"/>
    <w:tmpl w:val="B2063C70"/>
    <w:styleLink w:val="WWNum8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03127DE2"/>
    <w:multiLevelType w:val="multilevel"/>
    <w:tmpl w:val="3BF0CA76"/>
    <w:styleLink w:val="WWNum10"/>
    <w:lvl w:ilvl="0">
      <w:start w:val="1"/>
      <w:numFmt w:val="decimal"/>
      <w:lvlText w:val="%1."/>
      <w:lvlJc w:val="left"/>
      <w:rPr>
        <w:b w:val="0"/>
        <w:sz w:val="28"/>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05693462"/>
    <w:multiLevelType w:val="multilevel"/>
    <w:tmpl w:val="A0F8F222"/>
    <w:styleLink w:val="WWNum95"/>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06412029"/>
    <w:multiLevelType w:val="multilevel"/>
    <w:tmpl w:val="050E6BCA"/>
    <w:styleLink w:val="WWNum40"/>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06657273"/>
    <w:multiLevelType w:val="multilevel"/>
    <w:tmpl w:val="0630D68C"/>
    <w:styleLink w:val="WWNum8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077415E3"/>
    <w:multiLevelType w:val="multilevel"/>
    <w:tmpl w:val="B6E4ED22"/>
    <w:styleLink w:val="WWNum2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082F1A05"/>
    <w:multiLevelType w:val="multilevel"/>
    <w:tmpl w:val="BDE48806"/>
    <w:styleLink w:val="WWNum70"/>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094A0E68"/>
    <w:multiLevelType w:val="multilevel"/>
    <w:tmpl w:val="9CAE69DA"/>
    <w:styleLink w:val="WWNum90"/>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09A40356"/>
    <w:multiLevelType w:val="multilevel"/>
    <w:tmpl w:val="48B0F462"/>
    <w:styleLink w:val="WWNum6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0BEF7B82"/>
    <w:multiLevelType w:val="multilevel"/>
    <w:tmpl w:val="0A9C5AD8"/>
    <w:styleLink w:val="WWNum8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0C930A7E"/>
    <w:multiLevelType w:val="multilevel"/>
    <w:tmpl w:val="59185BA8"/>
    <w:styleLink w:val="WWNum5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0DD317C7"/>
    <w:multiLevelType w:val="multilevel"/>
    <w:tmpl w:val="AE9061C8"/>
    <w:styleLink w:val="WWNum2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10013A35"/>
    <w:multiLevelType w:val="multilevel"/>
    <w:tmpl w:val="7F4E4FE4"/>
    <w:styleLink w:val="WWNum2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104D0568"/>
    <w:multiLevelType w:val="multilevel"/>
    <w:tmpl w:val="243EAC10"/>
    <w:styleLink w:val="WWNum7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12DF19E6"/>
    <w:multiLevelType w:val="multilevel"/>
    <w:tmpl w:val="9E3AAF4C"/>
    <w:styleLink w:val="WWNum3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nsid w:val="146F0BF6"/>
    <w:multiLevelType w:val="multilevel"/>
    <w:tmpl w:val="11F8C6BE"/>
    <w:styleLink w:val="WWNum5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nsid w:val="1616097D"/>
    <w:multiLevelType w:val="multilevel"/>
    <w:tmpl w:val="66FC373C"/>
    <w:styleLink w:val="WWNum4"/>
    <w:lvl w:ilvl="0">
      <w:start w:val="1"/>
      <w:numFmt w:val="decimal"/>
      <w:lvlText w:val="%1."/>
      <w:lvlJc w:val="left"/>
      <w:rPr>
        <w:b w:val="0"/>
        <w:sz w:val="28"/>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nsid w:val="17177DDE"/>
    <w:multiLevelType w:val="multilevel"/>
    <w:tmpl w:val="10BC5672"/>
    <w:styleLink w:val="WWNum32"/>
    <w:lvl w:ilvl="0">
      <w:numFmt w:val="bullet"/>
      <w:lvlText w:val="-"/>
      <w:lvlJc w:val="left"/>
      <w:rPr>
        <w:rFonts w:ascii="Calibri" w:eastAsia="Courier New"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nsid w:val="176B196B"/>
    <w:multiLevelType w:val="multilevel"/>
    <w:tmpl w:val="BE4AB056"/>
    <w:styleLink w:val="WWNum48"/>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nsid w:val="1B4842CB"/>
    <w:multiLevelType w:val="multilevel"/>
    <w:tmpl w:val="724C4D6E"/>
    <w:styleLink w:val="WWNum8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nsid w:val="1C0E7929"/>
    <w:multiLevelType w:val="multilevel"/>
    <w:tmpl w:val="D24899EC"/>
    <w:styleLink w:val="WWNum45"/>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nsid w:val="1C634807"/>
    <w:multiLevelType w:val="multilevel"/>
    <w:tmpl w:val="D958B75A"/>
    <w:styleLink w:val="WWNum7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nsid w:val="1D0F6C71"/>
    <w:multiLevelType w:val="multilevel"/>
    <w:tmpl w:val="0D06F4DC"/>
    <w:styleLink w:val="WWNum35"/>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nsid w:val="1E8205B2"/>
    <w:multiLevelType w:val="multilevel"/>
    <w:tmpl w:val="6DFE35BC"/>
    <w:styleLink w:val="WWNum58"/>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nsid w:val="1E9F609C"/>
    <w:multiLevelType w:val="multilevel"/>
    <w:tmpl w:val="2060557A"/>
    <w:styleLink w:val="WWNum1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21057AE3"/>
    <w:multiLevelType w:val="multilevel"/>
    <w:tmpl w:val="70DADDF8"/>
    <w:styleLink w:val="WWNum6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215C0356"/>
    <w:multiLevelType w:val="multilevel"/>
    <w:tmpl w:val="622491FA"/>
    <w:styleLink w:val="WWNum4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nsid w:val="250B44FC"/>
    <w:multiLevelType w:val="multilevel"/>
    <w:tmpl w:val="9174B2BA"/>
    <w:styleLink w:val="WWNum25"/>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nsid w:val="258E7F6D"/>
    <w:multiLevelType w:val="multilevel"/>
    <w:tmpl w:val="94BEA28E"/>
    <w:styleLink w:val="WW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25DC326D"/>
    <w:multiLevelType w:val="multilevel"/>
    <w:tmpl w:val="9DDA6500"/>
    <w:styleLink w:val="WWNum5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25F67A58"/>
    <w:multiLevelType w:val="multilevel"/>
    <w:tmpl w:val="C8D2A608"/>
    <w:styleLink w:val="WWNum80"/>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27257831"/>
    <w:multiLevelType w:val="multilevel"/>
    <w:tmpl w:val="A7B098BC"/>
    <w:styleLink w:val="WWNum8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28BF6C61"/>
    <w:multiLevelType w:val="multilevel"/>
    <w:tmpl w:val="4384742C"/>
    <w:styleLink w:val="WWNum7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291003EC"/>
    <w:multiLevelType w:val="multilevel"/>
    <w:tmpl w:val="2312BC6A"/>
    <w:styleLink w:val="WW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29A13BC0"/>
    <w:multiLevelType w:val="multilevel"/>
    <w:tmpl w:val="D7E293F4"/>
    <w:styleLink w:val="WWNum9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nsid w:val="2BF041A9"/>
    <w:multiLevelType w:val="multilevel"/>
    <w:tmpl w:val="7A2AFD30"/>
    <w:styleLink w:val="WWNum4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nsid w:val="319E3CA9"/>
    <w:multiLevelType w:val="multilevel"/>
    <w:tmpl w:val="BFDA9B68"/>
    <w:styleLink w:val="WWNum6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nsid w:val="34D22B5A"/>
    <w:multiLevelType w:val="multilevel"/>
    <w:tmpl w:val="94B8CE5C"/>
    <w:styleLink w:val="WWNum7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nsid w:val="359261CE"/>
    <w:multiLevelType w:val="multilevel"/>
    <w:tmpl w:val="D9BCAEA0"/>
    <w:styleLink w:val="WWNum3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nsid w:val="37877AF5"/>
    <w:multiLevelType w:val="multilevel"/>
    <w:tmpl w:val="A8AEC070"/>
    <w:styleLink w:val="WWNum20"/>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nsid w:val="37C13661"/>
    <w:multiLevelType w:val="multilevel"/>
    <w:tmpl w:val="F08A6526"/>
    <w:styleLink w:val="WWNum6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39176D05"/>
    <w:multiLevelType w:val="multilevel"/>
    <w:tmpl w:val="5C6C2FB2"/>
    <w:styleLink w:val="WWNum9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3A4114EB"/>
    <w:multiLevelType w:val="multilevel"/>
    <w:tmpl w:val="67604D38"/>
    <w:styleLink w:val="WWNum83"/>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3C9F6BD4"/>
    <w:multiLevelType w:val="multilevel"/>
    <w:tmpl w:val="E4A08244"/>
    <w:styleLink w:val="WW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3D790758"/>
    <w:multiLevelType w:val="multilevel"/>
    <w:tmpl w:val="B8BA3546"/>
    <w:styleLink w:val="WWNum8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3FBC4568"/>
    <w:multiLevelType w:val="multilevel"/>
    <w:tmpl w:val="B36CC7EC"/>
    <w:styleLink w:val="WWNum65"/>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417861C7"/>
    <w:multiLevelType w:val="multilevel"/>
    <w:tmpl w:val="B838DB78"/>
    <w:styleLink w:val="WWNum4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nsid w:val="4254418C"/>
    <w:multiLevelType w:val="multilevel"/>
    <w:tmpl w:val="95D6BDC4"/>
    <w:styleLink w:val="WWNum4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nsid w:val="430605EB"/>
    <w:multiLevelType w:val="multilevel"/>
    <w:tmpl w:val="50FC6AF4"/>
    <w:styleLink w:val="WWNum9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47CC1C02"/>
    <w:multiLevelType w:val="multilevel"/>
    <w:tmpl w:val="7C2640AE"/>
    <w:styleLink w:val="WWNum7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48C905E5"/>
    <w:multiLevelType w:val="multilevel"/>
    <w:tmpl w:val="AD40E8EA"/>
    <w:styleLink w:val="WWNum68"/>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nsid w:val="49BD0ACA"/>
    <w:multiLevelType w:val="multilevel"/>
    <w:tmpl w:val="465A3C00"/>
    <w:styleLink w:val="WWNum4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5">
    <w:nsid w:val="4A9D395E"/>
    <w:multiLevelType w:val="multilevel"/>
    <w:tmpl w:val="17E4FC40"/>
    <w:styleLink w:val="WWNum9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6">
    <w:nsid w:val="4B511C6F"/>
    <w:multiLevelType w:val="multilevel"/>
    <w:tmpl w:val="F758796C"/>
    <w:styleLink w:val="WW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4BF12188"/>
    <w:multiLevelType w:val="multilevel"/>
    <w:tmpl w:val="3AB8F118"/>
    <w:styleLink w:val="WWNum78"/>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8">
    <w:nsid w:val="4BF36BA0"/>
    <w:multiLevelType w:val="multilevel"/>
    <w:tmpl w:val="6F685392"/>
    <w:styleLink w:val="WWNum4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4C907234"/>
    <w:multiLevelType w:val="multilevel"/>
    <w:tmpl w:val="F6FE0A8C"/>
    <w:styleLink w:val="WWNum2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0">
    <w:nsid w:val="4E6A72AA"/>
    <w:multiLevelType w:val="multilevel"/>
    <w:tmpl w:val="5D1A13AA"/>
    <w:styleLink w:val="NoList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nsid w:val="4F20579F"/>
    <w:multiLevelType w:val="multilevel"/>
    <w:tmpl w:val="6BC004CA"/>
    <w:styleLink w:val="WWNum3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2">
    <w:nsid w:val="4F372515"/>
    <w:multiLevelType w:val="multilevel"/>
    <w:tmpl w:val="ABC40E86"/>
    <w:styleLink w:val="WWNum9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3">
    <w:nsid w:val="51696C1D"/>
    <w:multiLevelType w:val="multilevel"/>
    <w:tmpl w:val="B7CC806E"/>
    <w:styleLink w:val="WWNum1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4">
    <w:nsid w:val="526B0848"/>
    <w:multiLevelType w:val="multilevel"/>
    <w:tmpl w:val="C846BA3C"/>
    <w:styleLink w:val="WWNum3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5">
    <w:nsid w:val="526C37B0"/>
    <w:multiLevelType w:val="multilevel"/>
    <w:tmpl w:val="1C6A88E8"/>
    <w:styleLink w:val="WWNum30"/>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6">
    <w:nsid w:val="52F66993"/>
    <w:multiLevelType w:val="multilevel"/>
    <w:tmpl w:val="EE7EE124"/>
    <w:styleLink w:val="WWNum98"/>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7">
    <w:nsid w:val="552F2354"/>
    <w:multiLevelType w:val="multilevel"/>
    <w:tmpl w:val="31D414F2"/>
    <w:styleLink w:val="WWNum14"/>
    <w:lvl w:ilvl="0">
      <w:start w:val="1"/>
      <w:numFmt w:val="decimal"/>
      <w:lvlText w:val="%1."/>
      <w:lvlJc w:val="left"/>
      <w:rPr>
        <w:b/>
        <w:bCs/>
        <w:caps w:val="0"/>
        <w:smallCaps w:val="0"/>
        <w:strike w:val="0"/>
        <w:dstrike w:val="0"/>
        <w:color w:val="000000"/>
        <w:spacing w:val="0"/>
        <w:w w:val="100"/>
        <w:kern w:val="0"/>
        <w:position w:val="0"/>
        <w:vertAlign w:val="baseline"/>
      </w:rPr>
    </w:lvl>
    <w:lvl w:ilvl="1">
      <w:start w:val="1"/>
      <w:numFmt w:val="decimal"/>
      <w:lvlText w:val="%2."/>
      <w:lvlJc w:val="left"/>
      <w:rPr>
        <w:b/>
        <w:bCs/>
        <w:caps w:val="0"/>
        <w:smallCaps w:val="0"/>
        <w:strike w:val="0"/>
        <w:dstrike w:val="0"/>
        <w:color w:val="000000"/>
        <w:spacing w:val="0"/>
        <w:w w:val="100"/>
        <w:kern w:val="0"/>
        <w:position w:val="0"/>
        <w:vertAlign w:val="baseline"/>
      </w:rPr>
    </w:lvl>
    <w:lvl w:ilvl="2">
      <w:start w:val="1"/>
      <w:numFmt w:val="decimal"/>
      <w:lvlText w:val="%3."/>
      <w:lvlJc w:val="left"/>
      <w:rPr>
        <w:b/>
        <w:bCs/>
        <w:caps w:val="0"/>
        <w:smallCaps w:val="0"/>
        <w:strike w:val="0"/>
        <w:dstrike w:val="0"/>
        <w:color w:val="000000"/>
        <w:spacing w:val="0"/>
        <w:w w:val="100"/>
        <w:kern w:val="0"/>
        <w:position w:val="0"/>
        <w:vertAlign w:val="baseline"/>
      </w:rPr>
    </w:lvl>
    <w:lvl w:ilvl="3">
      <w:start w:val="1"/>
      <w:numFmt w:val="decimal"/>
      <w:lvlText w:val="%4."/>
      <w:lvlJc w:val="left"/>
      <w:rPr>
        <w:b/>
        <w:bCs/>
        <w:caps w:val="0"/>
        <w:smallCaps w:val="0"/>
        <w:strike w:val="0"/>
        <w:dstrike w:val="0"/>
        <w:color w:val="000000"/>
        <w:spacing w:val="0"/>
        <w:w w:val="100"/>
        <w:kern w:val="0"/>
        <w:position w:val="0"/>
        <w:vertAlign w:val="baseline"/>
      </w:rPr>
    </w:lvl>
    <w:lvl w:ilvl="4">
      <w:start w:val="1"/>
      <w:numFmt w:val="decimal"/>
      <w:lvlText w:val="%5."/>
      <w:lvlJc w:val="left"/>
      <w:rPr>
        <w:b/>
        <w:bCs/>
        <w:caps w:val="0"/>
        <w:smallCaps w:val="0"/>
        <w:strike w:val="0"/>
        <w:dstrike w:val="0"/>
        <w:color w:val="000000"/>
        <w:spacing w:val="0"/>
        <w:w w:val="100"/>
        <w:kern w:val="0"/>
        <w:position w:val="0"/>
        <w:vertAlign w:val="baseline"/>
      </w:rPr>
    </w:lvl>
    <w:lvl w:ilvl="5">
      <w:start w:val="1"/>
      <w:numFmt w:val="decimal"/>
      <w:lvlText w:val="%6."/>
      <w:lvlJc w:val="left"/>
      <w:rPr>
        <w:b/>
        <w:bCs/>
        <w:caps w:val="0"/>
        <w:smallCaps w:val="0"/>
        <w:strike w:val="0"/>
        <w:dstrike w:val="0"/>
        <w:color w:val="000000"/>
        <w:spacing w:val="0"/>
        <w:w w:val="100"/>
        <w:kern w:val="0"/>
        <w:position w:val="0"/>
        <w:vertAlign w:val="baseline"/>
      </w:rPr>
    </w:lvl>
    <w:lvl w:ilvl="6">
      <w:start w:val="1"/>
      <w:numFmt w:val="decimal"/>
      <w:lvlText w:val="%7."/>
      <w:lvlJc w:val="left"/>
      <w:rPr>
        <w:b/>
        <w:bCs/>
        <w:caps w:val="0"/>
        <w:smallCaps w:val="0"/>
        <w:strike w:val="0"/>
        <w:dstrike w:val="0"/>
        <w:color w:val="000000"/>
        <w:spacing w:val="0"/>
        <w:w w:val="100"/>
        <w:kern w:val="0"/>
        <w:position w:val="0"/>
        <w:vertAlign w:val="baseline"/>
      </w:rPr>
    </w:lvl>
    <w:lvl w:ilvl="7">
      <w:start w:val="1"/>
      <w:numFmt w:val="decimal"/>
      <w:lvlText w:val="%8."/>
      <w:lvlJc w:val="left"/>
      <w:rPr>
        <w:b/>
        <w:bCs/>
        <w:caps w:val="0"/>
        <w:smallCaps w:val="0"/>
        <w:strike w:val="0"/>
        <w:dstrike w:val="0"/>
        <w:color w:val="000000"/>
        <w:spacing w:val="0"/>
        <w:w w:val="100"/>
        <w:kern w:val="0"/>
        <w:position w:val="0"/>
        <w:vertAlign w:val="baseline"/>
      </w:rPr>
    </w:lvl>
    <w:lvl w:ilvl="8">
      <w:start w:val="1"/>
      <w:numFmt w:val="decimal"/>
      <w:lvlText w:val="%9."/>
      <w:lvlJc w:val="left"/>
      <w:rPr>
        <w:b/>
        <w:bCs/>
        <w:caps w:val="0"/>
        <w:smallCaps w:val="0"/>
        <w:strike w:val="0"/>
        <w:dstrike w:val="0"/>
        <w:color w:val="000000"/>
        <w:spacing w:val="0"/>
        <w:w w:val="100"/>
        <w:kern w:val="0"/>
        <w:position w:val="0"/>
        <w:vertAlign w:val="baseline"/>
      </w:rPr>
    </w:lvl>
  </w:abstractNum>
  <w:abstractNum w:abstractNumId="68">
    <w:nsid w:val="55C405B6"/>
    <w:multiLevelType w:val="multilevel"/>
    <w:tmpl w:val="76BC6EE0"/>
    <w:styleLink w:val="WWNum16"/>
    <w:lvl w:ilvl="0">
      <w:start w:val="1"/>
      <w:numFmt w:val="upperLetter"/>
      <w:lvlText w:val="%1."/>
      <w:lvlJc w:val="left"/>
      <w:rPr>
        <w:b/>
        <w:bCs/>
        <w:caps w:val="0"/>
        <w:smallCaps w:val="0"/>
        <w:strike w:val="0"/>
        <w:dstrike w:val="0"/>
        <w:color w:val="000000"/>
        <w:spacing w:val="0"/>
        <w:w w:val="100"/>
        <w:kern w:val="0"/>
        <w:position w:val="0"/>
        <w:vertAlign w:val="baseline"/>
      </w:rPr>
    </w:lvl>
    <w:lvl w:ilvl="1">
      <w:start w:val="1"/>
      <w:numFmt w:val="upperLetter"/>
      <w:lvlText w:val="%2."/>
      <w:lvlJc w:val="left"/>
      <w:rPr>
        <w:b/>
        <w:bCs/>
        <w:caps w:val="0"/>
        <w:smallCaps w:val="0"/>
        <w:strike w:val="0"/>
        <w:dstrike w:val="0"/>
        <w:color w:val="000000"/>
        <w:spacing w:val="0"/>
        <w:w w:val="100"/>
        <w:kern w:val="0"/>
        <w:position w:val="0"/>
        <w:vertAlign w:val="baseline"/>
      </w:rPr>
    </w:lvl>
    <w:lvl w:ilvl="2">
      <w:start w:val="1"/>
      <w:numFmt w:val="upperLetter"/>
      <w:lvlText w:val="%3."/>
      <w:lvlJc w:val="left"/>
      <w:rPr>
        <w:b/>
        <w:bCs/>
        <w:caps w:val="0"/>
        <w:smallCaps w:val="0"/>
        <w:strike w:val="0"/>
        <w:dstrike w:val="0"/>
        <w:color w:val="000000"/>
        <w:spacing w:val="0"/>
        <w:w w:val="100"/>
        <w:kern w:val="0"/>
        <w:position w:val="0"/>
        <w:vertAlign w:val="baseline"/>
      </w:rPr>
    </w:lvl>
    <w:lvl w:ilvl="3">
      <w:start w:val="1"/>
      <w:numFmt w:val="upperLetter"/>
      <w:lvlText w:val="%4."/>
      <w:lvlJc w:val="left"/>
      <w:rPr>
        <w:b/>
        <w:bCs/>
        <w:caps w:val="0"/>
        <w:smallCaps w:val="0"/>
        <w:strike w:val="0"/>
        <w:dstrike w:val="0"/>
        <w:color w:val="000000"/>
        <w:spacing w:val="0"/>
        <w:w w:val="100"/>
        <w:kern w:val="0"/>
        <w:position w:val="0"/>
        <w:vertAlign w:val="baseline"/>
      </w:rPr>
    </w:lvl>
    <w:lvl w:ilvl="4">
      <w:start w:val="1"/>
      <w:numFmt w:val="upperLetter"/>
      <w:lvlText w:val="%5."/>
      <w:lvlJc w:val="left"/>
      <w:rPr>
        <w:b/>
        <w:bCs/>
        <w:caps w:val="0"/>
        <w:smallCaps w:val="0"/>
        <w:strike w:val="0"/>
        <w:dstrike w:val="0"/>
        <w:color w:val="000000"/>
        <w:spacing w:val="0"/>
        <w:w w:val="100"/>
        <w:kern w:val="0"/>
        <w:position w:val="0"/>
        <w:vertAlign w:val="baseline"/>
      </w:rPr>
    </w:lvl>
    <w:lvl w:ilvl="5">
      <w:start w:val="1"/>
      <w:numFmt w:val="upperLetter"/>
      <w:lvlText w:val="%6."/>
      <w:lvlJc w:val="left"/>
      <w:rPr>
        <w:b/>
        <w:bCs/>
        <w:caps w:val="0"/>
        <w:smallCaps w:val="0"/>
        <w:strike w:val="0"/>
        <w:dstrike w:val="0"/>
        <w:color w:val="000000"/>
        <w:spacing w:val="0"/>
        <w:w w:val="100"/>
        <w:kern w:val="0"/>
        <w:position w:val="0"/>
        <w:vertAlign w:val="baseline"/>
      </w:rPr>
    </w:lvl>
    <w:lvl w:ilvl="6">
      <w:start w:val="1"/>
      <w:numFmt w:val="upperLetter"/>
      <w:lvlText w:val="%7."/>
      <w:lvlJc w:val="left"/>
      <w:rPr>
        <w:b/>
        <w:bCs/>
        <w:caps w:val="0"/>
        <w:smallCaps w:val="0"/>
        <w:strike w:val="0"/>
        <w:dstrike w:val="0"/>
        <w:color w:val="000000"/>
        <w:spacing w:val="0"/>
        <w:w w:val="100"/>
        <w:kern w:val="0"/>
        <w:position w:val="0"/>
        <w:vertAlign w:val="baseline"/>
      </w:rPr>
    </w:lvl>
    <w:lvl w:ilvl="7">
      <w:start w:val="1"/>
      <w:numFmt w:val="upperLetter"/>
      <w:lvlText w:val="%8."/>
      <w:lvlJc w:val="left"/>
      <w:rPr>
        <w:b/>
        <w:bCs/>
        <w:caps w:val="0"/>
        <w:smallCaps w:val="0"/>
        <w:strike w:val="0"/>
        <w:dstrike w:val="0"/>
        <w:color w:val="000000"/>
        <w:spacing w:val="0"/>
        <w:w w:val="100"/>
        <w:kern w:val="0"/>
        <w:position w:val="0"/>
        <w:vertAlign w:val="baseline"/>
      </w:rPr>
    </w:lvl>
    <w:lvl w:ilvl="8">
      <w:start w:val="1"/>
      <w:numFmt w:val="upperLetter"/>
      <w:lvlText w:val="%9."/>
      <w:lvlJc w:val="left"/>
      <w:rPr>
        <w:b/>
        <w:bCs/>
        <w:caps w:val="0"/>
        <w:smallCaps w:val="0"/>
        <w:strike w:val="0"/>
        <w:dstrike w:val="0"/>
        <w:color w:val="000000"/>
        <w:spacing w:val="0"/>
        <w:w w:val="100"/>
        <w:kern w:val="0"/>
        <w:position w:val="0"/>
        <w:vertAlign w:val="baseline"/>
      </w:rPr>
    </w:lvl>
  </w:abstractNum>
  <w:abstractNum w:abstractNumId="69">
    <w:nsid w:val="55F31163"/>
    <w:multiLevelType w:val="multilevel"/>
    <w:tmpl w:val="78361E50"/>
    <w:styleLink w:val="WWNum3"/>
    <w:lvl w:ilvl="0">
      <w:start w:val="1"/>
      <w:numFmt w:val="decimal"/>
      <w:lvlText w:val="%1."/>
      <w:lvlJc w:val="left"/>
      <w:rPr>
        <w:b/>
        <w:sz w:val="28"/>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nsid w:val="570F32BC"/>
    <w:multiLevelType w:val="multilevel"/>
    <w:tmpl w:val="16F649D0"/>
    <w:styleLink w:val="WWNum4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nsid w:val="57703BE9"/>
    <w:multiLevelType w:val="multilevel"/>
    <w:tmpl w:val="24ECEFB6"/>
    <w:styleLink w:val="Numbered"/>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2">
    <w:nsid w:val="5776081D"/>
    <w:multiLevelType w:val="multilevel"/>
    <w:tmpl w:val="EFAC55C2"/>
    <w:styleLink w:val="WWNum9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3">
    <w:nsid w:val="582432AB"/>
    <w:multiLevelType w:val="multilevel"/>
    <w:tmpl w:val="2EF249A2"/>
    <w:styleLink w:val="WWNum5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4">
    <w:nsid w:val="58F60CA2"/>
    <w:multiLevelType w:val="multilevel"/>
    <w:tmpl w:val="8E889356"/>
    <w:styleLink w:val="Dash"/>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nsid w:val="5A7C0F41"/>
    <w:multiLevelType w:val="multilevel"/>
    <w:tmpl w:val="BF8E3350"/>
    <w:styleLink w:val="WWNum38"/>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6">
    <w:nsid w:val="5B1169F3"/>
    <w:multiLevelType w:val="multilevel"/>
    <w:tmpl w:val="A69A00CC"/>
    <w:styleLink w:val="WWNum50"/>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7">
    <w:nsid w:val="5C6A21EA"/>
    <w:multiLevelType w:val="multilevel"/>
    <w:tmpl w:val="78F2761E"/>
    <w:styleLink w:val="Lettered"/>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nsid w:val="6116426F"/>
    <w:multiLevelType w:val="multilevel"/>
    <w:tmpl w:val="B9965D54"/>
    <w:styleLink w:val="WW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9">
    <w:nsid w:val="61BD4E5E"/>
    <w:multiLevelType w:val="multilevel"/>
    <w:tmpl w:val="6A2A5C98"/>
    <w:styleLink w:val="WWNum11"/>
    <w:lvl w:ilvl="0">
      <w:start w:val="1"/>
      <w:numFmt w:val="decimal"/>
      <w:lvlText w:val="%1."/>
      <w:lvlJc w:val="left"/>
      <w:rPr>
        <w:rFonts w:eastAsia="Courier New" w:cs="Calibri"/>
        <w:sz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nsid w:val="6236094D"/>
    <w:multiLevelType w:val="multilevel"/>
    <w:tmpl w:val="E326E50E"/>
    <w:styleLink w:val="WW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nsid w:val="6248386D"/>
    <w:multiLevelType w:val="multilevel"/>
    <w:tmpl w:val="DF18439C"/>
    <w:styleLink w:val="WWNum12"/>
    <w:lvl w:ilvl="0">
      <w:start w:val="1"/>
      <w:numFmt w:val="decimal"/>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2">
    <w:nsid w:val="63700029"/>
    <w:multiLevelType w:val="multilevel"/>
    <w:tmpl w:val="95067EAA"/>
    <w:styleLink w:val="WWNum15"/>
    <w:lvl w:ilvl="0">
      <w:numFmt w:val="bullet"/>
      <w:lvlText w:val="-"/>
      <w:lvlJc w:val="left"/>
      <w:rPr>
        <w:caps w:val="0"/>
        <w:smallCaps w:val="0"/>
        <w:strike w:val="0"/>
        <w:dstrike w:val="0"/>
        <w:color w:val="000000"/>
        <w:spacing w:val="0"/>
        <w:w w:val="100"/>
        <w:kern w:val="0"/>
        <w:position w:val="0"/>
        <w:sz w:val="26"/>
        <w:szCs w:val="26"/>
        <w:vertAlign w:val="baseline"/>
      </w:rPr>
    </w:lvl>
    <w:lvl w:ilvl="1">
      <w:numFmt w:val="bullet"/>
      <w:lvlText w:val="-"/>
      <w:lvlJc w:val="left"/>
      <w:rPr>
        <w:caps w:val="0"/>
        <w:smallCaps w:val="0"/>
        <w:strike w:val="0"/>
        <w:dstrike w:val="0"/>
        <w:color w:val="000000"/>
        <w:spacing w:val="0"/>
        <w:w w:val="100"/>
        <w:kern w:val="0"/>
        <w:position w:val="0"/>
        <w:sz w:val="26"/>
        <w:szCs w:val="26"/>
        <w:vertAlign w:val="baseline"/>
      </w:rPr>
    </w:lvl>
    <w:lvl w:ilvl="2">
      <w:numFmt w:val="bullet"/>
      <w:lvlText w:val="-"/>
      <w:lvlJc w:val="left"/>
      <w:rPr>
        <w:caps w:val="0"/>
        <w:smallCaps w:val="0"/>
        <w:strike w:val="0"/>
        <w:dstrike w:val="0"/>
        <w:color w:val="000000"/>
        <w:spacing w:val="0"/>
        <w:w w:val="100"/>
        <w:kern w:val="0"/>
        <w:position w:val="0"/>
        <w:sz w:val="26"/>
        <w:szCs w:val="26"/>
        <w:vertAlign w:val="baseline"/>
      </w:rPr>
    </w:lvl>
    <w:lvl w:ilvl="3">
      <w:numFmt w:val="bullet"/>
      <w:lvlText w:val="-"/>
      <w:lvlJc w:val="left"/>
      <w:rPr>
        <w:caps w:val="0"/>
        <w:smallCaps w:val="0"/>
        <w:strike w:val="0"/>
        <w:dstrike w:val="0"/>
        <w:color w:val="000000"/>
        <w:spacing w:val="0"/>
        <w:w w:val="100"/>
        <w:kern w:val="0"/>
        <w:position w:val="0"/>
        <w:sz w:val="26"/>
        <w:szCs w:val="26"/>
        <w:vertAlign w:val="baseline"/>
      </w:rPr>
    </w:lvl>
    <w:lvl w:ilvl="4">
      <w:numFmt w:val="bullet"/>
      <w:lvlText w:val="-"/>
      <w:lvlJc w:val="left"/>
      <w:rPr>
        <w:caps w:val="0"/>
        <w:smallCaps w:val="0"/>
        <w:strike w:val="0"/>
        <w:dstrike w:val="0"/>
        <w:color w:val="000000"/>
        <w:spacing w:val="0"/>
        <w:w w:val="100"/>
        <w:kern w:val="0"/>
        <w:position w:val="0"/>
        <w:sz w:val="26"/>
        <w:szCs w:val="26"/>
        <w:vertAlign w:val="baseline"/>
      </w:rPr>
    </w:lvl>
    <w:lvl w:ilvl="5">
      <w:numFmt w:val="bullet"/>
      <w:lvlText w:val="-"/>
      <w:lvlJc w:val="left"/>
      <w:rPr>
        <w:caps w:val="0"/>
        <w:smallCaps w:val="0"/>
        <w:strike w:val="0"/>
        <w:dstrike w:val="0"/>
        <w:color w:val="000000"/>
        <w:spacing w:val="0"/>
        <w:w w:val="100"/>
        <w:kern w:val="0"/>
        <w:position w:val="0"/>
        <w:sz w:val="26"/>
        <w:szCs w:val="26"/>
        <w:vertAlign w:val="baseline"/>
      </w:rPr>
    </w:lvl>
    <w:lvl w:ilvl="6">
      <w:numFmt w:val="bullet"/>
      <w:lvlText w:val="-"/>
      <w:lvlJc w:val="left"/>
      <w:rPr>
        <w:caps w:val="0"/>
        <w:smallCaps w:val="0"/>
        <w:strike w:val="0"/>
        <w:dstrike w:val="0"/>
        <w:color w:val="000000"/>
        <w:spacing w:val="0"/>
        <w:w w:val="100"/>
        <w:kern w:val="0"/>
        <w:position w:val="0"/>
        <w:sz w:val="26"/>
        <w:szCs w:val="26"/>
        <w:vertAlign w:val="baseline"/>
      </w:rPr>
    </w:lvl>
    <w:lvl w:ilvl="7">
      <w:numFmt w:val="bullet"/>
      <w:lvlText w:val="-"/>
      <w:lvlJc w:val="left"/>
      <w:rPr>
        <w:caps w:val="0"/>
        <w:smallCaps w:val="0"/>
        <w:strike w:val="0"/>
        <w:dstrike w:val="0"/>
        <w:color w:val="000000"/>
        <w:spacing w:val="0"/>
        <w:w w:val="100"/>
        <w:kern w:val="0"/>
        <w:position w:val="0"/>
        <w:sz w:val="26"/>
        <w:szCs w:val="26"/>
        <w:vertAlign w:val="baseline"/>
      </w:rPr>
    </w:lvl>
    <w:lvl w:ilvl="8">
      <w:numFmt w:val="bullet"/>
      <w:lvlText w:val="-"/>
      <w:lvlJc w:val="left"/>
      <w:rPr>
        <w:caps w:val="0"/>
        <w:smallCaps w:val="0"/>
        <w:strike w:val="0"/>
        <w:dstrike w:val="0"/>
        <w:color w:val="000000"/>
        <w:spacing w:val="0"/>
        <w:w w:val="100"/>
        <w:kern w:val="0"/>
        <w:position w:val="0"/>
        <w:sz w:val="26"/>
        <w:szCs w:val="26"/>
        <w:vertAlign w:val="baseline"/>
      </w:rPr>
    </w:lvl>
  </w:abstractNum>
  <w:abstractNum w:abstractNumId="83">
    <w:nsid w:val="6595549F"/>
    <w:multiLevelType w:val="multilevel"/>
    <w:tmpl w:val="4132AC9C"/>
    <w:styleLink w:val="WWNum6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4">
    <w:nsid w:val="669656CC"/>
    <w:multiLevelType w:val="multilevel"/>
    <w:tmpl w:val="3A4851E6"/>
    <w:styleLink w:val="WWNum60"/>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5">
    <w:nsid w:val="66D96964"/>
    <w:multiLevelType w:val="multilevel"/>
    <w:tmpl w:val="02586956"/>
    <w:styleLink w:val="WWNum2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6">
    <w:nsid w:val="684D29B0"/>
    <w:multiLevelType w:val="multilevel"/>
    <w:tmpl w:val="E71EEEA2"/>
    <w:styleLink w:val="WWNum7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7">
    <w:nsid w:val="69D72CE0"/>
    <w:multiLevelType w:val="multilevel"/>
    <w:tmpl w:val="AE0C9716"/>
    <w:styleLink w:val="WWNum5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8">
    <w:nsid w:val="6B1146B4"/>
    <w:multiLevelType w:val="multilevel"/>
    <w:tmpl w:val="69FC665C"/>
    <w:styleLink w:val="WWNum6"/>
    <w:lvl w:ilvl="0">
      <w:start w:val="1"/>
      <w:numFmt w:val="decimal"/>
      <w:lvlText w:val="(%1)"/>
      <w:lvlJc w:val="left"/>
    </w:lvl>
    <w:lvl w:ilvl="1">
      <w:numFmt w:val="bullet"/>
      <w:lvlText w:val="•"/>
      <w:lvlJc w:val="left"/>
      <w:rPr>
        <w:rFonts w:ascii="Calibri" w:eastAsia="Calibri" w:hAnsi="Calibri" w:cs="Calibri"/>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9">
    <w:nsid w:val="70B6427B"/>
    <w:multiLevelType w:val="multilevel"/>
    <w:tmpl w:val="5F944054"/>
    <w:styleLink w:val="WWNum7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0">
    <w:nsid w:val="71F16DD4"/>
    <w:multiLevelType w:val="multilevel"/>
    <w:tmpl w:val="4880E28E"/>
    <w:styleLink w:val="WWNum2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1">
    <w:nsid w:val="720C132E"/>
    <w:multiLevelType w:val="multilevel"/>
    <w:tmpl w:val="043EF862"/>
    <w:styleLink w:val="WWNum75"/>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2">
    <w:nsid w:val="74150AFE"/>
    <w:multiLevelType w:val="multilevel"/>
    <w:tmpl w:val="BCA6C962"/>
    <w:styleLink w:val="WWNum5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3">
    <w:nsid w:val="742B5CB5"/>
    <w:multiLevelType w:val="multilevel"/>
    <w:tmpl w:val="C50CF5BC"/>
    <w:styleLink w:val="WWNum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nsid w:val="74424C04"/>
    <w:multiLevelType w:val="multilevel"/>
    <w:tmpl w:val="FC2EF8BC"/>
    <w:styleLink w:val="WWNum3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5">
    <w:nsid w:val="75952213"/>
    <w:multiLevelType w:val="multilevel"/>
    <w:tmpl w:val="CDD4D236"/>
    <w:styleLink w:val="WWNum5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6">
    <w:nsid w:val="76950510"/>
    <w:multiLevelType w:val="multilevel"/>
    <w:tmpl w:val="D28AA8B2"/>
    <w:styleLink w:val="WWNum2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7">
    <w:nsid w:val="76CB22E8"/>
    <w:multiLevelType w:val="multilevel"/>
    <w:tmpl w:val="CC600330"/>
    <w:styleLink w:val="WWNum3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8">
    <w:nsid w:val="771B2964"/>
    <w:multiLevelType w:val="multilevel"/>
    <w:tmpl w:val="3E42E314"/>
    <w:styleLink w:val="WWNum8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9">
    <w:nsid w:val="781D45B5"/>
    <w:multiLevelType w:val="multilevel"/>
    <w:tmpl w:val="E804A51C"/>
    <w:styleLink w:val="WWNum6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0">
    <w:nsid w:val="7A7B1225"/>
    <w:multiLevelType w:val="multilevel"/>
    <w:tmpl w:val="9C24788E"/>
    <w:styleLink w:val="WWNum17"/>
    <w:lvl w:ilvl="0">
      <w:start w:val="1"/>
      <w:numFmt w:val="decimal"/>
      <w:lvlText w:val="%1."/>
      <w:lvlJc w:val="left"/>
      <w:rPr>
        <w:b/>
        <w:bCs/>
        <w:caps w:val="0"/>
        <w:smallCaps w:val="0"/>
        <w:strike w:val="0"/>
        <w:dstrike w:val="0"/>
        <w:color w:val="000000"/>
        <w:spacing w:val="0"/>
        <w:w w:val="100"/>
        <w:kern w:val="0"/>
        <w:position w:val="0"/>
        <w:sz w:val="28"/>
        <w:vertAlign w:val="baseline"/>
      </w:rPr>
    </w:lvl>
    <w:lvl w:ilvl="1">
      <w:start w:val="1"/>
      <w:numFmt w:val="decimal"/>
      <w:lvlText w:val="%2."/>
      <w:lvlJc w:val="left"/>
      <w:rPr>
        <w:b/>
        <w:bCs/>
        <w:caps w:val="0"/>
        <w:smallCaps w:val="0"/>
        <w:strike w:val="0"/>
        <w:dstrike w:val="0"/>
        <w:color w:val="000000"/>
        <w:spacing w:val="0"/>
        <w:w w:val="100"/>
        <w:kern w:val="0"/>
        <w:position w:val="0"/>
        <w:vertAlign w:val="baseline"/>
      </w:rPr>
    </w:lvl>
    <w:lvl w:ilvl="2">
      <w:start w:val="1"/>
      <w:numFmt w:val="decimal"/>
      <w:lvlText w:val="%3."/>
      <w:lvlJc w:val="left"/>
      <w:rPr>
        <w:b/>
        <w:bCs/>
        <w:caps w:val="0"/>
        <w:smallCaps w:val="0"/>
        <w:strike w:val="0"/>
        <w:dstrike w:val="0"/>
        <w:color w:val="000000"/>
        <w:spacing w:val="0"/>
        <w:w w:val="100"/>
        <w:kern w:val="0"/>
        <w:position w:val="0"/>
        <w:vertAlign w:val="baseline"/>
      </w:rPr>
    </w:lvl>
    <w:lvl w:ilvl="3">
      <w:start w:val="1"/>
      <w:numFmt w:val="decimal"/>
      <w:lvlText w:val="%4."/>
      <w:lvlJc w:val="left"/>
      <w:rPr>
        <w:b/>
        <w:bCs/>
        <w:caps w:val="0"/>
        <w:smallCaps w:val="0"/>
        <w:strike w:val="0"/>
        <w:dstrike w:val="0"/>
        <w:color w:val="000000"/>
        <w:spacing w:val="0"/>
        <w:w w:val="100"/>
        <w:kern w:val="0"/>
        <w:position w:val="0"/>
        <w:vertAlign w:val="baseline"/>
      </w:rPr>
    </w:lvl>
    <w:lvl w:ilvl="4">
      <w:start w:val="1"/>
      <w:numFmt w:val="decimal"/>
      <w:lvlText w:val="%5."/>
      <w:lvlJc w:val="left"/>
      <w:rPr>
        <w:b/>
        <w:bCs/>
        <w:caps w:val="0"/>
        <w:smallCaps w:val="0"/>
        <w:strike w:val="0"/>
        <w:dstrike w:val="0"/>
        <w:color w:val="000000"/>
        <w:spacing w:val="0"/>
        <w:w w:val="100"/>
        <w:kern w:val="0"/>
        <w:position w:val="0"/>
        <w:vertAlign w:val="baseline"/>
      </w:rPr>
    </w:lvl>
    <w:lvl w:ilvl="5">
      <w:start w:val="1"/>
      <w:numFmt w:val="decimal"/>
      <w:lvlText w:val="%6."/>
      <w:lvlJc w:val="left"/>
      <w:rPr>
        <w:b/>
        <w:bCs/>
        <w:caps w:val="0"/>
        <w:smallCaps w:val="0"/>
        <w:strike w:val="0"/>
        <w:dstrike w:val="0"/>
        <w:color w:val="000000"/>
        <w:spacing w:val="0"/>
        <w:w w:val="100"/>
        <w:kern w:val="0"/>
        <w:position w:val="0"/>
        <w:vertAlign w:val="baseline"/>
      </w:rPr>
    </w:lvl>
    <w:lvl w:ilvl="6">
      <w:start w:val="1"/>
      <w:numFmt w:val="decimal"/>
      <w:lvlText w:val="%7."/>
      <w:lvlJc w:val="left"/>
      <w:rPr>
        <w:b/>
        <w:bCs/>
        <w:caps w:val="0"/>
        <w:smallCaps w:val="0"/>
        <w:strike w:val="0"/>
        <w:dstrike w:val="0"/>
        <w:color w:val="000000"/>
        <w:spacing w:val="0"/>
        <w:w w:val="100"/>
        <w:kern w:val="0"/>
        <w:position w:val="0"/>
        <w:vertAlign w:val="baseline"/>
      </w:rPr>
    </w:lvl>
    <w:lvl w:ilvl="7">
      <w:start w:val="1"/>
      <w:numFmt w:val="decimal"/>
      <w:lvlText w:val="%8."/>
      <w:lvlJc w:val="left"/>
      <w:rPr>
        <w:b/>
        <w:bCs/>
        <w:caps w:val="0"/>
        <w:smallCaps w:val="0"/>
        <w:strike w:val="0"/>
        <w:dstrike w:val="0"/>
        <w:color w:val="000000"/>
        <w:spacing w:val="0"/>
        <w:w w:val="100"/>
        <w:kern w:val="0"/>
        <w:position w:val="0"/>
        <w:vertAlign w:val="baseline"/>
      </w:rPr>
    </w:lvl>
    <w:lvl w:ilvl="8">
      <w:start w:val="1"/>
      <w:numFmt w:val="decimal"/>
      <w:lvlText w:val="%9."/>
      <w:lvlJc w:val="left"/>
      <w:rPr>
        <w:b/>
        <w:bCs/>
        <w:caps w:val="0"/>
        <w:smallCaps w:val="0"/>
        <w:strike w:val="0"/>
        <w:dstrike w:val="0"/>
        <w:color w:val="000000"/>
        <w:spacing w:val="0"/>
        <w:w w:val="100"/>
        <w:kern w:val="0"/>
        <w:position w:val="0"/>
        <w:vertAlign w:val="baseline"/>
      </w:rPr>
    </w:lvl>
  </w:abstractNum>
  <w:abstractNum w:abstractNumId="101">
    <w:nsid w:val="7AF30F55"/>
    <w:multiLevelType w:val="multilevel"/>
    <w:tmpl w:val="C36208F8"/>
    <w:styleLink w:val="WWNum1"/>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60"/>
  </w:num>
  <w:num w:numId="2">
    <w:abstractNumId w:val="71"/>
  </w:num>
  <w:num w:numId="3">
    <w:abstractNumId w:val="74"/>
  </w:num>
  <w:num w:numId="4">
    <w:abstractNumId w:val="77"/>
  </w:num>
  <w:num w:numId="5">
    <w:abstractNumId w:val="101"/>
  </w:num>
  <w:num w:numId="6">
    <w:abstractNumId w:val="56"/>
  </w:num>
  <w:num w:numId="7">
    <w:abstractNumId w:val="69"/>
  </w:num>
  <w:num w:numId="8">
    <w:abstractNumId w:val="19"/>
  </w:num>
  <w:num w:numId="9">
    <w:abstractNumId w:val="46"/>
  </w:num>
  <w:num w:numId="10">
    <w:abstractNumId w:val="88"/>
  </w:num>
  <w:num w:numId="11">
    <w:abstractNumId w:val="36"/>
  </w:num>
  <w:num w:numId="12">
    <w:abstractNumId w:val="78"/>
  </w:num>
  <w:num w:numId="13">
    <w:abstractNumId w:val="80"/>
  </w:num>
  <w:num w:numId="14">
    <w:abstractNumId w:val="4"/>
  </w:num>
  <w:num w:numId="15">
    <w:abstractNumId w:val="79"/>
  </w:num>
  <w:num w:numId="16">
    <w:abstractNumId w:val="81"/>
  </w:num>
  <w:num w:numId="17">
    <w:abstractNumId w:val="31"/>
  </w:num>
  <w:num w:numId="18">
    <w:abstractNumId w:val="67"/>
  </w:num>
  <w:num w:numId="19">
    <w:abstractNumId w:val="82"/>
  </w:num>
  <w:num w:numId="20">
    <w:abstractNumId w:val="68"/>
  </w:num>
  <w:num w:numId="21">
    <w:abstractNumId w:val="100"/>
  </w:num>
  <w:num w:numId="22">
    <w:abstractNumId w:val="27"/>
  </w:num>
  <w:num w:numId="23">
    <w:abstractNumId w:val="63"/>
  </w:num>
  <w:num w:numId="24">
    <w:abstractNumId w:val="42"/>
  </w:num>
  <w:num w:numId="25">
    <w:abstractNumId w:val="14"/>
  </w:num>
  <w:num w:numId="26">
    <w:abstractNumId w:val="59"/>
  </w:num>
  <w:num w:numId="27">
    <w:abstractNumId w:val="96"/>
  </w:num>
  <w:num w:numId="28">
    <w:abstractNumId w:val="15"/>
  </w:num>
  <w:num w:numId="29">
    <w:abstractNumId w:val="30"/>
  </w:num>
  <w:num w:numId="30">
    <w:abstractNumId w:val="8"/>
  </w:num>
  <w:num w:numId="31">
    <w:abstractNumId w:val="90"/>
  </w:num>
  <w:num w:numId="32">
    <w:abstractNumId w:val="93"/>
  </w:num>
  <w:num w:numId="33">
    <w:abstractNumId w:val="85"/>
  </w:num>
  <w:num w:numId="34">
    <w:abstractNumId w:val="65"/>
  </w:num>
  <w:num w:numId="35">
    <w:abstractNumId w:val="61"/>
  </w:num>
  <w:num w:numId="36">
    <w:abstractNumId w:val="20"/>
  </w:num>
  <w:num w:numId="37">
    <w:abstractNumId w:val="97"/>
  </w:num>
  <w:num w:numId="38">
    <w:abstractNumId w:val="64"/>
  </w:num>
  <w:num w:numId="39">
    <w:abstractNumId w:val="25"/>
  </w:num>
  <w:num w:numId="40">
    <w:abstractNumId w:val="17"/>
  </w:num>
  <w:num w:numId="41">
    <w:abstractNumId w:val="41"/>
  </w:num>
  <w:num w:numId="42">
    <w:abstractNumId w:val="75"/>
  </w:num>
  <w:num w:numId="43">
    <w:abstractNumId w:val="94"/>
  </w:num>
  <w:num w:numId="44">
    <w:abstractNumId w:val="6"/>
  </w:num>
  <w:num w:numId="45">
    <w:abstractNumId w:val="58"/>
  </w:num>
  <w:num w:numId="46">
    <w:abstractNumId w:val="49"/>
  </w:num>
  <w:num w:numId="47">
    <w:abstractNumId w:val="29"/>
  </w:num>
  <w:num w:numId="48">
    <w:abstractNumId w:val="70"/>
  </w:num>
  <w:num w:numId="49">
    <w:abstractNumId w:val="23"/>
  </w:num>
  <w:num w:numId="50">
    <w:abstractNumId w:val="50"/>
  </w:num>
  <w:num w:numId="51">
    <w:abstractNumId w:val="54"/>
  </w:num>
  <w:num w:numId="52">
    <w:abstractNumId w:val="21"/>
  </w:num>
  <w:num w:numId="53">
    <w:abstractNumId w:val="38"/>
  </w:num>
  <w:num w:numId="54">
    <w:abstractNumId w:val="76"/>
  </w:num>
  <w:num w:numId="55">
    <w:abstractNumId w:val="92"/>
  </w:num>
  <w:num w:numId="56">
    <w:abstractNumId w:val="32"/>
  </w:num>
  <w:num w:numId="57">
    <w:abstractNumId w:val="18"/>
  </w:num>
  <w:num w:numId="58">
    <w:abstractNumId w:val="95"/>
  </w:num>
  <w:num w:numId="59">
    <w:abstractNumId w:val="2"/>
  </w:num>
  <w:num w:numId="60">
    <w:abstractNumId w:val="13"/>
  </w:num>
  <w:num w:numId="61">
    <w:abstractNumId w:val="73"/>
  </w:num>
  <w:num w:numId="62">
    <w:abstractNumId w:val="26"/>
  </w:num>
  <w:num w:numId="63">
    <w:abstractNumId w:val="87"/>
  </w:num>
  <w:num w:numId="64">
    <w:abstractNumId w:val="84"/>
  </w:num>
  <w:num w:numId="65">
    <w:abstractNumId w:val="39"/>
  </w:num>
  <w:num w:numId="66">
    <w:abstractNumId w:val="43"/>
  </w:num>
  <w:num w:numId="67">
    <w:abstractNumId w:val="99"/>
  </w:num>
  <w:num w:numId="68">
    <w:abstractNumId w:val="83"/>
  </w:num>
  <w:num w:numId="69">
    <w:abstractNumId w:val="48"/>
  </w:num>
  <w:num w:numId="70">
    <w:abstractNumId w:val="28"/>
  </w:num>
  <w:num w:numId="71">
    <w:abstractNumId w:val="0"/>
  </w:num>
  <w:num w:numId="72">
    <w:abstractNumId w:val="53"/>
  </w:num>
  <w:num w:numId="73">
    <w:abstractNumId w:val="11"/>
  </w:num>
  <w:num w:numId="74">
    <w:abstractNumId w:val="9"/>
  </w:num>
  <w:num w:numId="75">
    <w:abstractNumId w:val="86"/>
  </w:num>
  <w:num w:numId="76">
    <w:abstractNumId w:val="35"/>
  </w:num>
  <w:num w:numId="77">
    <w:abstractNumId w:val="16"/>
  </w:num>
  <w:num w:numId="78">
    <w:abstractNumId w:val="52"/>
  </w:num>
  <w:num w:numId="79">
    <w:abstractNumId w:val="91"/>
  </w:num>
  <w:num w:numId="80">
    <w:abstractNumId w:val="40"/>
  </w:num>
  <w:num w:numId="81">
    <w:abstractNumId w:val="24"/>
  </w:num>
  <w:num w:numId="82">
    <w:abstractNumId w:val="57"/>
  </w:num>
  <w:num w:numId="83">
    <w:abstractNumId w:val="89"/>
  </w:num>
  <w:num w:numId="84">
    <w:abstractNumId w:val="33"/>
  </w:num>
  <w:num w:numId="85">
    <w:abstractNumId w:val="3"/>
  </w:num>
  <w:num w:numId="86">
    <w:abstractNumId w:val="7"/>
  </w:num>
  <w:num w:numId="87">
    <w:abstractNumId w:val="45"/>
  </w:num>
  <w:num w:numId="88">
    <w:abstractNumId w:val="98"/>
  </w:num>
  <w:num w:numId="89">
    <w:abstractNumId w:val="12"/>
  </w:num>
  <w:num w:numId="90">
    <w:abstractNumId w:val="47"/>
  </w:num>
  <w:num w:numId="91">
    <w:abstractNumId w:val="22"/>
  </w:num>
  <w:num w:numId="92">
    <w:abstractNumId w:val="1"/>
  </w:num>
  <w:num w:numId="93">
    <w:abstractNumId w:val="34"/>
  </w:num>
  <w:num w:numId="94">
    <w:abstractNumId w:val="10"/>
  </w:num>
  <w:num w:numId="95">
    <w:abstractNumId w:val="37"/>
  </w:num>
  <w:num w:numId="96">
    <w:abstractNumId w:val="51"/>
  </w:num>
  <w:num w:numId="97">
    <w:abstractNumId w:val="72"/>
  </w:num>
  <w:num w:numId="98">
    <w:abstractNumId w:val="44"/>
  </w:num>
  <w:num w:numId="99">
    <w:abstractNumId w:val="5"/>
  </w:num>
  <w:num w:numId="100">
    <w:abstractNumId w:val="62"/>
  </w:num>
  <w:num w:numId="101">
    <w:abstractNumId w:val="55"/>
  </w:num>
  <w:num w:numId="102">
    <w:abstractNumId w:val="66"/>
  </w:num>
  <w:num w:numId="103">
    <w:abstractNumId w:val="101"/>
    <w:lvlOverride w:ilvl="0">
      <w:startOverride w:val="1"/>
    </w:lvlOverride>
  </w:num>
  <w:num w:numId="104">
    <w:abstractNumId w:val="63"/>
  </w:num>
  <w:num w:numId="105">
    <w:abstractNumId w:val="42"/>
  </w:num>
  <w:num w:numId="106">
    <w:abstractNumId w:val="47"/>
  </w:num>
  <w:num w:numId="107">
    <w:abstractNumId w:val="22"/>
  </w:num>
  <w:num w:numId="108">
    <w:abstractNumId w:val="14"/>
  </w:num>
  <w:num w:numId="109">
    <w:abstractNumId w:val="59"/>
  </w:num>
  <w:num w:numId="110">
    <w:abstractNumId w:val="96"/>
  </w:num>
  <w:num w:numId="111">
    <w:abstractNumId w:val="15"/>
  </w:num>
  <w:num w:numId="112">
    <w:abstractNumId w:val="30"/>
  </w:num>
  <w:num w:numId="113">
    <w:abstractNumId w:val="8"/>
  </w:num>
  <w:num w:numId="114">
    <w:abstractNumId w:val="90"/>
  </w:num>
  <w:num w:numId="115">
    <w:abstractNumId w:val="93"/>
    <w:lvlOverride w:ilvl="0">
      <w:startOverride w:val="1"/>
    </w:lvlOverride>
  </w:num>
  <w:num w:numId="116">
    <w:abstractNumId w:val="56"/>
    <w:lvlOverride w:ilvl="0">
      <w:startOverride w:val="1"/>
    </w:lvlOverride>
  </w:num>
  <w:num w:numId="117">
    <w:abstractNumId w:val="61"/>
  </w:num>
  <w:num w:numId="118">
    <w:abstractNumId w:val="62"/>
  </w:num>
  <w:num w:numId="119">
    <w:abstractNumId w:val="85"/>
  </w:num>
  <w:num w:numId="120">
    <w:abstractNumId w:val="65"/>
  </w:num>
  <w:num w:numId="121">
    <w:abstractNumId w:val="97"/>
  </w:num>
  <w:num w:numId="122">
    <w:abstractNumId w:val="64"/>
  </w:num>
  <w:num w:numId="123">
    <w:abstractNumId w:val="25"/>
  </w:num>
  <w:num w:numId="124">
    <w:abstractNumId w:val="88"/>
    <w:lvlOverride w:ilvl="0">
      <w:startOverride w:val="1"/>
    </w:lvlOverride>
  </w:num>
  <w:num w:numId="125">
    <w:abstractNumId w:val="36"/>
    <w:lvlOverride w:ilvl="0">
      <w:startOverride w:val="1"/>
    </w:lvlOverride>
  </w:num>
  <w:num w:numId="126">
    <w:abstractNumId w:val="17"/>
  </w:num>
  <w:num w:numId="127">
    <w:abstractNumId w:val="78"/>
    <w:lvlOverride w:ilvl="0">
      <w:startOverride w:val="1"/>
    </w:lvlOverride>
  </w:num>
  <w:num w:numId="128">
    <w:abstractNumId w:val="41"/>
  </w:num>
  <w:num w:numId="129">
    <w:abstractNumId w:val="75"/>
  </w:num>
  <w:num w:numId="130">
    <w:abstractNumId w:val="80"/>
    <w:lvlOverride w:ilvl="0">
      <w:startOverride w:val="1"/>
    </w:lvlOverride>
  </w:num>
  <w:num w:numId="131">
    <w:abstractNumId w:val="94"/>
    <w:lvlOverride w:ilvl="0">
      <w:startOverride w:val="1"/>
    </w:lvlOverride>
  </w:num>
  <w:num w:numId="132">
    <w:abstractNumId w:val="46"/>
    <w:lvlOverride w:ilvl="0">
      <w:startOverride w:val="1"/>
    </w:lvlOverride>
  </w:num>
  <w:num w:numId="133">
    <w:abstractNumId w:val="6"/>
  </w:num>
  <w:num w:numId="134">
    <w:abstractNumId w:val="58"/>
    <w:lvlOverride w:ilvl="0">
      <w:startOverride w:val="1"/>
    </w:lvlOverride>
  </w:num>
  <w:num w:numId="135">
    <w:abstractNumId w:val="69"/>
    <w:lvlOverride w:ilvl="0">
      <w:startOverride w:val="1"/>
    </w:lvlOverride>
  </w:num>
  <w:num w:numId="136">
    <w:abstractNumId w:val="1"/>
    <w:lvlOverride w:ilvl="0">
      <w:startOverride w:val="1"/>
      <w:lvl w:ilvl="0">
        <w:start w:val="1"/>
        <w:numFmt w:val="decimal"/>
        <w:lvlText w:val="%1."/>
        <w:lvlJc w:val="left"/>
        <w:rPr>
          <w:sz w:val="28"/>
          <w:szCs w:val="28"/>
        </w:rPr>
      </w:lvl>
    </w:lvlOverride>
  </w:num>
  <w:num w:numId="137">
    <w:abstractNumId w:val="46"/>
    <w:lvlOverride w:ilvl="0">
      <w:startOverride w:val="1"/>
    </w:lvlOverride>
  </w:num>
  <w:num w:numId="138">
    <w:abstractNumId w:val="19"/>
    <w:lvlOverride w:ilvl="0">
      <w:startOverride w:val="1"/>
    </w:lvlOverride>
  </w:num>
  <w:num w:numId="139">
    <w:abstractNumId w:val="34"/>
    <w:lvlOverride w:ilvl="0">
      <w:startOverride w:val="1"/>
    </w:lvlOverride>
  </w:num>
  <w:num w:numId="140">
    <w:abstractNumId w:val="6"/>
  </w:num>
  <w:num w:numId="141">
    <w:abstractNumId w:val="4"/>
    <w:lvlOverride w:ilvl="0">
      <w:startOverride w:val="1"/>
    </w:lvlOverride>
  </w:num>
  <w:num w:numId="142">
    <w:abstractNumId w:val="79"/>
    <w:lvlOverride w:ilvl="0">
      <w:startOverride w:val="1"/>
    </w:lvlOverride>
  </w:num>
  <w:num w:numId="143">
    <w:abstractNumId w:val="81"/>
    <w:lvlOverride w:ilvl="0">
      <w:startOverride w:val="1"/>
    </w:lvlOverride>
  </w:num>
  <w:num w:numId="144">
    <w:abstractNumId w:val="31"/>
    <w:lvlOverride w:ilvl="0">
      <w:startOverride w:val="1"/>
    </w:lvlOverride>
  </w:num>
  <w:num w:numId="145">
    <w:abstractNumId w:val="10"/>
  </w:num>
  <w:num w:numId="146">
    <w:abstractNumId w:val="49"/>
  </w:num>
  <w:num w:numId="147">
    <w:abstractNumId w:val="29"/>
  </w:num>
  <w:num w:numId="148">
    <w:abstractNumId w:val="10"/>
  </w:num>
  <w:num w:numId="149">
    <w:abstractNumId w:val="70"/>
  </w:num>
  <w:num w:numId="150">
    <w:abstractNumId w:val="23"/>
  </w:num>
  <w:num w:numId="151">
    <w:abstractNumId w:val="50"/>
  </w:num>
  <w:num w:numId="152">
    <w:abstractNumId w:val="54"/>
  </w:num>
  <w:num w:numId="153">
    <w:abstractNumId w:val="37"/>
  </w:num>
  <w:num w:numId="154">
    <w:abstractNumId w:val="21"/>
  </w:num>
  <w:num w:numId="155">
    <w:abstractNumId w:val="51"/>
  </w:num>
  <w:num w:numId="156">
    <w:abstractNumId w:val="38"/>
  </w:num>
  <w:num w:numId="157">
    <w:abstractNumId w:val="72"/>
  </w:num>
  <w:num w:numId="158">
    <w:abstractNumId w:val="76"/>
  </w:num>
  <w:num w:numId="159">
    <w:abstractNumId w:val="92"/>
  </w:num>
  <w:num w:numId="160">
    <w:abstractNumId w:val="44"/>
  </w:num>
  <w:num w:numId="161">
    <w:abstractNumId w:val="32"/>
  </w:num>
  <w:num w:numId="162">
    <w:abstractNumId w:val="18"/>
  </w:num>
  <w:num w:numId="163">
    <w:abstractNumId w:val="95"/>
  </w:num>
  <w:num w:numId="164">
    <w:abstractNumId w:val="2"/>
  </w:num>
  <w:num w:numId="165">
    <w:abstractNumId w:val="13"/>
  </w:num>
  <w:num w:numId="166">
    <w:abstractNumId w:val="73"/>
  </w:num>
  <w:num w:numId="167">
    <w:abstractNumId w:val="5"/>
  </w:num>
  <w:num w:numId="168">
    <w:abstractNumId w:val="26"/>
  </w:num>
  <w:num w:numId="169">
    <w:abstractNumId w:val="87"/>
  </w:num>
  <w:num w:numId="170">
    <w:abstractNumId w:val="84"/>
  </w:num>
  <w:num w:numId="171">
    <w:abstractNumId w:val="39"/>
  </w:num>
  <w:num w:numId="172">
    <w:abstractNumId w:val="43"/>
  </w:num>
  <w:num w:numId="173">
    <w:abstractNumId w:val="99"/>
  </w:num>
  <w:num w:numId="174">
    <w:abstractNumId w:val="83"/>
  </w:num>
  <w:num w:numId="175">
    <w:abstractNumId w:val="48"/>
  </w:num>
  <w:num w:numId="176">
    <w:abstractNumId w:val="28"/>
  </w:num>
  <w:num w:numId="177">
    <w:abstractNumId w:val="0"/>
  </w:num>
  <w:num w:numId="178">
    <w:abstractNumId w:val="53"/>
  </w:num>
  <w:num w:numId="179">
    <w:abstractNumId w:val="11"/>
  </w:num>
  <w:num w:numId="180">
    <w:abstractNumId w:val="9"/>
  </w:num>
  <w:num w:numId="181">
    <w:abstractNumId w:val="86"/>
  </w:num>
  <w:num w:numId="182">
    <w:abstractNumId w:val="98"/>
  </w:num>
  <w:num w:numId="183">
    <w:abstractNumId w:val="35"/>
  </w:num>
  <w:num w:numId="184">
    <w:abstractNumId w:val="98"/>
  </w:num>
  <w:num w:numId="185">
    <w:abstractNumId w:val="16"/>
  </w:num>
  <w:num w:numId="186">
    <w:abstractNumId w:val="52"/>
  </w:num>
  <w:num w:numId="187">
    <w:abstractNumId w:val="91"/>
  </w:num>
  <w:num w:numId="188">
    <w:abstractNumId w:val="40"/>
  </w:num>
  <w:num w:numId="189">
    <w:abstractNumId w:val="24"/>
  </w:num>
  <w:num w:numId="190">
    <w:abstractNumId w:val="40"/>
  </w:num>
  <w:num w:numId="191">
    <w:abstractNumId w:val="89"/>
  </w:num>
  <w:num w:numId="192">
    <w:abstractNumId w:val="40"/>
  </w:num>
  <w:num w:numId="193">
    <w:abstractNumId w:val="3"/>
  </w:num>
  <w:num w:numId="194">
    <w:abstractNumId w:val="40"/>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D8395B"/>
    <w:rsid w:val="000A7C7F"/>
    <w:rsid w:val="00181D51"/>
    <w:rsid w:val="0020413B"/>
    <w:rsid w:val="00243C4D"/>
    <w:rsid w:val="00262444"/>
    <w:rsid w:val="00324F70"/>
    <w:rsid w:val="006530E6"/>
    <w:rsid w:val="006A769A"/>
    <w:rsid w:val="006F5258"/>
    <w:rsid w:val="007E74EF"/>
    <w:rsid w:val="0081415F"/>
    <w:rsid w:val="008143A5"/>
    <w:rsid w:val="00862B2D"/>
    <w:rsid w:val="008C7050"/>
    <w:rsid w:val="00901737"/>
    <w:rsid w:val="00921AFC"/>
    <w:rsid w:val="00B96B9F"/>
    <w:rsid w:val="00C940B8"/>
    <w:rsid w:val="00D8395B"/>
    <w:rsid w:val="00DD53D9"/>
    <w:rsid w:val="00EA5D9B"/>
    <w:rsid w:val="00F73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F"/>
        <w:kern w:val="3"/>
        <w:sz w:val="22"/>
        <w:szCs w:val="22"/>
        <w:lang w:val="en-GB" w:eastAsia="en-GB"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Standard"/>
    <w:next w:val="Standard"/>
    <w:pPr>
      <w:keepNext/>
      <w:keepLines/>
      <w:spacing w:before="480" w:after="0" w:line="240" w:lineRule="auto"/>
      <w:outlineLvl w:val="0"/>
    </w:pPr>
    <w:rPr>
      <w:rFonts w:ascii="Cambria" w:eastAsia="F"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widowControl w:val="0"/>
      <w:shd w:val="clear" w:color="auto" w:fill="FFFFFF"/>
      <w:spacing w:after="160" w:line="268" w:lineRule="auto"/>
      <w:jc w:val="both"/>
    </w:pPr>
    <w:rPr>
      <w:rFonts w:cs="Calibri"/>
    </w:rPr>
  </w:style>
  <w:style w:type="paragraph" w:styleId="List">
    <w:name w:val="List"/>
    <w:basedOn w:val="Textbody"/>
    <w:rPr>
      <w:rFonts w:cs="Mangal"/>
      <w:sz w:val="24"/>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ListParagraph">
    <w:name w:val="List Paragraph"/>
    <w:basedOn w:val="Standard"/>
    <w:pPr>
      <w:ind w:left="720"/>
    </w:pPr>
  </w:style>
  <w:style w:type="paragraph" w:customStyle="1" w:styleId="Default">
    <w:name w:val="Default"/>
    <w:pPr>
      <w:widowControl/>
      <w:suppressAutoHyphens/>
    </w:pPr>
    <w:rPr>
      <w:rFonts w:eastAsia="Courier New" w:cs="Calibri"/>
      <w:color w:val="000000"/>
      <w:sz w:val="24"/>
      <w:szCs w:val="24"/>
    </w:rPr>
  </w:style>
  <w:style w:type="paragraph" w:customStyle="1" w:styleId="Heading3">
    <w:name w:val="Heading #3"/>
    <w:basedOn w:val="Standard"/>
    <w:pPr>
      <w:widowControl w:val="0"/>
      <w:shd w:val="clear" w:color="auto" w:fill="FFFFFF"/>
      <w:spacing w:after="0" w:line="268" w:lineRule="auto"/>
      <w:jc w:val="both"/>
      <w:outlineLvl w:val="2"/>
    </w:pPr>
    <w:rPr>
      <w:rFonts w:cs="Calibri"/>
      <w:b/>
      <w:bCs/>
    </w:rPr>
  </w:style>
  <w:style w:type="paragraph" w:styleId="FootnoteText">
    <w:name w:val="footnote text"/>
    <w:basedOn w:val="Standard"/>
    <w:pPr>
      <w:spacing w:after="0" w:line="240" w:lineRule="auto"/>
    </w:pPr>
    <w:rPr>
      <w:sz w:val="20"/>
      <w:szCs w:val="20"/>
    </w:rPr>
  </w:style>
  <w:style w:type="paragraph" w:customStyle="1" w:styleId="Body">
    <w:name w:val="Body"/>
    <w:pPr>
      <w:widowControl/>
      <w:suppressAutoHyphens/>
    </w:pPr>
    <w:rPr>
      <w:rFonts w:ascii="Helvetica" w:eastAsia="Arial Unicode MS" w:hAnsi="Helvetica" w:cs="Arial Unicode MS"/>
      <w:color w:val="000000"/>
    </w:rPr>
  </w:style>
  <w:style w:type="paragraph" w:styleId="Header">
    <w:name w:val="header"/>
    <w:basedOn w:val="Standard"/>
    <w:pPr>
      <w:tabs>
        <w:tab w:val="center" w:pos="4536"/>
        <w:tab w:val="right" w:pos="9072"/>
      </w:tabs>
      <w:spacing w:after="0" w:line="240" w:lineRule="auto"/>
    </w:pPr>
  </w:style>
  <w:style w:type="paragraph" w:styleId="Footer">
    <w:name w:val="footer"/>
    <w:basedOn w:val="Standard"/>
    <w:pPr>
      <w:tabs>
        <w:tab w:val="center" w:pos="4536"/>
        <w:tab w:val="right" w:pos="9072"/>
      </w:tabs>
      <w:spacing w:after="0" w:line="240" w:lineRule="auto"/>
    </w:pPr>
  </w:style>
  <w:style w:type="paragraph" w:styleId="BalloonText">
    <w:name w:val="Balloon Text"/>
    <w:basedOn w:val="Standard"/>
    <w:pPr>
      <w:spacing w:after="0" w:line="240" w:lineRule="auto"/>
    </w:pPr>
    <w:rPr>
      <w:rFonts w:ascii="Tahoma" w:hAnsi="Tahoma" w:cs="Tahoma"/>
      <w:sz w:val="16"/>
      <w:szCs w:val="16"/>
    </w:rPr>
  </w:style>
  <w:style w:type="character" w:customStyle="1" w:styleId="BodyTextChar">
    <w:name w:val="Body Text Char"/>
    <w:basedOn w:val="DefaultParagraphFont"/>
    <w:rPr>
      <w:rFonts w:ascii="Calibri" w:eastAsia="Calibri" w:hAnsi="Calibri" w:cs="Calibri"/>
      <w:shd w:val="clear" w:color="auto" w:fill="FFFFFF"/>
    </w:rPr>
  </w:style>
  <w:style w:type="character" w:customStyle="1" w:styleId="Heading30">
    <w:name w:val="Heading #3_"/>
    <w:basedOn w:val="DefaultParagraphFont"/>
    <w:rPr>
      <w:rFonts w:ascii="Calibri" w:eastAsia="Calibri" w:hAnsi="Calibri" w:cs="Calibri"/>
      <w:shd w:val="clear" w:color="auto" w:fill="FFFFFF"/>
    </w:rPr>
  </w:style>
  <w:style w:type="character" w:customStyle="1" w:styleId="1">
    <w:name w:val="Основен текст Знак1"/>
    <w:basedOn w:val="DefaultParagraphFont"/>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character" w:customStyle="1" w:styleId="apple-converted-space">
    <w:name w:val="apple-converted-space"/>
    <w:basedOn w:val="DefaultParagraphFont"/>
  </w:style>
  <w:style w:type="character" w:customStyle="1" w:styleId="Internetlink">
    <w:name w:val="Internet link"/>
    <w:rPr>
      <w:u w:val="single"/>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customStyle="1" w:styleId="Heading1Char">
    <w:name w:val="Heading 1 Char"/>
    <w:basedOn w:val="DefaultParagraphFont"/>
    <w:rPr>
      <w:rFonts w:ascii="Cambria" w:eastAsia="F" w:hAnsi="Cambria" w:cs="F"/>
      <w:b/>
      <w:bCs/>
      <w:color w:val="365F91"/>
      <w:sz w:val="28"/>
      <w:szCs w:val="28"/>
    </w:rPr>
  </w:style>
  <w:style w:type="character" w:customStyle="1" w:styleId="ListLabel1">
    <w:name w:val="ListLabel 1"/>
    <w:rPr>
      <w:b/>
      <w:sz w:val="28"/>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b w:val="0"/>
      <w:sz w:val="28"/>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eastAsia="Calibri" w:cs="Calibri"/>
    </w:rPr>
  </w:style>
  <w:style w:type="character" w:customStyle="1" w:styleId="ListLabel10">
    <w:name w:val="ListLabel 10"/>
    <w:rPr>
      <w:b w:val="0"/>
      <w:sz w:val="28"/>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eastAsia="Courier New" w:cs="Calibri"/>
      <w:sz w:val="28"/>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b/>
      <w:bCs/>
      <w:caps w:val="0"/>
      <w:smallCaps w:val="0"/>
      <w:strike w:val="0"/>
      <w:dstrike w:val="0"/>
      <w:color w:val="000000"/>
      <w:spacing w:val="0"/>
      <w:w w:val="100"/>
      <w:kern w:val="0"/>
      <w:position w:val="0"/>
      <w:vertAlign w:val="baseline"/>
    </w:rPr>
  </w:style>
  <w:style w:type="character" w:customStyle="1" w:styleId="ListLabel19">
    <w:name w:val="ListLabel 19"/>
    <w:rPr>
      <w:b/>
      <w:bCs/>
      <w:caps w:val="0"/>
      <w:smallCaps w:val="0"/>
      <w:strike w:val="0"/>
      <w:dstrike w:val="0"/>
      <w:color w:val="000000"/>
      <w:spacing w:val="0"/>
      <w:w w:val="100"/>
      <w:kern w:val="0"/>
      <w:position w:val="0"/>
      <w:vertAlign w:val="baseline"/>
    </w:rPr>
  </w:style>
  <w:style w:type="character" w:customStyle="1" w:styleId="ListLabel20">
    <w:name w:val="ListLabel 20"/>
    <w:rPr>
      <w:b/>
      <w:bCs/>
      <w:caps w:val="0"/>
      <w:smallCaps w:val="0"/>
      <w:strike w:val="0"/>
      <w:dstrike w:val="0"/>
      <w:color w:val="000000"/>
      <w:spacing w:val="0"/>
      <w:w w:val="100"/>
      <w:kern w:val="0"/>
      <w:position w:val="0"/>
      <w:vertAlign w:val="baseline"/>
    </w:rPr>
  </w:style>
  <w:style w:type="character" w:customStyle="1" w:styleId="ListLabel21">
    <w:name w:val="ListLabel 21"/>
    <w:rPr>
      <w:b/>
      <w:bCs/>
      <w:caps w:val="0"/>
      <w:smallCaps w:val="0"/>
      <w:strike w:val="0"/>
      <w:dstrike w:val="0"/>
      <w:color w:val="000000"/>
      <w:spacing w:val="0"/>
      <w:w w:val="100"/>
      <w:kern w:val="0"/>
      <w:position w:val="0"/>
      <w:vertAlign w:val="baseline"/>
    </w:rPr>
  </w:style>
  <w:style w:type="character" w:customStyle="1" w:styleId="ListLabel22">
    <w:name w:val="ListLabel 22"/>
    <w:rPr>
      <w:b/>
      <w:bCs/>
      <w:caps w:val="0"/>
      <w:smallCaps w:val="0"/>
      <w:strike w:val="0"/>
      <w:dstrike w:val="0"/>
      <w:color w:val="000000"/>
      <w:spacing w:val="0"/>
      <w:w w:val="100"/>
      <w:kern w:val="0"/>
      <w:position w:val="0"/>
      <w:vertAlign w:val="baseline"/>
    </w:rPr>
  </w:style>
  <w:style w:type="character" w:customStyle="1" w:styleId="ListLabel23">
    <w:name w:val="ListLabel 23"/>
    <w:rPr>
      <w:b/>
      <w:bCs/>
      <w:caps w:val="0"/>
      <w:smallCaps w:val="0"/>
      <w:strike w:val="0"/>
      <w:dstrike w:val="0"/>
      <w:color w:val="000000"/>
      <w:spacing w:val="0"/>
      <w:w w:val="100"/>
      <w:kern w:val="0"/>
      <w:position w:val="0"/>
      <w:vertAlign w:val="baseline"/>
    </w:rPr>
  </w:style>
  <w:style w:type="character" w:customStyle="1" w:styleId="ListLabel24">
    <w:name w:val="ListLabel 24"/>
    <w:rPr>
      <w:b/>
      <w:bCs/>
      <w:caps w:val="0"/>
      <w:smallCaps w:val="0"/>
      <w:strike w:val="0"/>
      <w:dstrike w:val="0"/>
      <w:color w:val="000000"/>
      <w:spacing w:val="0"/>
      <w:w w:val="100"/>
      <w:kern w:val="0"/>
      <w:position w:val="0"/>
      <w:vertAlign w:val="baseline"/>
    </w:rPr>
  </w:style>
  <w:style w:type="character" w:customStyle="1" w:styleId="ListLabel25">
    <w:name w:val="ListLabel 25"/>
    <w:rPr>
      <w:b/>
      <w:bCs/>
      <w:caps w:val="0"/>
      <w:smallCaps w:val="0"/>
      <w:strike w:val="0"/>
      <w:dstrike w:val="0"/>
      <w:color w:val="000000"/>
      <w:spacing w:val="0"/>
      <w:w w:val="100"/>
      <w:kern w:val="0"/>
      <w:position w:val="0"/>
      <w:vertAlign w:val="baseline"/>
    </w:rPr>
  </w:style>
  <w:style w:type="character" w:customStyle="1" w:styleId="ListLabel26">
    <w:name w:val="ListLabel 26"/>
    <w:rPr>
      <w:b/>
      <w:bCs/>
      <w:caps w:val="0"/>
      <w:smallCaps w:val="0"/>
      <w:strike w:val="0"/>
      <w:dstrike w:val="0"/>
      <w:color w:val="000000"/>
      <w:spacing w:val="0"/>
      <w:w w:val="100"/>
      <w:kern w:val="0"/>
      <w:position w:val="0"/>
      <w:vertAlign w:val="baseline"/>
    </w:rPr>
  </w:style>
  <w:style w:type="character" w:customStyle="1" w:styleId="ListLabel27">
    <w:name w:val="ListLabel 27"/>
    <w:rPr>
      <w:caps w:val="0"/>
      <w:smallCaps w:val="0"/>
      <w:strike w:val="0"/>
      <w:dstrike w:val="0"/>
      <w:color w:val="000000"/>
      <w:spacing w:val="0"/>
      <w:w w:val="100"/>
      <w:kern w:val="0"/>
      <w:position w:val="0"/>
      <w:sz w:val="26"/>
      <w:szCs w:val="26"/>
      <w:vertAlign w:val="baseline"/>
    </w:rPr>
  </w:style>
  <w:style w:type="character" w:customStyle="1" w:styleId="ListLabel28">
    <w:name w:val="ListLabel 28"/>
    <w:rPr>
      <w:caps w:val="0"/>
      <w:smallCaps w:val="0"/>
      <w:strike w:val="0"/>
      <w:dstrike w:val="0"/>
      <w:color w:val="000000"/>
      <w:spacing w:val="0"/>
      <w:w w:val="100"/>
      <w:kern w:val="0"/>
      <w:position w:val="0"/>
      <w:sz w:val="26"/>
      <w:szCs w:val="26"/>
      <w:vertAlign w:val="baseline"/>
    </w:rPr>
  </w:style>
  <w:style w:type="character" w:customStyle="1" w:styleId="ListLabel29">
    <w:name w:val="ListLabel 29"/>
    <w:rPr>
      <w:caps w:val="0"/>
      <w:smallCaps w:val="0"/>
      <w:strike w:val="0"/>
      <w:dstrike w:val="0"/>
      <w:color w:val="000000"/>
      <w:spacing w:val="0"/>
      <w:w w:val="100"/>
      <w:kern w:val="0"/>
      <w:position w:val="0"/>
      <w:sz w:val="26"/>
      <w:szCs w:val="26"/>
      <w:vertAlign w:val="baseline"/>
    </w:rPr>
  </w:style>
  <w:style w:type="character" w:customStyle="1" w:styleId="ListLabel30">
    <w:name w:val="ListLabel 30"/>
    <w:rPr>
      <w:caps w:val="0"/>
      <w:smallCaps w:val="0"/>
      <w:strike w:val="0"/>
      <w:dstrike w:val="0"/>
      <w:color w:val="000000"/>
      <w:spacing w:val="0"/>
      <w:w w:val="100"/>
      <w:kern w:val="0"/>
      <w:position w:val="0"/>
      <w:sz w:val="26"/>
      <w:szCs w:val="26"/>
      <w:vertAlign w:val="baseline"/>
    </w:rPr>
  </w:style>
  <w:style w:type="character" w:customStyle="1" w:styleId="ListLabel31">
    <w:name w:val="ListLabel 31"/>
    <w:rPr>
      <w:caps w:val="0"/>
      <w:smallCaps w:val="0"/>
      <w:strike w:val="0"/>
      <w:dstrike w:val="0"/>
      <w:color w:val="000000"/>
      <w:spacing w:val="0"/>
      <w:w w:val="100"/>
      <w:kern w:val="0"/>
      <w:position w:val="0"/>
      <w:sz w:val="26"/>
      <w:szCs w:val="26"/>
      <w:vertAlign w:val="baseline"/>
    </w:rPr>
  </w:style>
  <w:style w:type="character" w:customStyle="1" w:styleId="ListLabel32">
    <w:name w:val="ListLabel 32"/>
    <w:rPr>
      <w:caps w:val="0"/>
      <w:smallCaps w:val="0"/>
      <w:strike w:val="0"/>
      <w:dstrike w:val="0"/>
      <w:color w:val="000000"/>
      <w:spacing w:val="0"/>
      <w:w w:val="100"/>
      <w:kern w:val="0"/>
      <w:position w:val="0"/>
      <w:sz w:val="26"/>
      <w:szCs w:val="26"/>
      <w:vertAlign w:val="baseline"/>
    </w:rPr>
  </w:style>
  <w:style w:type="character" w:customStyle="1" w:styleId="ListLabel33">
    <w:name w:val="ListLabel 33"/>
    <w:rPr>
      <w:caps w:val="0"/>
      <w:smallCaps w:val="0"/>
      <w:strike w:val="0"/>
      <w:dstrike w:val="0"/>
      <w:color w:val="000000"/>
      <w:spacing w:val="0"/>
      <w:w w:val="100"/>
      <w:kern w:val="0"/>
      <w:position w:val="0"/>
      <w:sz w:val="26"/>
      <w:szCs w:val="26"/>
      <w:vertAlign w:val="baseline"/>
    </w:rPr>
  </w:style>
  <w:style w:type="character" w:customStyle="1" w:styleId="ListLabel34">
    <w:name w:val="ListLabel 34"/>
    <w:rPr>
      <w:caps w:val="0"/>
      <w:smallCaps w:val="0"/>
      <w:strike w:val="0"/>
      <w:dstrike w:val="0"/>
      <w:color w:val="000000"/>
      <w:spacing w:val="0"/>
      <w:w w:val="100"/>
      <w:kern w:val="0"/>
      <w:position w:val="0"/>
      <w:sz w:val="26"/>
      <w:szCs w:val="26"/>
      <w:vertAlign w:val="baseline"/>
    </w:rPr>
  </w:style>
  <w:style w:type="character" w:customStyle="1" w:styleId="ListLabel35">
    <w:name w:val="ListLabel 35"/>
    <w:rPr>
      <w:caps w:val="0"/>
      <w:smallCaps w:val="0"/>
      <w:strike w:val="0"/>
      <w:dstrike w:val="0"/>
      <w:color w:val="000000"/>
      <w:spacing w:val="0"/>
      <w:w w:val="100"/>
      <w:kern w:val="0"/>
      <w:position w:val="0"/>
      <w:sz w:val="26"/>
      <w:szCs w:val="26"/>
      <w:vertAlign w:val="baseline"/>
    </w:rPr>
  </w:style>
  <w:style w:type="character" w:customStyle="1" w:styleId="ListLabel36">
    <w:name w:val="ListLabel 36"/>
    <w:rPr>
      <w:b/>
      <w:bCs/>
      <w:caps w:val="0"/>
      <w:smallCaps w:val="0"/>
      <w:strike w:val="0"/>
      <w:dstrike w:val="0"/>
      <w:color w:val="000000"/>
      <w:spacing w:val="0"/>
      <w:w w:val="100"/>
      <w:kern w:val="0"/>
      <w:position w:val="0"/>
      <w:vertAlign w:val="baseline"/>
    </w:rPr>
  </w:style>
  <w:style w:type="character" w:customStyle="1" w:styleId="ListLabel37">
    <w:name w:val="ListLabel 37"/>
    <w:rPr>
      <w:b/>
      <w:bCs/>
      <w:caps w:val="0"/>
      <w:smallCaps w:val="0"/>
      <w:strike w:val="0"/>
      <w:dstrike w:val="0"/>
      <w:color w:val="000000"/>
      <w:spacing w:val="0"/>
      <w:w w:val="100"/>
      <w:kern w:val="0"/>
      <w:position w:val="0"/>
      <w:vertAlign w:val="baseline"/>
    </w:rPr>
  </w:style>
  <w:style w:type="character" w:customStyle="1" w:styleId="ListLabel38">
    <w:name w:val="ListLabel 38"/>
    <w:rPr>
      <w:b/>
      <w:bCs/>
      <w:caps w:val="0"/>
      <w:smallCaps w:val="0"/>
      <w:strike w:val="0"/>
      <w:dstrike w:val="0"/>
      <w:color w:val="000000"/>
      <w:spacing w:val="0"/>
      <w:w w:val="100"/>
      <w:kern w:val="0"/>
      <w:position w:val="0"/>
      <w:vertAlign w:val="baseline"/>
    </w:rPr>
  </w:style>
  <w:style w:type="character" w:customStyle="1" w:styleId="ListLabel39">
    <w:name w:val="ListLabel 39"/>
    <w:rPr>
      <w:b/>
      <w:bCs/>
      <w:caps w:val="0"/>
      <w:smallCaps w:val="0"/>
      <w:strike w:val="0"/>
      <w:dstrike w:val="0"/>
      <w:color w:val="000000"/>
      <w:spacing w:val="0"/>
      <w:w w:val="100"/>
      <w:kern w:val="0"/>
      <w:position w:val="0"/>
      <w:vertAlign w:val="baseline"/>
    </w:rPr>
  </w:style>
  <w:style w:type="character" w:customStyle="1" w:styleId="ListLabel40">
    <w:name w:val="ListLabel 40"/>
    <w:rPr>
      <w:b/>
      <w:bCs/>
      <w:caps w:val="0"/>
      <w:smallCaps w:val="0"/>
      <w:strike w:val="0"/>
      <w:dstrike w:val="0"/>
      <w:color w:val="000000"/>
      <w:spacing w:val="0"/>
      <w:w w:val="100"/>
      <w:kern w:val="0"/>
      <w:position w:val="0"/>
      <w:vertAlign w:val="baseline"/>
    </w:rPr>
  </w:style>
  <w:style w:type="character" w:customStyle="1" w:styleId="ListLabel41">
    <w:name w:val="ListLabel 41"/>
    <w:rPr>
      <w:b/>
      <w:bCs/>
      <w:caps w:val="0"/>
      <w:smallCaps w:val="0"/>
      <w:strike w:val="0"/>
      <w:dstrike w:val="0"/>
      <w:color w:val="000000"/>
      <w:spacing w:val="0"/>
      <w:w w:val="100"/>
      <w:kern w:val="0"/>
      <w:position w:val="0"/>
      <w:vertAlign w:val="baseline"/>
    </w:rPr>
  </w:style>
  <w:style w:type="character" w:customStyle="1" w:styleId="ListLabel42">
    <w:name w:val="ListLabel 42"/>
    <w:rPr>
      <w:b/>
      <w:bCs/>
      <w:caps w:val="0"/>
      <w:smallCaps w:val="0"/>
      <w:strike w:val="0"/>
      <w:dstrike w:val="0"/>
      <w:color w:val="000000"/>
      <w:spacing w:val="0"/>
      <w:w w:val="100"/>
      <w:kern w:val="0"/>
      <w:position w:val="0"/>
      <w:vertAlign w:val="baseline"/>
    </w:rPr>
  </w:style>
  <w:style w:type="character" w:customStyle="1" w:styleId="ListLabel43">
    <w:name w:val="ListLabel 43"/>
    <w:rPr>
      <w:b/>
      <w:bCs/>
      <w:caps w:val="0"/>
      <w:smallCaps w:val="0"/>
      <w:strike w:val="0"/>
      <w:dstrike w:val="0"/>
      <w:color w:val="000000"/>
      <w:spacing w:val="0"/>
      <w:w w:val="100"/>
      <w:kern w:val="0"/>
      <w:position w:val="0"/>
      <w:vertAlign w:val="baseline"/>
    </w:rPr>
  </w:style>
  <w:style w:type="character" w:customStyle="1" w:styleId="ListLabel44">
    <w:name w:val="ListLabel 44"/>
    <w:rPr>
      <w:b/>
      <w:bCs/>
      <w:caps w:val="0"/>
      <w:smallCaps w:val="0"/>
      <w:strike w:val="0"/>
      <w:dstrike w:val="0"/>
      <w:color w:val="000000"/>
      <w:spacing w:val="0"/>
      <w:w w:val="100"/>
      <w:kern w:val="0"/>
      <w:position w:val="0"/>
      <w:vertAlign w:val="baseline"/>
    </w:rPr>
  </w:style>
  <w:style w:type="character" w:customStyle="1" w:styleId="ListLabel45">
    <w:name w:val="ListLabel 45"/>
    <w:rPr>
      <w:b/>
      <w:bCs/>
      <w:caps w:val="0"/>
      <w:smallCaps w:val="0"/>
      <w:strike w:val="0"/>
      <w:dstrike w:val="0"/>
      <w:color w:val="000000"/>
      <w:spacing w:val="0"/>
      <w:w w:val="100"/>
      <w:kern w:val="0"/>
      <w:position w:val="0"/>
      <w:sz w:val="28"/>
      <w:vertAlign w:val="baseline"/>
    </w:rPr>
  </w:style>
  <w:style w:type="character" w:customStyle="1" w:styleId="ListLabel46">
    <w:name w:val="ListLabel 46"/>
    <w:rPr>
      <w:b/>
      <w:bCs/>
      <w:caps w:val="0"/>
      <w:smallCaps w:val="0"/>
      <w:strike w:val="0"/>
      <w:dstrike w:val="0"/>
      <w:color w:val="000000"/>
      <w:spacing w:val="0"/>
      <w:w w:val="100"/>
      <w:kern w:val="0"/>
      <w:position w:val="0"/>
      <w:vertAlign w:val="baseline"/>
    </w:rPr>
  </w:style>
  <w:style w:type="character" w:customStyle="1" w:styleId="ListLabel47">
    <w:name w:val="ListLabel 47"/>
    <w:rPr>
      <w:b/>
      <w:bCs/>
      <w:caps w:val="0"/>
      <w:smallCaps w:val="0"/>
      <w:strike w:val="0"/>
      <w:dstrike w:val="0"/>
      <w:color w:val="000000"/>
      <w:spacing w:val="0"/>
      <w:w w:val="100"/>
      <w:kern w:val="0"/>
      <w:position w:val="0"/>
      <w:vertAlign w:val="baseline"/>
    </w:rPr>
  </w:style>
  <w:style w:type="character" w:customStyle="1" w:styleId="ListLabel48">
    <w:name w:val="ListLabel 48"/>
    <w:rPr>
      <w:b/>
      <w:bCs/>
      <w:caps w:val="0"/>
      <w:smallCaps w:val="0"/>
      <w:strike w:val="0"/>
      <w:dstrike w:val="0"/>
      <w:color w:val="000000"/>
      <w:spacing w:val="0"/>
      <w:w w:val="100"/>
      <w:kern w:val="0"/>
      <w:position w:val="0"/>
      <w:vertAlign w:val="baseline"/>
    </w:rPr>
  </w:style>
  <w:style w:type="character" w:customStyle="1" w:styleId="ListLabel49">
    <w:name w:val="ListLabel 49"/>
    <w:rPr>
      <w:b/>
      <w:bCs/>
      <w:caps w:val="0"/>
      <w:smallCaps w:val="0"/>
      <w:strike w:val="0"/>
      <w:dstrike w:val="0"/>
      <w:color w:val="000000"/>
      <w:spacing w:val="0"/>
      <w:w w:val="100"/>
      <w:kern w:val="0"/>
      <w:position w:val="0"/>
      <w:vertAlign w:val="baseline"/>
    </w:rPr>
  </w:style>
  <w:style w:type="character" w:customStyle="1" w:styleId="ListLabel50">
    <w:name w:val="ListLabel 50"/>
    <w:rPr>
      <w:b/>
      <w:bCs/>
      <w:caps w:val="0"/>
      <w:smallCaps w:val="0"/>
      <w:strike w:val="0"/>
      <w:dstrike w:val="0"/>
      <w:color w:val="000000"/>
      <w:spacing w:val="0"/>
      <w:w w:val="100"/>
      <w:kern w:val="0"/>
      <w:position w:val="0"/>
      <w:vertAlign w:val="baseline"/>
    </w:rPr>
  </w:style>
  <w:style w:type="character" w:customStyle="1" w:styleId="ListLabel51">
    <w:name w:val="ListLabel 51"/>
    <w:rPr>
      <w:b/>
      <w:bCs/>
      <w:caps w:val="0"/>
      <w:smallCaps w:val="0"/>
      <w:strike w:val="0"/>
      <w:dstrike w:val="0"/>
      <w:color w:val="000000"/>
      <w:spacing w:val="0"/>
      <w:w w:val="100"/>
      <w:kern w:val="0"/>
      <w:position w:val="0"/>
      <w:vertAlign w:val="baseline"/>
    </w:rPr>
  </w:style>
  <w:style w:type="character" w:customStyle="1" w:styleId="ListLabel52">
    <w:name w:val="ListLabel 52"/>
    <w:rPr>
      <w:b/>
      <w:bCs/>
      <w:caps w:val="0"/>
      <w:smallCaps w:val="0"/>
      <w:strike w:val="0"/>
      <w:dstrike w:val="0"/>
      <w:color w:val="000000"/>
      <w:spacing w:val="0"/>
      <w:w w:val="100"/>
      <w:kern w:val="0"/>
      <w:position w:val="0"/>
      <w:vertAlign w:val="baseline"/>
    </w:rPr>
  </w:style>
  <w:style w:type="character" w:customStyle="1" w:styleId="ListLabel53">
    <w:name w:val="ListLabel 53"/>
    <w:rPr>
      <w:b/>
      <w:bCs/>
      <w:caps w:val="0"/>
      <w:smallCaps w:val="0"/>
      <w:strike w:val="0"/>
      <w:dstrike w:val="0"/>
      <w:color w:val="000000"/>
      <w:spacing w:val="0"/>
      <w:w w:val="100"/>
      <w:kern w:val="0"/>
      <w:position w:val="0"/>
      <w:vertAlign w:val="baseline"/>
    </w:rPr>
  </w:style>
  <w:style w:type="character" w:customStyle="1" w:styleId="ListLabel54">
    <w:name w:val="ListLabel 54"/>
    <w:rPr>
      <w:rFonts w:cs="Courier New"/>
    </w:rPr>
  </w:style>
  <w:style w:type="character" w:customStyle="1" w:styleId="ListLabel55">
    <w:name w:val="ListLabel 55"/>
    <w:rPr>
      <w:rFonts w:cs="Courier New"/>
    </w:rPr>
  </w:style>
  <w:style w:type="character" w:customStyle="1" w:styleId="ListLabel56">
    <w:name w:val="ListLabel 56"/>
    <w:rPr>
      <w:rFonts w:cs="Courier New"/>
    </w:rPr>
  </w:style>
  <w:style w:type="character" w:customStyle="1" w:styleId="ListLabel57">
    <w:name w:val="ListLabel 57"/>
    <w:rPr>
      <w:rFonts w:cs="Courier New"/>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Courier New"/>
    </w:rPr>
  </w:style>
  <w:style w:type="character" w:customStyle="1" w:styleId="ListLabel66">
    <w:name w:val="ListLabel 66"/>
    <w:rPr>
      <w:rFonts w:cs="Courier New"/>
    </w:rPr>
  </w:style>
  <w:style w:type="character" w:customStyle="1" w:styleId="ListLabel67">
    <w:name w:val="ListLabel 67"/>
    <w:rPr>
      <w:rFonts w:cs="Courier New"/>
    </w:rPr>
  </w:style>
  <w:style w:type="character" w:customStyle="1" w:styleId="ListLabel68">
    <w:name w:val="ListLabel 68"/>
    <w:rPr>
      <w:rFonts w:cs="Courier New"/>
    </w:rPr>
  </w:style>
  <w:style w:type="character" w:customStyle="1" w:styleId="ListLabel69">
    <w:name w:val="ListLabel 69"/>
    <w:rPr>
      <w:rFonts w:cs="Courier New"/>
    </w:rPr>
  </w:style>
  <w:style w:type="character" w:customStyle="1" w:styleId="ListLabel70">
    <w:name w:val="ListLabel 70"/>
    <w:rPr>
      <w:rFonts w:cs="Courier New"/>
    </w:rPr>
  </w:style>
  <w:style w:type="character" w:customStyle="1" w:styleId="ListLabel71">
    <w:name w:val="ListLabel 71"/>
    <w:rPr>
      <w:rFonts w:cs="Courier New"/>
    </w:rPr>
  </w:style>
  <w:style w:type="character" w:customStyle="1" w:styleId="ListLabel72">
    <w:name w:val="ListLabel 72"/>
    <w:rPr>
      <w:rFonts w:cs="Courier New"/>
    </w:rPr>
  </w:style>
  <w:style w:type="character" w:customStyle="1" w:styleId="ListLabel73">
    <w:name w:val="ListLabel 73"/>
    <w:rPr>
      <w:rFonts w:cs="Courier New"/>
    </w:rPr>
  </w:style>
  <w:style w:type="character" w:customStyle="1" w:styleId="ListLabel74">
    <w:name w:val="ListLabel 74"/>
    <w:rPr>
      <w:rFonts w:cs="Courier New"/>
    </w:rPr>
  </w:style>
  <w:style w:type="character" w:customStyle="1" w:styleId="ListLabel75">
    <w:name w:val="ListLabel 75"/>
    <w:rPr>
      <w:rFonts w:cs="Courier New"/>
    </w:rPr>
  </w:style>
  <w:style w:type="character" w:customStyle="1" w:styleId="ListLabel76">
    <w:name w:val="ListLabel 76"/>
    <w:rPr>
      <w:rFonts w:cs="Courier New"/>
    </w:rPr>
  </w:style>
  <w:style w:type="character" w:customStyle="1" w:styleId="ListLabel77">
    <w:name w:val="ListLabel 77"/>
    <w:rPr>
      <w:rFonts w:cs="Courier New"/>
    </w:rPr>
  </w:style>
  <w:style w:type="character" w:customStyle="1" w:styleId="ListLabel78">
    <w:name w:val="ListLabel 78"/>
    <w:rPr>
      <w:rFonts w:cs="Courier New"/>
    </w:rPr>
  </w:style>
  <w:style w:type="character" w:customStyle="1" w:styleId="ListLabel79">
    <w:name w:val="ListLabel 79"/>
    <w:rPr>
      <w:rFonts w:cs="Courier New"/>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rFonts w:cs="Courier New"/>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character" w:customStyle="1" w:styleId="ListLabel90">
    <w:name w:val="ListLabel 90"/>
    <w:rPr>
      <w:rFonts w:eastAsia="Courier New" w:cs="Calibri"/>
    </w:rPr>
  </w:style>
  <w:style w:type="character" w:customStyle="1" w:styleId="ListLabel91">
    <w:name w:val="ListLabel 91"/>
    <w:rPr>
      <w:rFonts w:cs="Courier New"/>
    </w:rPr>
  </w:style>
  <w:style w:type="character" w:customStyle="1" w:styleId="ListLabel92">
    <w:name w:val="ListLabel 92"/>
    <w:rPr>
      <w:rFonts w:cs="Courier New"/>
    </w:rPr>
  </w:style>
  <w:style w:type="character" w:customStyle="1" w:styleId="ListLabel93">
    <w:name w:val="ListLabel 93"/>
    <w:rPr>
      <w:rFonts w:cs="Courier New"/>
    </w:rPr>
  </w:style>
  <w:style w:type="character" w:customStyle="1" w:styleId="ListLabel94">
    <w:name w:val="ListLabel 94"/>
    <w:rPr>
      <w:rFonts w:cs="Courier New"/>
    </w:rPr>
  </w:style>
  <w:style w:type="character" w:customStyle="1" w:styleId="ListLabel95">
    <w:name w:val="ListLabel 95"/>
    <w:rPr>
      <w:rFonts w:cs="Courier New"/>
    </w:rPr>
  </w:style>
  <w:style w:type="character" w:customStyle="1" w:styleId="ListLabel96">
    <w:name w:val="ListLabel 96"/>
    <w:rPr>
      <w:rFonts w:cs="Courier New"/>
    </w:rPr>
  </w:style>
  <w:style w:type="character" w:customStyle="1" w:styleId="ListLabel97">
    <w:name w:val="ListLabel 97"/>
    <w:rPr>
      <w:rFonts w:cs="Courier New"/>
    </w:rPr>
  </w:style>
  <w:style w:type="character" w:customStyle="1" w:styleId="ListLabel98">
    <w:name w:val="ListLabel 98"/>
    <w:rPr>
      <w:rFonts w:cs="Courier New"/>
    </w:rPr>
  </w:style>
  <w:style w:type="character" w:customStyle="1" w:styleId="ListLabel99">
    <w:name w:val="ListLabel 99"/>
    <w:rPr>
      <w:rFonts w:cs="Courier New"/>
    </w:rPr>
  </w:style>
  <w:style w:type="character" w:customStyle="1" w:styleId="ListLabel100">
    <w:name w:val="ListLabel 100"/>
    <w:rPr>
      <w:rFonts w:cs="Courier New"/>
    </w:rPr>
  </w:style>
  <w:style w:type="character" w:customStyle="1" w:styleId="ListLabel101">
    <w:name w:val="ListLabel 101"/>
    <w:rPr>
      <w:rFonts w:cs="Courier New"/>
    </w:rPr>
  </w:style>
  <w:style w:type="character" w:customStyle="1" w:styleId="ListLabel102">
    <w:name w:val="ListLabel 102"/>
    <w:rPr>
      <w:rFonts w:cs="Courier New"/>
    </w:rPr>
  </w:style>
  <w:style w:type="character" w:customStyle="1" w:styleId="ListLabel103">
    <w:name w:val="ListLabel 103"/>
    <w:rPr>
      <w:rFonts w:cs="Courier New"/>
    </w:rPr>
  </w:style>
  <w:style w:type="character" w:customStyle="1" w:styleId="ListLabel104">
    <w:name w:val="ListLabel 104"/>
    <w:rPr>
      <w:rFonts w:cs="Courier New"/>
    </w:rPr>
  </w:style>
  <w:style w:type="character" w:customStyle="1" w:styleId="ListLabel105">
    <w:name w:val="ListLabel 105"/>
    <w:rPr>
      <w:rFonts w:cs="Courier New"/>
    </w:rPr>
  </w:style>
  <w:style w:type="character" w:customStyle="1" w:styleId="ListLabel106">
    <w:name w:val="ListLabel 106"/>
    <w:rPr>
      <w:rFonts w:cs="Courier New"/>
    </w:rPr>
  </w:style>
  <w:style w:type="character" w:customStyle="1" w:styleId="ListLabel107">
    <w:name w:val="ListLabel 107"/>
    <w:rPr>
      <w:rFonts w:cs="Courier New"/>
    </w:rPr>
  </w:style>
  <w:style w:type="character" w:customStyle="1" w:styleId="ListLabel108">
    <w:name w:val="ListLabel 108"/>
    <w:rPr>
      <w:rFonts w:cs="Courier New"/>
    </w:rPr>
  </w:style>
  <w:style w:type="character" w:customStyle="1" w:styleId="ListLabel109">
    <w:name w:val="ListLabel 109"/>
    <w:rPr>
      <w:rFonts w:cs="Courier New"/>
    </w:rPr>
  </w:style>
  <w:style w:type="character" w:customStyle="1" w:styleId="ListLabel110">
    <w:name w:val="ListLabel 110"/>
    <w:rPr>
      <w:rFonts w:cs="Courier New"/>
    </w:rPr>
  </w:style>
  <w:style w:type="character" w:customStyle="1" w:styleId="ListLabel111">
    <w:name w:val="ListLabel 111"/>
    <w:rPr>
      <w:rFonts w:cs="Courier New"/>
    </w:rPr>
  </w:style>
  <w:style w:type="character" w:customStyle="1" w:styleId="ListLabel112">
    <w:name w:val="ListLabel 112"/>
    <w:rPr>
      <w:rFonts w:cs="Courier New"/>
    </w:rPr>
  </w:style>
  <w:style w:type="character" w:customStyle="1" w:styleId="ListLabel113">
    <w:name w:val="ListLabel 113"/>
    <w:rPr>
      <w:rFonts w:cs="Courier New"/>
    </w:rPr>
  </w:style>
  <w:style w:type="character" w:customStyle="1" w:styleId="ListLabel114">
    <w:name w:val="ListLabel 114"/>
    <w:rPr>
      <w:rFonts w:cs="Courier New"/>
    </w:rPr>
  </w:style>
  <w:style w:type="character" w:customStyle="1" w:styleId="ListLabel115">
    <w:name w:val="ListLabel 115"/>
    <w:rPr>
      <w:rFonts w:cs="Courier New"/>
    </w:rPr>
  </w:style>
  <w:style w:type="character" w:customStyle="1" w:styleId="ListLabel116">
    <w:name w:val="ListLabel 116"/>
    <w:rPr>
      <w:rFonts w:cs="Courier New"/>
    </w:rPr>
  </w:style>
  <w:style w:type="character" w:customStyle="1" w:styleId="ListLabel117">
    <w:name w:val="ListLabel 117"/>
    <w:rPr>
      <w:rFonts w:cs="Courier New"/>
    </w:rPr>
  </w:style>
  <w:style w:type="character" w:customStyle="1" w:styleId="ListLabel118">
    <w:name w:val="ListLabel 118"/>
    <w:rPr>
      <w:rFonts w:cs="Courier New"/>
    </w:rPr>
  </w:style>
  <w:style w:type="character" w:customStyle="1" w:styleId="ListLabel119">
    <w:name w:val="ListLabel 119"/>
    <w:rPr>
      <w:rFonts w:cs="Courier New"/>
    </w:rPr>
  </w:style>
  <w:style w:type="character" w:customStyle="1" w:styleId="ListLabel120">
    <w:name w:val="ListLabel 120"/>
    <w:rPr>
      <w:rFonts w:cs="Courier New"/>
    </w:rPr>
  </w:style>
  <w:style w:type="character" w:customStyle="1" w:styleId="ListLabel121">
    <w:name w:val="ListLabel 121"/>
    <w:rPr>
      <w:rFonts w:cs="Courier New"/>
    </w:rPr>
  </w:style>
  <w:style w:type="character" w:customStyle="1" w:styleId="ListLabel122">
    <w:name w:val="ListLabel 122"/>
    <w:rPr>
      <w:rFonts w:cs="Courier New"/>
    </w:rPr>
  </w:style>
  <w:style w:type="character" w:customStyle="1" w:styleId="ListLabel123">
    <w:name w:val="ListLabel 123"/>
    <w:rPr>
      <w:rFonts w:cs="Courier New"/>
    </w:rPr>
  </w:style>
  <w:style w:type="character" w:customStyle="1" w:styleId="ListLabel124">
    <w:name w:val="ListLabel 124"/>
    <w:rPr>
      <w:rFonts w:cs="Courier New"/>
    </w:rPr>
  </w:style>
  <w:style w:type="character" w:customStyle="1" w:styleId="ListLabel125">
    <w:name w:val="ListLabel 125"/>
    <w:rPr>
      <w:rFonts w:cs="Courier New"/>
    </w:rPr>
  </w:style>
  <w:style w:type="character" w:customStyle="1" w:styleId="ListLabel126">
    <w:name w:val="ListLabel 126"/>
    <w:rPr>
      <w:rFonts w:cs="Courier New"/>
    </w:rPr>
  </w:style>
  <w:style w:type="character" w:customStyle="1" w:styleId="ListLabel127">
    <w:name w:val="ListLabel 127"/>
    <w:rPr>
      <w:rFonts w:cs="Courier New"/>
    </w:rPr>
  </w:style>
  <w:style w:type="character" w:customStyle="1" w:styleId="ListLabel128">
    <w:name w:val="ListLabel 128"/>
    <w:rPr>
      <w:rFonts w:cs="Courier New"/>
    </w:rPr>
  </w:style>
  <w:style w:type="character" w:customStyle="1" w:styleId="ListLabel129">
    <w:name w:val="ListLabel 129"/>
    <w:rPr>
      <w:rFonts w:cs="Courier New"/>
    </w:rPr>
  </w:style>
  <w:style w:type="character" w:customStyle="1" w:styleId="ListLabel130">
    <w:name w:val="ListLabel 130"/>
    <w:rPr>
      <w:rFonts w:cs="Courier New"/>
    </w:rPr>
  </w:style>
  <w:style w:type="character" w:customStyle="1" w:styleId="ListLabel131">
    <w:name w:val="ListLabel 131"/>
    <w:rPr>
      <w:rFonts w:cs="Courier New"/>
    </w:rPr>
  </w:style>
  <w:style w:type="character" w:customStyle="1" w:styleId="ListLabel132">
    <w:name w:val="ListLabel 132"/>
    <w:rPr>
      <w:rFonts w:cs="Courier New"/>
    </w:rPr>
  </w:style>
  <w:style w:type="character" w:customStyle="1" w:styleId="ListLabel133">
    <w:name w:val="ListLabel 133"/>
    <w:rPr>
      <w:rFonts w:cs="Courier New"/>
    </w:rPr>
  </w:style>
  <w:style w:type="character" w:customStyle="1" w:styleId="ListLabel134">
    <w:name w:val="ListLabel 134"/>
    <w:rPr>
      <w:rFonts w:cs="Courier New"/>
    </w:rPr>
  </w:style>
  <w:style w:type="character" w:customStyle="1" w:styleId="ListLabel135">
    <w:name w:val="ListLabel 135"/>
    <w:rPr>
      <w:rFonts w:cs="Courier New"/>
    </w:rPr>
  </w:style>
  <w:style w:type="character" w:customStyle="1" w:styleId="ListLabel136">
    <w:name w:val="ListLabel 136"/>
    <w:rPr>
      <w:rFonts w:cs="Courier New"/>
    </w:rPr>
  </w:style>
  <w:style w:type="character" w:customStyle="1" w:styleId="ListLabel137">
    <w:name w:val="ListLabel 137"/>
    <w:rPr>
      <w:rFonts w:cs="Courier New"/>
    </w:rPr>
  </w:style>
  <w:style w:type="character" w:customStyle="1" w:styleId="ListLabel138">
    <w:name w:val="ListLabel 138"/>
    <w:rPr>
      <w:rFonts w:cs="Courier New"/>
    </w:rPr>
  </w:style>
  <w:style w:type="character" w:customStyle="1" w:styleId="ListLabel139">
    <w:name w:val="ListLabel 139"/>
    <w:rPr>
      <w:rFonts w:cs="Courier New"/>
    </w:rPr>
  </w:style>
  <w:style w:type="character" w:customStyle="1" w:styleId="ListLabel140">
    <w:name w:val="ListLabel 140"/>
    <w:rPr>
      <w:rFonts w:cs="Courier New"/>
    </w:rPr>
  </w:style>
  <w:style w:type="character" w:customStyle="1" w:styleId="ListLabel141">
    <w:name w:val="ListLabel 141"/>
    <w:rPr>
      <w:rFonts w:cs="Courier New"/>
    </w:rPr>
  </w:style>
  <w:style w:type="character" w:customStyle="1" w:styleId="ListLabel142">
    <w:name w:val="ListLabel 142"/>
    <w:rPr>
      <w:rFonts w:cs="Courier New"/>
    </w:rPr>
  </w:style>
  <w:style w:type="character" w:customStyle="1" w:styleId="ListLabel143">
    <w:name w:val="ListLabel 143"/>
    <w:rPr>
      <w:rFonts w:cs="Courier New"/>
    </w:rPr>
  </w:style>
  <w:style w:type="character" w:customStyle="1" w:styleId="ListLabel144">
    <w:name w:val="ListLabel 144"/>
    <w:rPr>
      <w:rFonts w:cs="Courier New"/>
    </w:rPr>
  </w:style>
  <w:style w:type="character" w:customStyle="1" w:styleId="ListLabel145">
    <w:name w:val="ListLabel 145"/>
    <w:rPr>
      <w:rFonts w:cs="Courier New"/>
    </w:rPr>
  </w:style>
  <w:style w:type="character" w:customStyle="1" w:styleId="ListLabel146">
    <w:name w:val="ListLabel 146"/>
    <w:rPr>
      <w:rFonts w:cs="Courier New"/>
    </w:rPr>
  </w:style>
  <w:style w:type="character" w:customStyle="1" w:styleId="ListLabel147">
    <w:name w:val="ListLabel 147"/>
    <w:rPr>
      <w:rFonts w:cs="Courier New"/>
    </w:rPr>
  </w:style>
  <w:style w:type="character" w:customStyle="1" w:styleId="ListLabel148">
    <w:name w:val="ListLabel 148"/>
    <w:rPr>
      <w:rFonts w:cs="Courier New"/>
    </w:rPr>
  </w:style>
  <w:style w:type="character" w:customStyle="1" w:styleId="ListLabel149">
    <w:name w:val="ListLabel 149"/>
    <w:rPr>
      <w:rFonts w:cs="Courier New"/>
    </w:rPr>
  </w:style>
  <w:style w:type="character" w:customStyle="1" w:styleId="ListLabel150">
    <w:name w:val="ListLabel 150"/>
    <w:rPr>
      <w:rFonts w:cs="Courier New"/>
    </w:rPr>
  </w:style>
  <w:style w:type="character" w:customStyle="1" w:styleId="ListLabel151">
    <w:name w:val="ListLabel 151"/>
    <w:rPr>
      <w:rFonts w:cs="Courier New"/>
    </w:rPr>
  </w:style>
  <w:style w:type="character" w:customStyle="1" w:styleId="ListLabel152">
    <w:name w:val="ListLabel 152"/>
    <w:rPr>
      <w:rFonts w:cs="Courier New"/>
    </w:rPr>
  </w:style>
  <w:style w:type="character" w:customStyle="1" w:styleId="ListLabel153">
    <w:name w:val="ListLabel 153"/>
    <w:rPr>
      <w:rFonts w:cs="Courier New"/>
    </w:rPr>
  </w:style>
  <w:style w:type="character" w:customStyle="1" w:styleId="ListLabel154">
    <w:name w:val="ListLabel 154"/>
    <w:rPr>
      <w:rFonts w:cs="Courier New"/>
    </w:rPr>
  </w:style>
  <w:style w:type="character" w:customStyle="1" w:styleId="ListLabel155">
    <w:name w:val="ListLabel 155"/>
    <w:rPr>
      <w:rFonts w:cs="Courier New"/>
    </w:rPr>
  </w:style>
  <w:style w:type="character" w:customStyle="1" w:styleId="ListLabel156">
    <w:name w:val="ListLabel 156"/>
    <w:rPr>
      <w:rFonts w:cs="Courier New"/>
    </w:rPr>
  </w:style>
  <w:style w:type="character" w:customStyle="1" w:styleId="ListLabel157">
    <w:name w:val="ListLabel 157"/>
    <w:rPr>
      <w:rFonts w:cs="Courier New"/>
    </w:rPr>
  </w:style>
  <w:style w:type="character" w:customStyle="1" w:styleId="ListLabel158">
    <w:name w:val="ListLabel 158"/>
    <w:rPr>
      <w:rFonts w:cs="Courier New"/>
    </w:rPr>
  </w:style>
  <w:style w:type="character" w:customStyle="1" w:styleId="ListLabel159">
    <w:name w:val="ListLabel 159"/>
    <w:rPr>
      <w:rFonts w:cs="Courier New"/>
    </w:rPr>
  </w:style>
  <w:style w:type="character" w:customStyle="1" w:styleId="ListLabel160">
    <w:name w:val="ListLabel 160"/>
    <w:rPr>
      <w:rFonts w:cs="Courier New"/>
    </w:rPr>
  </w:style>
  <w:style w:type="character" w:customStyle="1" w:styleId="ListLabel161">
    <w:name w:val="ListLabel 161"/>
    <w:rPr>
      <w:rFonts w:cs="Courier New"/>
    </w:rPr>
  </w:style>
  <w:style w:type="character" w:customStyle="1" w:styleId="ListLabel162">
    <w:name w:val="ListLabel 162"/>
    <w:rPr>
      <w:rFonts w:cs="Courier New"/>
    </w:rPr>
  </w:style>
  <w:style w:type="character" w:customStyle="1" w:styleId="ListLabel163">
    <w:name w:val="ListLabel 163"/>
    <w:rPr>
      <w:rFonts w:cs="Courier New"/>
    </w:rPr>
  </w:style>
  <w:style w:type="character" w:customStyle="1" w:styleId="ListLabel164">
    <w:name w:val="ListLabel 164"/>
    <w:rPr>
      <w:rFonts w:cs="Courier New"/>
    </w:rPr>
  </w:style>
  <w:style w:type="character" w:customStyle="1" w:styleId="ListLabel165">
    <w:name w:val="ListLabel 165"/>
    <w:rPr>
      <w:rFonts w:cs="Courier New"/>
    </w:rPr>
  </w:style>
  <w:style w:type="character" w:customStyle="1" w:styleId="ListLabel166">
    <w:name w:val="ListLabel 166"/>
    <w:rPr>
      <w:rFonts w:cs="Courier New"/>
    </w:rPr>
  </w:style>
  <w:style w:type="character" w:customStyle="1" w:styleId="ListLabel167">
    <w:name w:val="ListLabel 167"/>
    <w:rPr>
      <w:rFonts w:cs="Courier New"/>
    </w:rPr>
  </w:style>
  <w:style w:type="character" w:customStyle="1" w:styleId="ListLabel168">
    <w:name w:val="ListLabel 168"/>
    <w:rPr>
      <w:rFonts w:cs="Courier New"/>
    </w:rPr>
  </w:style>
  <w:style w:type="character" w:customStyle="1" w:styleId="ListLabel169">
    <w:name w:val="ListLabel 169"/>
    <w:rPr>
      <w:rFonts w:cs="Courier New"/>
    </w:rPr>
  </w:style>
  <w:style w:type="character" w:customStyle="1" w:styleId="ListLabel170">
    <w:name w:val="ListLabel 170"/>
    <w:rPr>
      <w:rFonts w:cs="Courier New"/>
    </w:rPr>
  </w:style>
  <w:style w:type="character" w:customStyle="1" w:styleId="ListLabel171">
    <w:name w:val="ListLabel 171"/>
    <w:rPr>
      <w:rFonts w:cs="Courier New"/>
    </w:rPr>
  </w:style>
  <w:style w:type="character" w:customStyle="1" w:styleId="ListLabel172">
    <w:name w:val="ListLabel 172"/>
    <w:rPr>
      <w:rFonts w:cs="Courier New"/>
    </w:rPr>
  </w:style>
  <w:style w:type="character" w:customStyle="1" w:styleId="ListLabel173">
    <w:name w:val="ListLabel 173"/>
    <w:rPr>
      <w:rFonts w:cs="Courier New"/>
    </w:rPr>
  </w:style>
  <w:style w:type="character" w:customStyle="1" w:styleId="ListLabel174">
    <w:name w:val="ListLabel 174"/>
    <w:rPr>
      <w:rFonts w:cs="Courier New"/>
    </w:rPr>
  </w:style>
  <w:style w:type="character" w:customStyle="1" w:styleId="ListLabel175">
    <w:name w:val="ListLabel 175"/>
    <w:rPr>
      <w:rFonts w:cs="Courier New"/>
    </w:rPr>
  </w:style>
  <w:style w:type="character" w:customStyle="1" w:styleId="ListLabel176">
    <w:name w:val="ListLabel 176"/>
    <w:rPr>
      <w:rFonts w:cs="Courier New"/>
    </w:rPr>
  </w:style>
  <w:style w:type="character" w:customStyle="1" w:styleId="ListLabel177">
    <w:name w:val="ListLabel 177"/>
    <w:rPr>
      <w:rFonts w:cs="Courier New"/>
    </w:rPr>
  </w:style>
  <w:style w:type="character" w:customStyle="1" w:styleId="ListLabel178">
    <w:name w:val="ListLabel 178"/>
    <w:rPr>
      <w:rFonts w:cs="Courier New"/>
    </w:rPr>
  </w:style>
  <w:style w:type="character" w:customStyle="1" w:styleId="ListLabel179">
    <w:name w:val="ListLabel 179"/>
    <w:rPr>
      <w:rFonts w:cs="Courier New"/>
    </w:rPr>
  </w:style>
  <w:style w:type="character" w:customStyle="1" w:styleId="ListLabel180">
    <w:name w:val="ListLabel 180"/>
    <w:rPr>
      <w:rFonts w:cs="Courier New"/>
    </w:rPr>
  </w:style>
  <w:style w:type="character" w:customStyle="1" w:styleId="ListLabel181">
    <w:name w:val="ListLabel 181"/>
    <w:rPr>
      <w:rFonts w:cs="Courier New"/>
    </w:rPr>
  </w:style>
  <w:style w:type="character" w:customStyle="1" w:styleId="ListLabel182">
    <w:name w:val="ListLabel 182"/>
    <w:rPr>
      <w:rFonts w:cs="Courier New"/>
    </w:rPr>
  </w:style>
  <w:style w:type="character" w:customStyle="1" w:styleId="ListLabel183">
    <w:name w:val="ListLabel 183"/>
    <w:rPr>
      <w:rFonts w:cs="Courier New"/>
    </w:rPr>
  </w:style>
  <w:style w:type="character" w:customStyle="1" w:styleId="ListLabel184">
    <w:name w:val="ListLabel 184"/>
    <w:rPr>
      <w:rFonts w:cs="Courier New"/>
    </w:rPr>
  </w:style>
  <w:style w:type="character" w:customStyle="1" w:styleId="ListLabel185">
    <w:name w:val="ListLabel 185"/>
    <w:rPr>
      <w:rFonts w:cs="Courier New"/>
    </w:rPr>
  </w:style>
  <w:style w:type="character" w:customStyle="1" w:styleId="ListLabel186">
    <w:name w:val="ListLabel 186"/>
    <w:rPr>
      <w:rFonts w:cs="Courier New"/>
    </w:rPr>
  </w:style>
  <w:style w:type="character" w:customStyle="1" w:styleId="ListLabel187">
    <w:name w:val="ListLabel 187"/>
    <w:rPr>
      <w:rFonts w:cs="Courier New"/>
    </w:rPr>
  </w:style>
  <w:style w:type="character" w:customStyle="1" w:styleId="ListLabel188">
    <w:name w:val="ListLabel 188"/>
    <w:rPr>
      <w:rFonts w:cs="Courier New"/>
    </w:rPr>
  </w:style>
  <w:style w:type="character" w:customStyle="1" w:styleId="ListLabel189">
    <w:name w:val="ListLabel 189"/>
    <w:rPr>
      <w:rFonts w:cs="Courier New"/>
    </w:rPr>
  </w:style>
  <w:style w:type="character" w:customStyle="1" w:styleId="ListLabel190">
    <w:name w:val="ListLabel 190"/>
    <w:rPr>
      <w:rFonts w:cs="Courier New"/>
    </w:rPr>
  </w:style>
  <w:style w:type="character" w:customStyle="1" w:styleId="ListLabel191">
    <w:name w:val="ListLabel 191"/>
    <w:rPr>
      <w:rFonts w:cs="Courier New"/>
    </w:rPr>
  </w:style>
  <w:style w:type="character" w:customStyle="1" w:styleId="ListLabel192">
    <w:name w:val="ListLabel 192"/>
    <w:rPr>
      <w:rFonts w:cs="Courier New"/>
    </w:rPr>
  </w:style>
  <w:style w:type="character" w:customStyle="1" w:styleId="ListLabel193">
    <w:name w:val="ListLabel 193"/>
    <w:rPr>
      <w:rFonts w:cs="Courier New"/>
    </w:rPr>
  </w:style>
  <w:style w:type="character" w:customStyle="1" w:styleId="ListLabel194">
    <w:name w:val="ListLabel 194"/>
    <w:rPr>
      <w:rFonts w:cs="Courier New"/>
    </w:rPr>
  </w:style>
  <w:style w:type="character" w:customStyle="1" w:styleId="ListLabel195">
    <w:name w:val="ListLabel 195"/>
    <w:rPr>
      <w:rFonts w:cs="Courier New"/>
    </w:rPr>
  </w:style>
  <w:style w:type="character" w:customStyle="1" w:styleId="ListLabel196">
    <w:name w:val="ListLabel 196"/>
    <w:rPr>
      <w:rFonts w:cs="Courier New"/>
    </w:rPr>
  </w:style>
  <w:style w:type="character" w:customStyle="1" w:styleId="ListLabel197">
    <w:name w:val="ListLabel 197"/>
    <w:rPr>
      <w:rFonts w:cs="Courier New"/>
    </w:rPr>
  </w:style>
  <w:style w:type="character" w:customStyle="1" w:styleId="ListLabel198">
    <w:name w:val="ListLabel 198"/>
    <w:rPr>
      <w:rFonts w:cs="Courier New"/>
    </w:rPr>
  </w:style>
  <w:style w:type="character" w:customStyle="1" w:styleId="ListLabel199">
    <w:name w:val="ListLabel 199"/>
    <w:rPr>
      <w:rFonts w:cs="Courier New"/>
    </w:rPr>
  </w:style>
  <w:style w:type="character" w:customStyle="1" w:styleId="ListLabel200">
    <w:name w:val="ListLabel 200"/>
    <w:rPr>
      <w:rFonts w:cs="Courier New"/>
    </w:rPr>
  </w:style>
  <w:style w:type="character" w:customStyle="1" w:styleId="ListLabel201">
    <w:name w:val="ListLabel 201"/>
    <w:rPr>
      <w:rFonts w:cs="Courier New"/>
    </w:rPr>
  </w:style>
  <w:style w:type="character" w:customStyle="1" w:styleId="ListLabel202">
    <w:name w:val="ListLabel 202"/>
    <w:rPr>
      <w:rFonts w:cs="Courier New"/>
    </w:rPr>
  </w:style>
  <w:style w:type="character" w:customStyle="1" w:styleId="ListLabel203">
    <w:name w:val="ListLabel 203"/>
    <w:rPr>
      <w:rFonts w:cs="Courier New"/>
    </w:rPr>
  </w:style>
  <w:style w:type="character" w:customStyle="1" w:styleId="ListLabel204">
    <w:name w:val="ListLabel 204"/>
    <w:rPr>
      <w:rFonts w:cs="Courier New"/>
    </w:rPr>
  </w:style>
  <w:style w:type="character" w:customStyle="1" w:styleId="ListLabel205">
    <w:name w:val="ListLabel 205"/>
    <w:rPr>
      <w:rFonts w:cs="Courier New"/>
    </w:rPr>
  </w:style>
  <w:style w:type="character" w:customStyle="1" w:styleId="ListLabel206">
    <w:name w:val="ListLabel 206"/>
    <w:rPr>
      <w:rFonts w:cs="Courier New"/>
    </w:rPr>
  </w:style>
  <w:style w:type="character" w:customStyle="1" w:styleId="ListLabel207">
    <w:name w:val="ListLabel 207"/>
    <w:rPr>
      <w:rFonts w:cs="Courier New"/>
    </w:rPr>
  </w:style>
  <w:style w:type="character" w:customStyle="1" w:styleId="ListLabel208">
    <w:name w:val="ListLabel 208"/>
    <w:rPr>
      <w:rFonts w:cs="Courier New"/>
    </w:rPr>
  </w:style>
  <w:style w:type="character" w:customStyle="1" w:styleId="ListLabel209">
    <w:name w:val="ListLabel 209"/>
    <w:rPr>
      <w:rFonts w:cs="Courier New"/>
    </w:rPr>
  </w:style>
  <w:style w:type="character" w:customStyle="1" w:styleId="ListLabel210">
    <w:name w:val="ListLabel 210"/>
    <w:rPr>
      <w:rFonts w:cs="Courier New"/>
    </w:rPr>
  </w:style>
  <w:style w:type="character" w:customStyle="1" w:styleId="ListLabel211">
    <w:name w:val="ListLabel 211"/>
    <w:rPr>
      <w:rFonts w:cs="Courier New"/>
    </w:rPr>
  </w:style>
  <w:style w:type="character" w:customStyle="1" w:styleId="ListLabel212">
    <w:name w:val="ListLabel 212"/>
    <w:rPr>
      <w:rFonts w:cs="Courier New"/>
    </w:rPr>
  </w:style>
  <w:style w:type="character" w:customStyle="1" w:styleId="ListLabel213">
    <w:name w:val="ListLabel 213"/>
    <w:rPr>
      <w:rFonts w:cs="Courier New"/>
    </w:rPr>
  </w:style>
  <w:style w:type="character" w:customStyle="1" w:styleId="ListLabel214">
    <w:name w:val="ListLabel 214"/>
    <w:rPr>
      <w:rFonts w:cs="Courier New"/>
    </w:rPr>
  </w:style>
  <w:style w:type="character" w:customStyle="1" w:styleId="ListLabel215">
    <w:name w:val="ListLabel 215"/>
    <w:rPr>
      <w:rFonts w:cs="Courier New"/>
    </w:rPr>
  </w:style>
  <w:style w:type="character" w:customStyle="1" w:styleId="ListLabel216">
    <w:name w:val="ListLabel 216"/>
    <w:rPr>
      <w:rFonts w:cs="Courier New"/>
    </w:rPr>
  </w:style>
  <w:style w:type="character" w:customStyle="1" w:styleId="ListLabel217">
    <w:name w:val="ListLabel 217"/>
    <w:rPr>
      <w:rFonts w:cs="Courier New"/>
    </w:rPr>
  </w:style>
  <w:style w:type="character" w:customStyle="1" w:styleId="ListLabel218">
    <w:name w:val="ListLabel 218"/>
    <w:rPr>
      <w:rFonts w:cs="Courier New"/>
    </w:rPr>
  </w:style>
  <w:style w:type="character" w:customStyle="1" w:styleId="ListLabel219">
    <w:name w:val="ListLabel 219"/>
    <w:rPr>
      <w:rFonts w:cs="Courier New"/>
    </w:rPr>
  </w:style>
  <w:style w:type="character" w:customStyle="1" w:styleId="ListLabel220">
    <w:name w:val="ListLabel 220"/>
    <w:rPr>
      <w:rFonts w:cs="Courier New"/>
    </w:rPr>
  </w:style>
  <w:style w:type="character" w:customStyle="1" w:styleId="ListLabel221">
    <w:name w:val="ListLabel 221"/>
    <w:rPr>
      <w:rFonts w:cs="Courier New"/>
    </w:rPr>
  </w:style>
  <w:style w:type="character" w:customStyle="1" w:styleId="ListLabel222">
    <w:name w:val="ListLabel 222"/>
    <w:rPr>
      <w:rFonts w:cs="Courier New"/>
    </w:rPr>
  </w:style>
  <w:style w:type="character" w:customStyle="1" w:styleId="ListLabel223">
    <w:name w:val="ListLabel 223"/>
    <w:rPr>
      <w:rFonts w:cs="Courier New"/>
    </w:rPr>
  </w:style>
  <w:style w:type="character" w:customStyle="1" w:styleId="ListLabel224">
    <w:name w:val="ListLabel 224"/>
    <w:rPr>
      <w:rFonts w:cs="Courier New"/>
    </w:rPr>
  </w:style>
  <w:style w:type="character" w:customStyle="1" w:styleId="ListLabel225">
    <w:name w:val="ListLabel 225"/>
    <w:rPr>
      <w:rFonts w:cs="Courier New"/>
    </w:rPr>
  </w:style>
  <w:style w:type="character" w:customStyle="1" w:styleId="ListLabel226">
    <w:name w:val="ListLabel 226"/>
    <w:rPr>
      <w:rFonts w:cs="Courier New"/>
    </w:rPr>
  </w:style>
  <w:style w:type="character" w:customStyle="1" w:styleId="ListLabel227">
    <w:name w:val="ListLabel 227"/>
    <w:rPr>
      <w:rFonts w:cs="Courier New"/>
    </w:rPr>
  </w:style>
  <w:style w:type="character" w:customStyle="1" w:styleId="ListLabel228">
    <w:name w:val="ListLabel 228"/>
    <w:rPr>
      <w:rFonts w:cs="Courier New"/>
    </w:rPr>
  </w:style>
  <w:style w:type="character" w:customStyle="1" w:styleId="ListLabel229">
    <w:name w:val="ListLabel 229"/>
    <w:rPr>
      <w:rFonts w:cs="Courier New"/>
    </w:rPr>
  </w:style>
  <w:style w:type="character" w:customStyle="1" w:styleId="ListLabel230">
    <w:name w:val="ListLabel 230"/>
    <w:rPr>
      <w:rFonts w:cs="Courier New"/>
    </w:rPr>
  </w:style>
  <w:style w:type="character" w:customStyle="1" w:styleId="ListLabel231">
    <w:name w:val="ListLabel 231"/>
    <w:rPr>
      <w:rFonts w:cs="Courier New"/>
    </w:rPr>
  </w:style>
  <w:style w:type="character" w:customStyle="1" w:styleId="ListLabel232">
    <w:name w:val="ListLabel 232"/>
    <w:rPr>
      <w:rFonts w:cs="Courier New"/>
    </w:rPr>
  </w:style>
  <w:style w:type="character" w:customStyle="1" w:styleId="ListLabel233">
    <w:name w:val="ListLabel 233"/>
    <w:rPr>
      <w:rFonts w:cs="Courier New"/>
    </w:rPr>
  </w:style>
  <w:style w:type="character" w:customStyle="1" w:styleId="ListLabel234">
    <w:name w:val="ListLabel 234"/>
    <w:rPr>
      <w:rFonts w:cs="Courier New"/>
    </w:rPr>
  </w:style>
  <w:style w:type="character" w:customStyle="1" w:styleId="ListLabel235">
    <w:name w:val="ListLabel 235"/>
    <w:rPr>
      <w:rFonts w:cs="Courier New"/>
    </w:rPr>
  </w:style>
  <w:style w:type="character" w:customStyle="1" w:styleId="ListLabel236">
    <w:name w:val="ListLabel 236"/>
    <w:rPr>
      <w:rFonts w:cs="Courier New"/>
    </w:rPr>
  </w:style>
  <w:style w:type="character" w:customStyle="1" w:styleId="ListLabel237">
    <w:name w:val="ListLabel 237"/>
    <w:rPr>
      <w:rFonts w:cs="Courier New"/>
    </w:rPr>
  </w:style>
  <w:style w:type="character" w:customStyle="1" w:styleId="ListLabel238">
    <w:name w:val="ListLabel 238"/>
    <w:rPr>
      <w:rFonts w:cs="Courier New"/>
    </w:rPr>
  </w:style>
  <w:style w:type="character" w:customStyle="1" w:styleId="ListLabel239">
    <w:name w:val="ListLabel 239"/>
    <w:rPr>
      <w:rFonts w:cs="Courier New"/>
    </w:rPr>
  </w:style>
  <w:style w:type="character" w:customStyle="1" w:styleId="ListLabel240">
    <w:name w:val="ListLabel 240"/>
    <w:rPr>
      <w:rFonts w:cs="Courier New"/>
    </w:rPr>
  </w:style>
  <w:style w:type="character" w:customStyle="1" w:styleId="ListLabel241">
    <w:name w:val="ListLabel 241"/>
    <w:rPr>
      <w:rFonts w:cs="Courier New"/>
    </w:rPr>
  </w:style>
  <w:style w:type="character" w:customStyle="1" w:styleId="ListLabel242">
    <w:name w:val="ListLabel 242"/>
    <w:rPr>
      <w:rFonts w:cs="Courier New"/>
    </w:rPr>
  </w:style>
  <w:style w:type="character" w:customStyle="1" w:styleId="ListLabel243">
    <w:name w:val="ListLabel 243"/>
    <w:rPr>
      <w:rFonts w:cs="Courier New"/>
    </w:rPr>
  </w:style>
  <w:style w:type="character" w:customStyle="1" w:styleId="ListLabel244">
    <w:name w:val="ListLabel 244"/>
    <w:rPr>
      <w:rFonts w:cs="Courier New"/>
    </w:rPr>
  </w:style>
  <w:style w:type="character" w:customStyle="1" w:styleId="ListLabel245">
    <w:name w:val="ListLabel 245"/>
    <w:rPr>
      <w:rFonts w:cs="Courier New"/>
    </w:rPr>
  </w:style>
  <w:style w:type="character" w:customStyle="1" w:styleId="ListLabel246">
    <w:name w:val="ListLabel 246"/>
    <w:rPr>
      <w:rFonts w:cs="Courier New"/>
    </w:rPr>
  </w:style>
  <w:style w:type="character" w:customStyle="1" w:styleId="ListLabel247">
    <w:name w:val="ListLabel 247"/>
    <w:rPr>
      <w:rFonts w:cs="Courier New"/>
    </w:rPr>
  </w:style>
  <w:style w:type="character" w:customStyle="1" w:styleId="ListLabel248">
    <w:name w:val="ListLabel 248"/>
    <w:rPr>
      <w:rFonts w:cs="Courier New"/>
    </w:rPr>
  </w:style>
  <w:style w:type="character" w:customStyle="1" w:styleId="ListLabel249">
    <w:name w:val="ListLabel 249"/>
    <w:rPr>
      <w:rFonts w:cs="Courier New"/>
    </w:rPr>
  </w:style>
  <w:style w:type="character" w:customStyle="1" w:styleId="ListLabel250">
    <w:name w:val="ListLabel 250"/>
    <w:rPr>
      <w:rFonts w:cs="Courier New"/>
    </w:rPr>
  </w:style>
  <w:style w:type="character" w:customStyle="1" w:styleId="ListLabel251">
    <w:name w:val="ListLabel 251"/>
    <w:rPr>
      <w:rFonts w:cs="Courier New"/>
    </w:rPr>
  </w:style>
  <w:style w:type="character" w:customStyle="1" w:styleId="ListLabel252">
    <w:name w:val="ListLabel 252"/>
    <w:rPr>
      <w:rFonts w:cs="Courier New"/>
    </w:rPr>
  </w:style>
  <w:style w:type="character" w:customStyle="1" w:styleId="ListLabel253">
    <w:name w:val="ListLabel 253"/>
    <w:rPr>
      <w:rFonts w:cs="Courier New"/>
    </w:rPr>
  </w:style>
  <w:style w:type="character" w:customStyle="1" w:styleId="ListLabel254">
    <w:name w:val="ListLabel 254"/>
    <w:rPr>
      <w:rFonts w:cs="Courier New"/>
    </w:rPr>
  </w:style>
  <w:style w:type="character" w:customStyle="1" w:styleId="ListLabel255">
    <w:name w:val="ListLabel 255"/>
    <w:rPr>
      <w:rFonts w:cs="Courier New"/>
    </w:rPr>
  </w:style>
  <w:style w:type="character" w:customStyle="1" w:styleId="ListLabel256">
    <w:name w:val="ListLabel 256"/>
    <w:rPr>
      <w:rFonts w:cs="Courier New"/>
    </w:rPr>
  </w:style>
  <w:style w:type="character" w:customStyle="1" w:styleId="ListLabel257">
    <w:name w:val="ListLabel 257"/>
    <w:rPr>
      <w:rFonts w:cs="Courier New"/>
    </w:rPr>
  </w:style>
  <w:style w:type="character" w:customStyle="1" w:styleId="ListLabel258">
    <w:name w:val="ListLabel 258"/>
    <w:rPr>
      <w:rFonts w:cs="Courier New"/>
    </w:rPr>
  </w:style>
  <w:style w:type="character" w:customStyle="1" w:styleId="ListLabel259">
    <w:name w:val="ListLabel 259"/>
    <w:rPr>
      <w:rFonts w:cs="Courier New"/>
    </w:rPr>
  </w:style>
  <w:style w:type="character" w:customStyle="1" w:styleId="ListLabel260">
    <w:name w:val="ListLabel 260"/>
    <w:rPr>
      <w:rFonts w:cs="Courier New"/>
    </w:rPr>
  </w:style>
  <w:style w:type="character" w:customStyle="1" w:styleId="ListLabel261">
    <w:name w:val="ListLabel 261"/>
    <w:rPr>
      <w:rFonts w:cs="Courier New"/>
    </w:rPr>
  </w:style>
  <w:style w:type="character" w:customStyle="1" w:styleId="ListLabel262">
    <w:name w:val="ListLabel 262"/>
    <w:rPr>
      <w:rFonts w:cs="Courier New"/>
    </w:rPr>
  </w:style>
  <w:style w:type="character" w:customStyle="1" w:styleId="ListLabel263">
    <w:name w:val="ListLabel 263"/>
    <w:rPr>
      <w:rFonts w:cs="Courier New"/>
    </w:rPr>
  </w:style>
  <w:style w:type="character" w:customStyle="1" w:styleId="ListLabel264">
    <w:name w:val="ListLabel 264"/>
    <w:rPr>
      <w:rFonts w:cs="Courier New"/>
    </w:rPr>
  </w:style>
  <w:style w:type="character" w:customStyle="1" w:styleId="ListLabel265">
    <w:name w:val="ListLabel 265"/>
    <w:rPr>
      <w:rFonts w:cs="Courier New"/>
    </w:rPr>
  </w:style>
  <w:style w:type="character" w:customStyle="1" w:styleId="ListLabel266">
    <w:name w:val="ListLabel 266"/>
    <w:rPr>
      <w:rFonts w:cs="Courier New"/>
    </w:rPr>
  </w:style>
  <w:style w:type="character" w:customStyle="1" w:styleId="ListLabel267">
    <w:name w:val="ListLabel 267"/>
    <w:rPr>
      <w:rFonts w:cs="Courier New"/>
    </w:rPr>
  </w:style>
  <w:style w:type="character" w:customStyle="1" w:styleId="ListLabel268">
    <w:name w:val="ListLabel 268"/>
    <w:rPr>
      <w:rFonts w:cs="Courier New"/>
    </w:rPr>
  </w:style>
  <w:style w:type="character" w:customStyle="1" w:styleId="ListLabel269">
    <w:name w:val="ListLabel 269"/>
    <w:rPr>
      <w:rFonts w:cs="Courier New"/>
    </w:rPr>
  </w:style>
  <w:style w:type="character" w:customStyle="1" w:styleId="ListLabel270">
    <w:name w:val="ListLabel 270"/>
    <w:rPr>
      <w:rFonts w:cs="Courier New"/>
    </w:rPr>
  </w:style>
  <w:style w:type="character" w:customStyle="1" w:styleId="ListLabel271">
    <w:name w:val="ListLabel 271"/>
    <w:rPr>
      <w:rFonts w:cs="Courier New"/>
    </w:rPr>
  </w:style>
  <w:style w:type="character" w:customStyle="1" w:styleId="ListLabel272">
    <w:name w:val="ListLabel 272"/>
    <w:rPr>
      <w:rFonts w:cs="Courier New"/>
    </w:rPr>
  </w:style>
  <w:style w:type="character" w:customStyle="1" w:styleId="ListLabel273">
    <w:name w:val="ListLabel 273"/>
    <w:rPr>
      <w:rFonts w:cs="Courier New"/>
    </w:rPr>
  </w:style>
  <w:style w:type="character" w:customStyle="1" w:styleId="ListLabel274">
    <w:name w:val="ListLabel 274"/>
    <w:rPr>
      <w:rFonts w:cs="Courier New"/>
    </w:rPr>
  </w:style>
  <w:style w:type="character" w:customStyle="1" w:styleId="ListLabel275">
    <w:name w:val="ListLabel 275"/>
    <w:rPr>
      <w:rFonts w:cs="Courier New"/>
    </w:rPr>
  </w:style>
  <w:style w:type="character" w:customStyle="1" w:styleId="ListLabel276">
    <w:name w:val="ListLabel 276"/>
    <w:rPr>
      <w:rFonts w:cs="Courier New"/>
    </w:rPr>
  </w:style>
  <w:style w:type="numbering" w:customStyle="1" w:styleId="NoList1">
    <w:name w:val="No List_1"/>
    <w:basedOn w:val="NoList"/>
    <w:pPr>
      <w:numPr>
        <w:numId w:val="1"/>
      </w:numPr>
    </w:pPr>
  </w:style>
  <w:style w:type="numbering" w:customStyle="1" w:styleId="Numbered">
    <w:name w:val="Numbered"/>
    <w:basedOn w:val="NoList"/>
    <w:pPr>
      <w:numPr>
        <w:numId w:val="2"/>
      </w:numPr>
    </w:pPr>
  </w:style>
  <w:style w:type="numbering" w:customStyle="1" w:styleId="Dash">
    <w:name w:val="Dash"/>
    <w:basedOn w:val="NoList"/>
    <w:pPr>
      <w:numPr>
        <w:numId w:val="3"/>
      </w:numPr>
    </w:pPr>
  </w:style>
  <w:style w:type="numbering" w:customStyle="1" w:styleId="Lettered">
    <w:name w:val="Lettered"/>
    <w:basedOn w:val="NoList"/>
    <w:pPr>
      <w:numPr>
        <w:numId w:val="4"/>
      </w:numPr>
    </w:pPr>
  </w:style>
  <w:style w:type="numbering" w:customStyle="1" w:styleId="WWNum1">
    <w:name w:val="WWNum1"/>
    <w:basedOn w:val="NoList"/>
    <w:pPr>
      <w:numPr>
        <w:numId w:val="5"/>
      </w:numPr>
    </w:pPr>
  </w:style>
  <w:style w:type="numbering" w:customStyle="1" w:styleId="WWNum2">
    <w:name w:val="WWNum2"/>
    <w:basedOn w:val="NoList"/>
    <w:pPr>
      <w:numPr>
        <w:numId w:val="6"/>
      </w:numPr>
    </w:pPr>
  </w:style>
  <w:style w:type="numbering" w:customStyle="1" w:styleId="WWNum3">
    <w:name w:val="WWNum3"/>
    <w:basedOn w:val="NoList"/>
    <w:pPr>
      <w:numPr>
        <w:numId w:val="7"/>
      </w:numPr>
    </w:pPr>
  </w:style>
  <w:style w:type="numbering" w:customStyle="1" w:styleId="WWNum4">
    <w:name w:val="WWNum4"/>
    <w:basedOn w:val="NoList"/>
    <w:pPr>
      <w:numPr>
        <w:numId w:val="8"/>
      </w:numPr>
    </w:pPr>
  </w:style>
  <w:style w:type="numbering" w:customStyle="1" w:styleId="WWNum5">
    <w:name w:val="WWNum5"/>
    <w:basedOn w:val="NoList"/>
    <w:pPr>
      <w:numPr>
        <w:numId w:val="9"/>
      </w:numPr>
    </w:pPr>
  </w:style>
  <w:style w:type="numbering" w:customStyle="1" w:styleId="WWNum6">
    <w:name w:val="WWNum6"/>
    <w:basedOn w:val="NoList"/>
    <w:pPr>
      <w:numPr>
        <w:numId w:val="10"/>
      </w:numPr>
    </w:pPr>
  </w:style>
  <w:style w:type="numbering" w:customStyle="1" w:styleId="WWNum7">
    <w:name w:val="WWNum7"/>
    <w:basedOn w:val="NoList"/>
    <w:pPr>
      <w:numPr>
        <w:numId w:val="11"/>
      </w:numPr>
    </w:pPr>
  </w:style>
  <w:style w:type="numbering" w:customStyle="1" w:styleId="WWNum8">
    <w:name w:val="WWNum8"/>
    <w:basedOn w:val="NoList"/>
    <w:pPr>
      <w:numPr>
        <w:numId w:val="12"/>
      </w:numPr>
    </w:pPr>
  </w:style>
  <w:style w:type="numbering" w:customStyle="1" w:styleId="WWNum9">
    <w:name w:val="WWNum9"/>
    <w:basedOn w:val="NoList"/>
    <w:pPr>
      <w:numPr>
        <w:numId w:val="13"/>
      </w:numPr>
    </w:pPr>
  </w:style>
  <w:style w:type="numbering" w:customStyle="1" w:styleId="WWNum10">
    <w:name w:val="WWNum10"/>
    <w:basedOn w:val="NoList"/>
    <w:pPr>
      <w:numPr>
        <w:numId w:val="14"/>
      </w:numPr>
    </w:pPr>
  </w:style>
  <w:style w:type="numbering" w:customStyle="1" w:styleId="WWNum11">
    <w:name w:val="WWNum11"/>
    <w:basedOn w:val="NoList"/>
    <w:pPr>
      <w:numPr>
        <w:numId w:val="15"/>
      </w:numPr>
    </w:pPr>
  </w:style>
  <w:style w:type="numbering" w:customStyle="1" w:styleId="WWNum12">
    <w:name w:val="WWNum12"/>
    <w:basedOn w:val="NoList"/>
    <w:pPr>
      <w:numPr>
        <w:numId w:val="16"/>
      </w:numPr>
    </w:pPr>
  </w:style>
  <w:style w:type="numbering" w:customStyle="1" w:styleId="WWNum13">
    <w:name w:val="WWNum13"/>
    <w:basedOn w:val="NoList"/>
    <w:pPr>
      <w:numPr>
        <w:numId w:val="17"/>
      </w:numPr>
    </w:pPr>
  </w:style>
  <w:style w:type="numbering" w:customStyle="1" w:styleId="WWNum14">
    <w:name w:val="WWNum14"/>
    <w:basedOn w:val="NoList"/>
    <w:pPr>
      <w:numPr>
        <w:numId w:val="18"/>
      </w:numPr>
    </w:pPr>
  </w:style>
  <w:style w:type="numbering" w:customStyle="1" w:styleId="WWNum15">
    <w:name w:val="WWNum15"/>
    <w:basedOn w:val="NoList"/>
    <w:pPr>
      <w:numPr>
        <w:numId w:val="19"/>
      </w:numPr>
    </w:pPr>
  </w:style>
  <w:style w:type="numbering" w:customStyle="1" w:styleId="WWNum16">
    <w:name w:val="WWNum16"/>
    <w:basedOn w:val="NoList"/>
    <w:pPr>
      <w:numPr>
        <w:numId w:val="20"/>
      </w:numPr>
    </w:pPr>
  </w:style>
  <w:style w:type="numbering" w:customStyle="1" w:styleId="WWNum17">
    <w:name w:val="WWNum17"/>
    <w:basedOn w:val="NoList"/>
    <w:pPr>
      <w:numPr>
        <w:numId w:val="21"/>
      </w:numPr>
    </w:pPr>
  </w:style>
  <w:style w:type="numbering" w:customStyle="1" w:styleId="WWNum18">
    <w:name w:val="WWNum18"/>
    <w:basedOn w:val="NoList"/>
    <w:pPr>
      <w:numPr>
        <w:numId w:val="22"/>
      </w:numPr>
    </w:pPr>
  </w:style>
  <w:style w:type="numbering" w:customStyle="1" w:styleId="WWNum19">
    <w:name w:val="WWNum19"/>
    <w:basedOn w:val="NoList"/>
    <w:pPr>
      <w:numPr>
        <w:numId w:val="23"/>
      </w:numPr>
    </w:pPr>
  </w:style>
  <w:style w:type="numbering" w:customStyle="1" w:styleId="WWNum20">
    <w:name w:val="WWNum20"/>
    <w:basedOn w:val="NoList"/>
    <w:pPr>
      <w:numPr>
        <w:numId w:val="24"/>
      </w:numPr>
    </w:pPr>
  </w:style>
  <w:style w:type="numbering" w:customStyle="1" w:styleId="WWNum21">
    <w:name w:val="WWNum21"/>
    <w:basedOn w:val="NoList"/>
    <w:pPr>
      <w:numPr>
        <w:numId w:val="25"/>
      </w:numPr>
    </w:pPr>
  </w:style>
  <w:style w:type="numbering" w:customStyle="1" w:styleId="WWNum22">
    <w:name w:val="WWNum22"/>
    <w:basedOn w:val="NoList"/>
    <w:pPr>
      <w:numPr>
        <w:numId w:val="26"/>
      </w:numPr>
    </w:pPr>
  </w:style>
  <w:style w:type="numbering" w:customStyle="1" w:styleId="WWNum23">
    <w:name w:val="WWNum23"/>
    <w:basedOn w:val="NoList"/>
    <w:pPr>
      <w:numPr>
        <w:numId w:val="27"/>
      </w:numPr>
    </w:pPr>
  </w:style>
  <w:style w:type="numbering" w:customStyle="1" w:styleId="WWNum24">
    <w:name w:val="WWNum24"/>
    <w:basedOn w:val="NoList"/>
    <w:pPr>
      <w:numPr>
        <w:numId w:val="28"/>
      </w:numPr>
    </w:pPr>
  </w:style>
  <w:style w:type="numbering" w:customStyle="1" w:styleId="WWNum25">
    <w:name w:val="WWNum25"/>
    <w:basedOn w:val="NoList"/>
    <w:pPr>
      <w:numPr>
        <w:numId w:val="29"/>
      </w:numPr>
    </w:pPr>
  </w:style>
  <w:style w:type="numbering" w:customStyle="1" w:styleId="WWNum26">
    <w:name w:val="WWNum26"/>
    <w:basedOn w:val="NoList"/>
    <w:pPr>
      <w:numPr>
        <w:numId w:val="30"/>
      </w:numPr>
    </w:pPr>
  </w:style>
  <w:style w:type="numbering" w:customStyle="1" w:styleId="WWNum27">
    <w:name w:val="WWNum27"/>
    <w:basedOn w:val="NoList"/>
    <w:pPr>
      <w:numPr>
        <w:numId w:val="31"/>
      </w:numPr>
    </w:pPr>
  </w:style>
  <w:style w:type="numbering" w:customStyle="1" w:styleId="WWNum28">
    <w:name w:val="WWNum28"/>
    <w:basedOn w:val="NoList"/>
    <w:pPr>
      <w:numPr>
        <w:numId w:val="32"/>
      </w:numPr>
    </w:pPr>
  </w:style>
  <w:style w:type="numbering" w:customStyle="1" w:styleId="WWNum29">
    <w:name w:val="WWNum29"/>
    <w:basedOn w:val="NoList"/>
    <w:pPr>
      <w:numPr>
        <w:numId w:val="33"/>
      </w:numPr>
    </w:pPr>
  </w:style>
  <w:style w:type="numbering" w:customStyle="1" w:styleId="WWNum30">
    <w:name w:val="WWNum30"/>
    <w:basedOn w:val="NoList"/>
    <w:pPr>
      <w:numPr>
        <w:numId w:val="34"/>
      </w:numPr>
    </w:pPr>
  </w:style>
  <w:style w:type="numbering" w:customStyle="1" w:styleId="WWNum31">
    <w:name w:val="WWNum31"/>
    <w:basedOn w:val="NoList"/>
    <w:pPr>
      <w:numPr>
        <w:numId w:val="35"/>
      </w:numPr>
    </w:pPr>
  </w:style>
  <w:style w:type="numbering" w:customStyle="1" w:styleId="WWNum32">
    <w:name w:val="WWNum32"/>
    <w:basedOn w:val="NoList"/>
    <w:pPr>
      <w:numPr>
        <w:numId w:val="36"/>
      </w:numPr>
    </w:pPr>
  </w:style>
  <w:style w:type="numbering" w:customStyle="1" w:styleId="WWNum33">
    <w:name w:val="WWNum33"/>
    <w:basedOn w:val="NoList"/>
    <w:pPr>
      <w:numPr>
        <w:numId w:val="37"/>
      </w:numPr>
    </w:pPr>
  </w:style>
  <w:style w:type="numbering" w:customStyle="1" w:styleId="WWNum34">
    <w:name w:val="WWNum34"/>
    <w:basedOn w:val="NoList"/>
    <w:pPr>
      <w:numPr>
        <w:numId w:val="38"/>
      </w:numPr>
    </w:pPr>
  </w:style>
  <w:style w:type="numbering" w:customStyle="1" w:styleId="WWNum35">
    <w:name w:val="WWNum35"/>
    <w:basedOn w:val="NoList"/>
    <w:pPr>
      <w:numPr>
        <w:numId w:val="39"/>
      </w:numPr>
    </w:pPr>
  </w:style>
  <w:style w:type="numbering" w:customStyle="1" w:styleId="WWNum36">
    <w:name w:val="WWNum36"/>
    <w:basedOn w:val="NoList"/>
    <w:pPr>
      <w:numPr>
        <w:numId w:val="40"/>
      </w:numPr>
    </w:pPr>
  </w:style>
  <w:style w:type="numbering" w:customStyle="1" w:styleId="WWNum37">
    <w:name w:val="WWNum37"/>
    <w:basedOn w:val="NoList"/>
    <w:pPr>
      <w:numPr>
        <w:numId w:val="41"/>
      </w:numPr>
    </w:pPr>
  </w:style>
  <w:style w:type="numbering" w:customStyle="1" w:styleId="WWNum38">
    <w:name w:val="WWNum38"/>
    <w:basedOn w:val="NoList"/>
    <w:pPr>
      <w:numPr>
        <w:numId w:val="42"/>
      </w:numPr>
    </w:pPr>
  </w:style>
  <w:style w:type="numbering" w:customStyle="1" w:styleId="WWNum39">
    <w:name w:val="WWNum39"/>
    <w:basedOn w:val="NoList"/>
    <w:pPr>
      <w:numPr>
        <w:numId w:val="43"/>
      </w:numPr>
    </w:pPr>
  </w:style>
  <w:style w:type="numbering" w:customStyle="1" w:styleId="WWNum40">
    <w:name w:val="WWNum40"/>
    <w:basedOn w:val="NoList"/>
    <w:pPr>
      <w:numPr>
        <w:numId w:val="44"/>
      </w:numPr>
    </w:pPr>
  </w:style>
  <w:style w:type="numbering" w:customStyle="1" w:styleId="WWNum41">
    <w:name w:val="WWNum41"/>
    <w:basedOn w:val="NoList"/>
    <w:pPr>
      <w:numPr>
        <w:numId w:val="45"/>
      </w:numPr>
    </w:pPr>
  </w:style>
  <w:style w:type="numbering" w:customStyle="1" w:styleId="WWNum42">
    <w:name w:val="WWNum42"/>
    <w:basedOn w:val="NoList"/>
    <w:pPr>
      <w:numPr>
        <w:numId w:val="46"/>
      </w:numPr>
    </w:pPr>
  </w:style>
  <w:style w:type="numbering" w:customStyle="1" w:styleId="WWNum43">
    <w:name w:val="WWNum43"/>
    <w:basedOn w:val="NoList"/>
    <w:pPr>
      <w:numPr>
        <w:numId w:val="47"/>
      </w:numPr>
    </w:pPr>
  </w:style>
  <w:style w:type="numbering" w:customStyle="1" w:styleId="WWNum44">
    <w:name w:val="WWNum44"/>
    <w:basedOn w:val="NoList"/>
    <w:pPr>
      <w:numPr>
        <w:numId w:val="48"/>
      </w:numPr>
    </w:pPr>
  </w:style>
  <w:style w:type="numbering" w:customStyle="1" w:styleId="WWNum45">
    <w:name w:val="WWNum45"/>
    <w:basedOn w:val="NoList"/>
    <w:pPr>
      <w:numPr>
        <w:numId w:val="49"/>
      </w:numPr>
    </w:pPr>
  </w:style>
  <w:style w:type="numbering" w:customStyle="1" w:styleId="WWNum46">
    <w:name w:val="WWNum46"/>
    <w:basedOn w:val="NoList"/>
    <w:pPr>
      <w:numPr>
        <w:numId w:val="50"/>
      </w:numPr>
    </w:pPr>
  </w:style>
  <w:style w:type="numbering" w:customStyle="1" w:styleId="WWNum47">
    <w:name w:val="WWNum47"/>
    <w:basedOn w:val="NoList"/>
    <w:pPr>
      <w:numPr>
        <w:numId w:val="51"/>
      </w:numPr>
    </w:pPr>
  </w:style>
  <w:style w:type="numbering" w:customStyle="1" w:styleId="WWNum48">
    <w:name w:val="WWNum48"/>
    <w:basedOn w:val="NoList"/>
    <w:pPr>
      <w:numPr>
        <w:numId w:val="52"/>
      </w:numPr>
    </w:pPr>
  </w:style>
  <w:style w:type="numbering" w:customStyle="1" w:styleId="WWNum49">
    <w:name w:val="WWNum49"/>
    <w:basedOn w:val="NoList"/>
    <w:pPr>
      <w:numPr>
        <w:numId w:val="53"/>
      </w:numPr>
    </w:pPr>
  </w:style>
  <w:style w:type="numbering" w:customStyle="1" w:styleId="WWNum50">
    <w:name w:val="WWNum50"/>
    <w:basedOn w:val="NoList"/>
    <w:pPr>
      <w:numPr>
        <w:numId w:val="54"/>
      </w:numPr>
    </w:pPr>
  </w:style>
  <w:style w:type="numbering" w:customStyle="1" w:styleId="WWNum51">
    <w:name w:val="WWNum51"/>
    <w:basedOn w:val="NoList"/>
    <w:pPr>
      <w:numPr>
        <w:numId w:val="55"/>
      </w:numPr>
    </w:pPr>
  </w:style>
  <w:style w:type="numbering" w:customStyle="1" w:styleId="WWNum52">
    <w:name w:val="WWNum52"/>
    <w:basedOn w:val="NoList"/>
    <w:pPr>
      <w:numPr>
        <w:numId w:val="56"/>
      </w:numPr>
    </w:pPr>
  </w:style>
  <w:style w:type="numbering" w:customStyle="1" w:styleId="WWNum53">
    <w:name w:val="WWNum53"/>
    <w:basedOn w:val="NoList"/>
    <w:pPr>
      <w:numPr>
        <w:numId w:val="57"/>
      </w:numPr>
    </w:pPr>
  </w:style>
  <w:style w:type="numbering" w:customStyle="1" w:styleId="WWNum54">
    <w:name w:val="WWNum54"/>
    <w:basedOn w:val="NoList"/>
    <w:pPr>
      <w:numPr>
        <w:numId w:val="58"/>
      </w:numPr>
    </w:pPr>
  </w:style>
  <w:style w:type="numbering" w:customStyle="1" w:styleId="WWNum55">
    <w:name w:val="WWNum55"/>
    <w:basedOn w:val="NoList"/>
    <w:pPr>
      <w:numPr>
        <w:numId w:val="59"/>
      </w:numPr>
    </w:pPr>
  </w:style>
  <w:style w:type="numbering" w:customStyle="1" w:styleId="WWNum56">
    <w:name w:val="WWNum56"/>
    <w:basedOn w:val="NoList"/>
    <w:pPr>
      <w:numPr>
        <w:numId w:val="60"/>
      </w:numPr>
    </w:pPr>
  </w:style>
  <w:style w:type="numbering" w:customStyle="1" w:styleId="WWNum57">
    <w:name w:val="WWNum57"/>
    <w:basedOn w:val="NoList"/>
    <w:pPr>
      <w:numPr>
        <w:numId w:val="61"/>
      </w:numPr>
    </w:pPr>
  </w:style>
  <w:style w:type="numbering" w:customStyle="1" w:styleId="WWNum58">
    <w:name w:val="WWNum58"/>
    <w:basedOn w:val="NoList"/>
    <w:pPr>
      <w:numPr>
        <w:numId w:val="62"/>
      </w:numPr>
    </w:pPr>
  </w:style>
  <w:style w:type="numbering" w:customStyle="1" w:styleId="WWNum59">
    <w:name w:val="WWNum59"/>
    <w:basedOn w:val="NoList"/>
    <w:pPr>
      <w:numPr>
        <w:numId w:val="63"/>
      </w:numPr>
    </w:pPr>
  </w:style>
  <w:style w:type="numbering" w:customStyle="1" w:styleId="WWNum60">
    <w:name w:val="WWNum60"/>
    <w:basedOn w:val="NoList"/>
    <w:pPr>
      <w:numPr>
        <w:numId w:val="64"/>
      </w:numPr>
    </w:pPr>
  </w:style>
  <w:style w:type="numbering" w:customStyle="1" w:styleId="WWNum61">
    <w:name w:val="WWNum61"/>
    <w:basedOn w:val="NoList"/>
    <w:pPr>
      <w:numPr>
        <w:numId w:val="65"/>
      </w:numPr>
    </w:pPr>
  </w:style>
  <w:style w:type="numbering" w:customStyle="1" w:styleId="WWNum62">
    <w:name w:val="WWNum62"/>
    <w:basedOn w:val="NoList"/>
    <w:pPr>
      <w:numPr>
        <w:numId w:val="66"/>
      </w:numPr>
    </w:pPr>
  </w:style>
  <w:style w:type="numbering" w:customStyle="1" w:styleId="WWNum63">
    <w:name w:val="WWNum63"/>
    <w:basedOn w:val="NoList"/>
    <w:pPr>
      <w:numPr>
        <w:numId w:val="67"/>
      </w:numPr>
    </w:pPr>
  </w:style>
  <w:style w:type="numbering" w:customStyle="1" w:styleId="WWNum64">
    <w:name w:val="WWNum64"/>
    <w:basedOn w:val="NoList"/>
    <w:pPr>
      <w:numPr>
        <w:numId w:val="68"/>
      </w:numPr>
    </w:pPr>
  </w:style>
  <w:style w:type="numbering" w:customStyle="1" w:styleId="WWNum65">
    <w:name w:val="WWNum65"/>
    <w:basedOn w:val="NoList"/>
    <w:pPr>
      <w:numPr>
        <w:numId w:val="69"/>
      </w:numPr>
    </w:pPr>
  </w:style>
  <w:style w:type="numbering" w:customStyle="1" w:styleId="WWNum66">
    <w:name w:val="WWNum66"/>
    <w:basedOn w:val="NoList"/>
    <w:pPr>
      <w:numPr>
        <w:numId w:val="70"/>
      </w:numPr>
    </w:pPr>
  </w:style>
  <w:style w:type="numbering" w:customStyle="1" w:styleId="WWNum67">
    <w:name w:val="WWNum67"/>
    <w:basedOn w:val="NoList"/>
    <w:pPr>
      <w:numPr>
        <w:numId w:val="71"/>
      </w:numPr>
    </w:pPr>
  </w:style>
  <w:style w:type="numbering" w:customStyle="1" w:styleId="WWNum68">
    <w:name w:val="WWNum68"/>
    <w:basedOn w:val="NoList"/>
    <w:pPr>
      <w:numPr>
        <w:numId w:val="72"/>
      </w:numPr>
    </w:pPr>
  </w:style>
  <w:style w:type="numbering" w:customStyle="1" w:styleId="WWNum69">
    <w:name w:val="WWNum69"/>
    <w:basedOn w:val="NoList"/>
    <w:pPr>
      <w:numPr>
        <w:numId w:val="73"/>
      </w:numPr>
    </w:pPr>
  </w:style>
  <w:style w:type="numbering" w:customStyle="1" w:styleId="WWNum70">
    <w:name w:val="WWNum70"/>
    <w:basedOn w:val="NoList"/>
    <w:pPr>
      <w:numPr>
        <w:numId w:val="74"/>
      </w:numPr>
    </w:pPr>
  </w:style>
  <w:style w:type="numbering" w:customStyle="1" w:styleId="WWNum71">
    <w:name w:val="WWNum71"/>
    <w:basedOn w:val="NoList"/>
    <w:pPr>
      <w:numPr>
        <w:numId w:val="75"/>
      </w:numPr>
    </w:pPr>
  </w:style>
  <w:style w:type="numbering" w:customStyle="1" w:styleId="WWNum72">
    <w:name w:val="WWNum72"/>
    <w:basedOn w:val="NoList"/>
    <w:pPr>
      <w:numPr>
        <w:numId w:val="76"/>
      </w:numPr>
    </w:pPr>
  </w:style>
  <w:style w:type="numbering" w:customStyle="1" w:styleId="WWNum73">
    <w:name w:val="WWNum73"/>
    <w:basedOn w:val="NoList"/>
    <w:pPr>
      <w:numPr>
        <w:numId w:val="77"/>
      </w:numPr>
    </w:pPr>
  </w:style>
  <w:style w:type="numbering" w:customStyle="1" w:styleId="WWNum74">
    <w:name w:val="WWNum74"/>
    <w:basedOn w:val="NoList"/>
    <w:pPr>
      <w:numPr>
        <w:numId w:val="78"/>
      </w:numPr>
    </w:pPr>
  </w:style>
  <w:style w:type="numbering" w:customStyle="1" w:styleId="WWNum75">
    <w:name w:val="WWNum75"/>
    <w:basedOn w:val="NoList"/>
    <w:pPr>
      <w:numPr>
        <w:numId w:val="79"/>
      </w:numPr>
    </w:pPr>
  </w:style>
  <w:style w:type="numbering" w:customStyle="1" w:styleId="WWNum76">
    <w:name w:val="WWNum76"/>
    <w:basedOn w:val="NoList"/>
    <w:pPr>
      <w:numPr>
        <w:numId w:val="80"/>
      </w:numPr>
    </w:pPr>
  </w:style>
  <w:style w:type="numbering" w:customStyle="1" w:styleId="WWNum77">
    <w:name w:val="WWNum77"/>
    <w:basedOn w:val="NoList"/>
    <w:pPr>
      <w:numPr>
        <w:numId w:val="81"/>
      </w:numPr>
    </w:pPr>
  </w:style>
  <w:style w:type="numbering" w:customStyle="1" w:styleId="WWNum78">
    <w:name w:val="WWNum78"/>
    <w:basedOn w:val="NoList"/>
    <w:pPr>
      <w:numPr>
        <w:numId w:val="82"/>
      </w:numPr>
    </w:pPr>
  </w:style>
  <w:style w:type="numbering" w:customStyle="1" w:styleId="WWNum79">
    <w:name w:val="WWNum79"/>
    <w:basedOn w:val="NoList"/>
    <w:pPr>
      <w:numPr>
        <w:numId w:val="83"/>
      </w:numPr>
    </w:pPr>
  </w:style>
  <w:style w:type="numbering" w:customStyle="1" w:styleId="WWNum80">
    <w:name w:val="WWNum80"/>
    <w:basedOn w:val="NoList"/>
    <w:pPr>
      <w:numPr>
        <w:numId w:val="84"/>
      </w:numPr>
    </w:pPr>
  </w:style>
  <w:style w:type="numbering" w:customStyle="1" w:styleId="WWNum81">
    <w:name w:val="WWNum81"/>
    <w:basedOn w:val="NoList"/>
    <w:pPr>
      <w:numPr>
        <w:numId w:val="85"/>
      </w:numPr>
    </w:pPr>
  </w:style>
  <w:style w:type="numbering" w:customStyle="1" w:styleId="WWNum82">
    <w:name w:val="WWNum82"/>
    <w:basedOn w:val="NoList"/>
    <w:pPr>
      <w:numPr>
        <w:numId w:val="86"/>
      </w:numPr>
    </w:pPr>
  </w:style>
  <w:style w:type="numbering" w:customStyle="1" w:styleId="WWNum83">
    <w:name w:val="WWNum83"/>
    <w:basedOn w:val="NoList"/>
    <w:pPr>
      <w:numPr>
        <w:numId w:val="87"/>
      </w:numPr>
    </w:pPr>
  </w:style>
  <w:style w:type="numbering" w:customStyle="1" w:styleId="WWNum84">
    <w:name w:val="WWNum84"/>
    <w:basedOn w:val="NoList"/>
    <w:pPr>
      <w:numPr>
        <w:numId w:val="88"/>
      </w:numPr>
    </w:pPr>
  </w:style>
  <w:style w:type="numbering" w:customStyle="1" w:styleId="WWNum85">
    <w:name w:val="WWNum85"/>
    <w:basedOn w:val="NoList"/>
    <w:pPr>
      <w:numPr>
        <w:numId w:val="89"/>
      </w:numPr>
    </w:pPr>
  </w:style>
  <w:style w:type="numbering" w:customStyle="1" w:styleId="WWNum86">
    <w:name w:val="WWNum86"/>
    <w:basedOn w:val="NoList"/>
    <w:pPr>
      <w:numPr>
        <w:numId w:val="90"/>
      </w:numPr>
    </w:pPr>
  </w:style>
  <w:style w:type="numbering" w:customStyle="1" w:styleId="WWNum87">
    <w:name w:val="WWNum87"/>
    <w:basedOn w:val="NoList"/>
    <w:pPr>
      <w:numPr>
        <w:numId w:val="91"/>
      </w:numPr>
    </w:pPr>
  </w:style>
  <w:style w:type="numbering" w:customStyle="1" w:styleId="WWNum88">
    <w:name w:val="WWNum88"/>
    <w:basedOn w:val="NoList"/>
    <w:pPr>
      <w:numPr>
        <w:numId w:val="92"/>
      </w:numPr>
    </w:pPr>
  </w:style>
  <w:style w:type="numbering" w:customStyle="1" w:styleId="WWNum89">
    <w:name w:val="WWNum89"/>
    <w:basedOn w:val="NoList"/>
    <w:pPr>
      <w:numPr>
        <w:numId w:val="93"/>
      </w:numPr>
    </w:pPr>
  </w:style>
  <w:style w:type="numbering" w:customStyle="1" w:styleId="WWNum90">
    <w:name w:val="WWNum90"/>
    <w:basedOn w:val="NoList"/>
    <w:pPr>
      <w:numPr>
        <w:numId w:val="94"/>
      </w:numPr>
    </w:pPr>
  </w:style>
  <w:style w:type="numbering" w:customStyle="1" w:styleId="WWNum91">
    <w:name w:val="WWNum91"/>
    <w:basedOn w:val="NoList"/>
    <w:pPr>
      <w:numPr>
        <w:numId w:val="95"/>
      </w:numPr>
    </w:pPr>
  </w:style>
  <w:style w:type="numbering" w:customStyle="1" w:styleId="WWNum92">
    <w:name w:val="WWNum92"/>
    <w:basedOn w:val="NoList"/>
    <w:pPr>
      <w:numPr>
        <w:numId w:val="96"/>
      </w:numPr>
    </w:pPr>
  </w:style>
  <w:style w:type="numbering" w:customStyle="1" w:styleId="WWNum93">
    <w:name w:val="WWNum93"/>
    <w:basedOn w:val="NoList"/>
    <w:pPr>
      <w:numPr>
        <w:numId w:val="97"/>
      </w:numPr>
    </w:pPr>
  </w:style>
  <w:style w:type="numbering" w:customStyle="1" w:styleId="WWNum94">
    <w:name w:val="WWNum94"/>
    <w:basedOn w:val="NoList"/>
    <w:pPr>
      <w:numPr>
        <w:numId w:val="98"/>
      </w:numPr>
    </w:pPr>
  </w:style>
  <w:style w:type="numbering" w:customStyle="1" w:styleId="WWNum95">
    <w:name w:val="WWNum95"/>
    <w:basedOn w:val="NoList"/>
    <w:pPr>
      <w:numPr>
        <w:numId w:val="99"/>
      </w:numPr>
    </w:pPr>
  </w:style>
  <w:style w:type="numbering" w:customStyle="1" w:styleId="WWNum96">
    <w:name w:val="WWNum96"/>
    <w:basedOn w:val="NoList"/>
    <w:pPr>
      <w:numPr>
        <w:numId w:val="100"/>
      </w:numPr>
    </w:pPr>
  </w:style>
  <w:style w:type="numbering" w:customStyle="1" w:styleId="WWNum97">
    <w:name w:val="WWNum97"/>
    <w:basedOn w:val="NoList"/>
    <w:pPr>
      <w:numPr>
        <w:numId w:val="101"/>
      </w:numPr>
    </w:pPr>
  </w:style>
  <w:style w:type="numbering" w:customStyle="1" w:styleId="WWNum98">
    <w:name w:val="WWNum98"/>
    <w:basedOn w:val="NoList"/>
    <w:pPr>
      <w:numPr>
        <w:numId w:val="10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F"/>
        <w:kern w:val="3"/>
        <w:sz w:val="22"/>
        <w:szCs w:val="22"/>
        <w:lang w:val="en-GB" w:eastAsia="en-GB"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Standard"/>
    <w:next w:val="Standard"/>
    <w:pPr>
      <w:keepNext/>
      <w:keepLines/>
      <w:spacing w:before="480" w:after="0" w:line="240" w:lineRule="auto"/>
      <w:outlineLvl w:val="0"/>
    </w:pPr>
    <w:rPr>
      <w:rFonts w:ascii="Cambria" w:eastAsia="F"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widowControl w:val="0"/>
      <w:shd w:val="clear" w:color="auto" w:fill="FFFFFF"/>
      <w:spacing w:after="160" w:line="268" w:lineRule="auto"/>
      <w:jc w:val="both"/>
    </w:pPr>
    <w:rPr>
      <w:rFonts w:cs="Calibri"/>
    </w:rPr>
  </w:style>
  <w:style w:type="paragraph" w:styleId="List">
    <w:name w:val="List"/>
    <w:basedOn w:val="Textbody"/>
    <w:rPr>
      <w:rFonts w:cs="Mangal"/>
      <w:sz w:val="24"/>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ListParagraph">
    <w:name w:val="List Paragraph"/>
    <w:basedOn w:val="Standard"/>
    <w:pPr>
      <w:ind w:left="720"/>
    </w:pPr>
  </w:style>
  <w:style w:type="paragraph" w:customStyle="1" w:styleId="Default">
    <w:name w:val="Default"/>
    <w:pPr>
      <w:widowControl/>
      <w:suppressAutoHyphens/>
    </w:pPr>
    <w:rPr>
      <w:rFonts w:eastAsia="Courier New" w:cs="Calibri"/>
      <w:color w:val="000000"/>
      <w:sz w:val="24"/>
      <w:szCs w:val="24"/>
    </w:rPr>
  </w:style>
  <w:style w:type="paragraph" w:customStyle="1" w:styleId="Heading3">
    <w:name w:val="Heading #3"/>
    <w:basedOn w:val="Standard"/>
    <w:pPr>
      <w:widowControl w:val="0"/>
      <w:shd w:val="clear" w:color="auto" w:fill="FFFFFF"/>
      <w:spacing w:after="0" w:line="268" w:lineRule="auto"/>
      <w:jc w:val="both"/>
      <w:outlineLvl w:val="2"/>
    </w:pPr>
    <w:rPr>
      <w:rFonts w:cs="Calibri"/>
      <w:b/>
      <w:bCs/>
    </w:rPr>
  </w:style>
  <w:style w:type="paragraph" w:styleId="FootnoteText">
    <w:name w:val="footnote text"/>
    <w:basedOn w:val="Standard"/>
    <w:pPr>
      <w:spacing w:after="0" w:line="240" w:lineRule="auto"/>
    </w:pPr>
    <w:rPr>
      <w:sz w:val="20"/>
      <w:szCs w:val="20"/>
    </w:rPr>
  </w:style>
  <w:style w:type="paragraph" w:customStyle="1" w:styleId="Body">
    <w:name w:val="Body"/>
    <w:pPr>
      <w:widowControl/>
      <w:suppressAutoHyphens/>
    </w:pPr>
    <w:rPr>
      <w:rFonts w:ascii="Helvetica" w:eastAsia="Arial Unicode MS" w:hAnsi="Helvetica" w:cs="Arial Unicode MS"/>
      <w:color w:val="000000"/>
    </w:rPr>
  </w:style>
  <w:style w:type="paragraph" w:styleId="Header">
    <w:name w:val="header"/>
    <w:basedOn w:val="Standard"/>
    <w:pPr>
      <w:tabs>
        <w:tab w:val="center" w:pos="4536"/>
        <w:tab w:val="right" w:pos="9072"/>
      </w:tabs>
      <w:spacing w:after="0" w:line="240" w:lineRule="auto"/>
    </w:pPr>
  </w:style>
  <w:style w:type="paragraph" w:styleId="Footer">
    <w:name w:val="footer"/>
    <w:basedOn w:val="Standard"/>
    <w:pPr>
      <w:tabs>
        <w:tab w:val="center" w:pos="4536"/>
        <w:tab w:val="right" w:pos="9072"/>
      </w:tabs>
      <w:spacing w:after="0" w:line="240" w:lineRule="auto"/>
    </w:pPr>
  </w:style>
  <w:style w:type="paragraph" w:styleId="BalloonText">
    <w:name w:val="Balloon Text"/>
    <w:basedOn w:val="Standard"/>
    <w:pPr>
      <w:spacing w:after="0" w:line="240" w:lineRule="auto"/>
    </w:pPr>
    <w:rPr>
      <w:rFonts w:ascii="Tahoma" w:hAnsi="Tahoma" w:cs="Tahoma"/>
      <w:sz w:val="16"/>
      <w:szCs w:val="16"/>
    </w:rPr>
  </w:style>
  <w:style w:type="character" w:customStyle="1" w:styleId="BodyTextChar">
    <w:name w:val="Body Text Char"/>
    <w:basedOn w:val="DefaultParagraphFont"/>
    <w:rPr>
      <w:rFonts w:ascii="Calibri" w:eastAsia="Calibri" w:hAnsi="Calibri" w:cs="Calibri"/>
      <w:shd w:val="clear" w:color="auto" w:fill="FFFFFF"/>
    </w:rPr>
  </w:style>
  <w:style w:type="character" w:customStyle="1" w:styleId="Heading30">
    <w:name w:val="Heading #3_"/>
    <w:basedOn w:val="DefaultParagraphFont"/>
    <w:rPr>
      <w:rFonts w:ascii="Calibri" w:eastAsia="Calibri" w:hAnsi="Calibri" w:cs="Calibri"/>
      <w:shd w:val="clear" w:color="auto" w:fill="FFFFFF"/>
    </w:rPr>
  </w:style>
  <w:style w:type="character" w:customStyle="1" w:styleId="1">
    <w:name w:val="Основен текст Знак1"/>
    <w:basedOn w:val="DefaultParagraphFont"/>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character" w:customStyle="1" w:styleId="apple-converted-space">
    <w:name w:val="apple-converted-space"/>
    <w:basedOn w:val="DefaultParagraphFont"/>
  </w:style>
  <w:style w:type="character" w:customStyle="1" w:styleId="Internetlink">
    <w:name w:val="Internet link"/>
    <w:rPr>
      <w:u w:val="single"/>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customStyle="1" w:styleId="Heading1Char">
    <w:name w:val="Heading 1 Char"/>
    <w:basedOn w:val="DefaultParagraphFont"/>
    <w:rPr>
      <w:rFonts w:ascii="Cambria" w:eastAsia="F" w:hAnsi="Cambria" w:cs="F"/>
      <w:b/>
      <w:bCs/>
      <w:color w:val="365F91"/>
      <w:sz w:val="28"/>
      <w:szCs w:val="28"/>
    </w:rPr>
  </w:style>
  <w:style w:type="character" w:customStyle="1" w:styleId="ListLabel1">
    <w:name w:val="ListLabel 1"/>
    <w:rPr>
      <w:b/>
      <w:sz w:val="28"/>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b w:val="0"/>
      <w:sz w:val="28"/>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eastAsia="Calibri" w:cs="Calibri"/>
    </w:rPr>
  </w:style>
  <w:style w:type="character" w:customStyle="1" w:styleId="ListLabel10">
    <w:name w:val="ListLabel 10"/>
    <w:rPr>
      <w:b w:val="0"/>
      <w:sz w:val="28"/>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eastAsia="Courier New" w:cs="Calibri"/>
      <w:sz w:val="28"/>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b/>
      <w:bCs/>
      <w:caps w:val="0"/>
      <w:smallCaps w:val="0"/>
      <w:strike w:val="0"/>
      <w:dstrike w:val="0"/>
      <w:color w:val="000000"/>
      <w:spacing w:val="0"/>
      <w:w w:val="100"/>
      <w:kern w:val="0"/>
      <w:position w:val="0"/>
      <w:vertAlign w:val="baseline"/>
    </w:rPr>
  </w:style>
  <w:style w:type="character" w:customStyle="1" w:styleId="ListLabel19">
    <w:name w:val="ListLabel 19"/>
    <w:rPr>
      <w:b/>
      <w:bCs/>
      <w:caps w:val="0"/>
      <w:smallCaps w:val="0"/>
      <w:strike w:val="0"/>
      <w:dstrike w:val="0"/>
      <w:color w:val="000000"/>
      <w:spacing w:val="0"/>
      <w:w w:val="100"/>
      <w:kern w:val="0"/>
      <w:position w:val="0"/>
      <w:vertAlign w:val="baseline"/>
    </w:rPr>
  </w:style>
  <w:style w:type="character" w:customStyle="1" w:styleId="ListLabel20">
    <w:name w:val="ListLabel 20"/>
    <w:rPr>
      <w:b/>
      <w:bCs/>
      <w:caps w:val="0"/>
      <w:smallCaps w:val="0"/>
      <w:strike w:val="0"/>
      <w:dstrike w:val="0"/>
      <w:color w:val="000000"/>
      <w:spacing w:val="0"/>
      <w:w w:val="100"/>
      <w:kern w:val="0"/>
      <w:position w:val="0"/>
      <w:vertAlign w:val="baseline"/>
    </w:rPr>
  </w:style>
  <w:style w:type="character" w:customStyle="1" w:styleId="ListLabel21">
    <w:name w:val="ListLabel 21"/>
    <w:rPr>
      <w:b/>
      <w:bCs/>
      <w:caps w:val="0"/>
      <w:smallCaps w:val="0"/>
      <w:strike w:val="0"/>
      <w:dstrike w:val="0"/>
      <w:color w:val="000000"/>
      <w:spacing w:val="0"/>
      <w:w w:val="100"/>
      <w:kern w:val="0"/>
      <w:position w:val="0"/>
      <w:vertAlign w:val="baseline"/>
    </w:rPr>
  </w:style>
  <w:style w:type="character" w:customStyle="1" w:styleId="ListLabel22">
    <w:name w:val="ListLabel 22"/>
    <w:rPr>
      <w:b/>
      <w:bCs/>
      <w:caps w:val="0"/>
      <w:smallCaps w:val="0"/>
      <w:strike w:val="0"/>
      <w:dstrike w:val="0"/>
      <w:color w:val="000000"/>
      <w:spacing w:val="0"/>
      <w:w w:val="100"/>
      <w:kern w:val="0"/>
      <w:position w:val="0"/>
      <w:vertAlign w:val="baseline"/>
    </w:rPr>
  </w:style>
  <w:style w:type="character" w:customStyle="1" w:styleId="ListLabel23">
    <w:name w:val="ListLabel 23"/>
    <w:rPr>
      <w:b/>
      <w:bCs/>
      <w:caps w:val="0"/>
      <w:smallCaps w:val="0"/>
      <w:strike w:val="0"/>
      <w:dstrike w:val="0"/>
      <w:color w:val="000000"/>
      <w:spacing w:val="0"/>
      <w:w w:val="100"/>
      <w:kern w:val="0"/>
      <w:position w:val="0"/>
      <w:vertAlign w:val="baseline"/>
    </w:rPr>
  </w:style>
  <w:style w:type="character" w:customStyle="1" w:styleId="ListLabel24">
    <w:name w:val="ListLabel 24"/>
    <w:rPr>
      <w:b/>
      <w:bCs/>
      <w:caps w:val="0"/>
      <w:smallCaps w:val="0"/>
      <w:strike w:val="0"/>
      <w:dstrike w:val="0"/>
      <w:color w:val="000000"/>
      <w:spacing w:val="0"/>
      <w:w w:val="100"/>
      <w:kern w:val="0"/>
      <w:position w:val="0"/>
      <w:vertAlign w:val="baseline"/>
    </w:rPr>
  </w:style>
  <w:style w:type="character" w:customStyle="1" w:styleId="ListLabel25">
    <w:name w:val="ListLabel 25"/>
    <w:rPr>
      <w:b/>
      <w:bCs/>
      <w:caps w:val="0"/>
      <w:smallCaps w:val="0"/>
      <w:strike w:val="0"/>
      <w:dstrike w:val="0"/>
      <w:color w:val="000000"/>
      <w:spacing w:val="0"/>
      <w:w w:val="100"/>
      <w:kern w:val="0"/>
      <w:position w:val="0"/>
      <w:vertAlign w:val="baseline"/>
    </w:rPr>
  </w:style>
  <w:style w:type="character" w:customStyle="1" w:styleId="ListLabel26">
    <w:name w:val="ListLabel 26"/>
    <w:rPr>
      <w:b/>
      <w:bCs/>
      <w:caps w:val="0"/>
      <w:smallCaps w:val="0"/>
      <w:strike w:val="0"/>
      <w:dstrike w:val="0"/>
      <w:color w:val="000000"/>
      <w:spacing w:val="0"/>
      <w:w w:val="100"/>
      <w:kern w:val="0"/>
      <w:position w:val="0"/>
      <w:vertAlign w:val="baseline"/>
    </w:rPr>
  </w:style>
  <w:style w:type="character" w:customStyle="1" w:styleId="ListLabel27">
    <w:name w:val="ListLabel 27"/>
    <w:rPr>
      <w:caps w:val="0"/>
      <w:smallCaps w:val="0"/>
      <w:strike w:val="0"/>
      <w:dstrike w:val="0"/>
      <w:color w:val="000000"/>
      <w:spacing w:val="0"/>
      <w:w w:val="100"/>
      <w:kern w:val="0"/>
      <w:position w:val="0"/>
      <w:sz w:val="26"/>
      <w:szCs w:val="26"/>
      <w:vertAlign w:val="baseline"/>
    </w:rPr>
  </w:style>
  <w:style w:type="character" w:customStyle="1" w:styleId="ListLabel28">
    <w:name w:val="ListLabel 28"/>
    <w:rPr>
      <w:caps w:val="0"/>
      <w:smallCaps w:val="0"/>
      <w:strike w:val="0"/>
      <w:dstrike w:val="0"/>
      <w:color w:val="000000"/>
      <w:spacing w:val="0"/>
      <w:w w:val="100"/>
      <w:kern w:val="0"/>
      <w:position w:val="0"/>
      <w:sz w:val="26"/>
      <w:szCs w:val="26"/>
      <w:vertAlign w:val="baseline"/>
    </w:rPr>
  </w:style>
  <w:style w:type="character" w:customStyle="1" w:styleId="ListLabel29">
    <w:name w:val="ListLabel 29"/>
    <w:rPr>
      <w:caps w:val="0"/>
      <w:smallCaps w:val="0"/>
      <w:strike w:val="0"/>
      <w:dstrike w:val="0"/>
      <w:color w:val="000000"/>
      <w:spacing w:val="0"/>
      <w:w w:val="100"/>
      <w:kern w:val="0"/>
      <w:position w:val="0"/>
      <w:sz w:val="26"/>
      <w:szCs w:val="26"/>
      <w:vertAlign w:val="baseline"/>
    </w:rPr>
  </w:style>
  <w:style w:type="character" w:customStyle="1" w:styleId="ListLabel30">
    <w:name w:val="ListLabel 30"/>
    <w:rPr>
      <w:caps w:val="0"/>
      <w:smallCaps w:val="0"/>
      <w:strike w:val="0"/>
      <w:dstrike w:val="0"/>
      <w:color w:val="000000"/>
      <w:spacing w:val="0"/>
      <w:w w:val="100"/>
      <w:kern w:val="0"/>
      <w:position w:val="0"/>
      <w:sz w:val="26"/>
      <w:szCs w:val="26"/>
      <w:vertAlign w:val="baseline"/>
    </w:rPr>
  </w:style>
  <w:style w:type="character" w:customStyle="1" w:styleId="ListLabel31">
    <w:name w:val="ListLabel 31"/>
    <w:rPr>
      <w:caps w:val="0"/>
      <w:smallCaps w:val="0"/>
      <w:strike w:val="0"/>
      <w:dstrike w:val="0"/>
      <w:color w:val="000000"/>
      <w:spacing w:val="0"/>
      <w:w w:val="100"/>
      <w:kern w:val="0"/>
      <w:position w:val="0"/>
      <w:sz w:val="26"/>
      <w:szCs w:val="26"/>
      <w:vertAlign w:val="baseline"/>
    </w:rPr>
  </w:style>
  <w:style w:type="character" w:customStyle="1" w:styleId="ListLabel32">
    <w:name w:val="ListLabel 32"/>
    <w:rPr>
      <w:caps w:val="0"/>
      <w:smallCaps w:val="0"/>
      <w:strike w:val="0"/>
      <w:dstrike w:val="0"/>
      <w:color w:val="000000"/>
      <w:spacing w:val="0"/>
      <w:w w:val="100"/>
      <w:kern w:val="0"/>
      <w:position w:val="0"/>
      <w:sz w:val="26"/>
      <w:szCs w:val="26"/>
      <w:vertAlign w:val="baseline"/>
    </w:rPr>
  </w:style>
  <w:style w:type="character" w:customStyle="1" w:styleId="ListLabel33">
    <w:name w:val="ListLabel 33"/>
    <w:rPr>
      <w:caps w:val="0"/>
      <w:smallCaps w:val="0"/>
      <w:strike w:val="0"/>
      <w:dstrike w:val="0"/>
      <w:color w:val="000000"/>
      <w:spacing w:val="0"/>
      <w:w w:val="100"/>
      <w:kern w:val="0"/>
      <w:position w:val="0"/>
      <w:sz w:val="26"/>
      <w:szCs w:val="26"/>
      <w:vertAlign w:val="baseline"/>
    </w:rPr>
  </w:style>
  <w:style w:type="character" w:customStyle="1" w:styleId="ListLabel34">
    <w:name w:val="ListLabel 34"/>
    <w:rPr>
      <w:caps w:val="0"/>
      <w:smallCaps w:val="0"/>
      <w:strike w:val="0"/>
      <w:dstrike w:val="0"/>
      <w:color w:val="000000"/>
      <w:spacing w:val="0"/>
      <w:w w:val="100"/>
      <w:kern w:val="0"/>
      <w:position w:val="0"/>
      <w:sz w:val="26"/>
      <w:szCs w:val="26"/>
      <w:vertAlign w:val="baseline"/>
    </w:rPr>
  </w:style>
  <w:style w:type="character" w:customStyle="1" w:styleId="ListLabel35">
    <w:name w:val="ListLabel 35"/>
    <w:rPr>
      <w:caps w:val="0"/>
      <w:smallCaps w:val="0"/>
      <w:strike w:val="0"/>
      <w:dstrike w:val="0"/>
      <w:color w:val="000000"/>
      <w:spacing w:val="0"/>
      <w:w w:val="100"/>
      <w:kern w:val="0"/>
      <w:position w:val="0"/>
      <w:sz w:val="26"/>
      <w:szCs w:val="26"/>
      <w:vertAlign w:val="baseline"/>
    </w:rPr>
  </w:style>
  <w:style w:type="character" w:customStyle="1" w:styleId="ListLabel36">
    <w:name w:val="ListLabel 36"/>
    <w:rPr>
      <w:b/>
      <w:bCs/>
      <w:caps w:val="0"/>
      <w:smallCaps w:val="0"/>
      <w:strike w:val="0"/>
      <w:dstrike w:val="0"/>
      <w:color w:val="000000"/>
      <w:spacing w:val="0"/>
      <w:w w:val="100"/>
      <w:kern w:val="0"/>
      <w:position w:val="0"/>
      <w:vertAlign w:val="baseline"/>
    </w:rPr>
  </w:style>
  <w:style w:type="character" w:customStyle="1" w:styleId="ListLabel37">
    <w:name w:val="ListLabel 37"/>
    <w:rPr>
      <w:b/>
      <w:bCs/>
      <w:caps w:val="0"/>
      <w:smallCaps w:val="0"/>
      <w:strike w:val="0"/>
      <w:dstrike w:val="0"/>
      <w:color w:val="000000"/>
      <w:spacing w:val="0"/>
      <w:w w:val="100"/>
      <w:kern w:val="0"/>
      <w:position w:val="0"/>
      <w:vertAlign w:val="baseline"/>
    </w:rPr>
  </w:style>
  <w:style w:type="character" w:customStyle="1" w:styleId="ListLabel38">
    <w:name w:val="ListLabel 38"/>
    <w:rPr>
      <w:b/>
      <w:bCs/>
      <w:caps w:val="0"/>
      <w:smallCaps w:val="0"/>
      <w:strike w:val="0"/>
      <w:dstrike w:val="0"/>
      <w:color w:val="000000"/>
      <w:spacing w:val="0"/>
      <w:w w:val="100"/>
      <w:kern w:val="0"/>
      <w:position w:val="0"/>
      <w:vertAlign w:val="baseline"/>
    </w:rPr>
  </w:style>
  <w:style w:type="character" w:customStyle="1" w:styleId="ListLabel39">
    <w:name w:val="ListLabel 39"/>
    <w:rPr>
      <w:b/>
      <w:bCs/>
      <w:caps w:val="0"/>
      <w:smallCaps w:val="0"/>
      <w:strike w:val="0"/>
      <w:dstrike w:val="0"/>
      <w:color w:val="000000"/>
      <w:spacing w:val="0"/>
      <w:w w:val="100"/>
      <w:kern w:val="0"/>
      <w:position w:val="0"/>
      <w:vertAlign w:val="baseline"/>
    </w:rPr>
  </w:style>
  <w:style w:type="character" w:customStyle="1" w:styleId="ListLabel40">
    <w:name w:val="ListLabel 40"/>
    <w:rPr>
      <w:b/>
      <w:bCs/>
      <w:caps w:val="0"/>
      <w:smallCaps w:val="0"/>
      <w:strike w:val="0"/>
      <w:dstrike w:val="0"/>
      <w:color w:val="000000"/>
      <w:spacing w:val="0"/>
      <w:w w:val="100"/>
      <w:kern w:val="0"/>
      <w:position w:val="0"/>
      <w:vertAlign w:val="baseline"/>
    </w:rPr>
  </w:style>
  <w:style w:type="character" w:customStyle="1" w:styleId="ListLabel41">
    <w:name w:val="ListLabel 41"/>
    <w:rPr>
      <w:b/>
      <w:bCs/>
      <w:caps w:val="0"/>
      <w:smallCaps w:val="0"/>
      <w:strike w:val="0"/>
      <w:dstrike w:val="0"/>
      <w:color w:val="000000"/>
      <w:spacing w:val="0"/>
      <w:w w:val="100"/>
      <w:kern w:val="0"/>
      <w:position w:val="0"/>
      <w:vertAlign w:val="baseline"/>
    </w:rPr>
  </w:style>
  <w:style w:type="character" w:customStyle="1" w:styleId="ListLabel42">
    <w:name w:val="ListLabel 42"/>
    <w:rPr>
      <w:b/>
      <w:bCs/>
      <w:caps w:val="0"/>
      <w:smallCaps w:val="0"/>
      <w:strike w:val="0"/>
      <w:dstrike w:val="0"/>
      <w:color w:val="000000"/>
      <w:spacing w:val="0"/>
      <w:w w:val="100"/>
      <w:kern w:val="0"/>
      <w:position w:val="0"/>
      <w:vertAlign w:val="baseline"/>
    </w:rPr>
  </w:style>
  <w:style w:type="character" w:customStyle="1" w:styleId="ListLabel43">
    <w:name w:val="ListLabel 43"/>
    <w:rPr>
      <w:b/>
      <w:bCs/>
      <w:caps w:val="0"/>
      <w:smallCaps w:val="0"/>
      <w:strike w:val="0"/>
      <w:dstrike w:val="0"/>
      <w:color w:val="000000"/>
      <w:spacing w:val="0"/>
      <w:w w:val="100"/>
      <w:kern w:val="0"/>
      <w:position w:val="0"/>
      <w:vertAlign w:val="baseline"/>
    </w:rPr>
  </w:style>
  <w:style w:type="character" w:customStyle="1" w:styleId="ListLabel44">
    <w:name w:val="ListLabel 44"/>
    <w:rPr>
      <w:b/>
      <w:bCs/>
      <w:caps w:val="0"/>
      <w:smallCaps w:val="0"/>
      <w:strike w:val="0"/>
      <w:dstrike w:val="0"/>
      <w:color w:val="000000"/>
      <w:spacing w:val="0"/>
      <w:w w:val="100"/>
      <w:kern w:val="0"/>
      <w:position w:val="0"/>
      <w:vertAlign w:val="baseline"/>
    </w:rPr>
  </w:style>
  <w:style w:type="character" w:customStyle="1" w:styleId="ListLabel45">
    <w:name w:val="ListLabel 45"/>
    <w:rPr>
      <w:b/>
      <w:bCs/>
      <w:caps w:val="0"/>
      <w:smallCaps w:val="0"/>
      <w:strike w:val="0"/>
      <w:dstrike w:val="0"/>
      <w:color w:val="000000"/>
      <w:spacing w:val="0"/>
      <w:w w:val="100"/>
      <w:kern w:val="0"/>
      <w:position w:val="0"/>
      <w:sz w:val="28"/>
      <w:vertAlign w:val="baseline"/>
    </w:rPr>
  </w:style>
  <w:style w:type="character" w:customStyle="1" w:styleId="ListLabel46">
    <w:name w:val="ListLabel 46"/>
    <w:rPr>
      <w:b/>
      <w:bCs/>
      <w:caps w:val="0"/>
      <w:smallCaps w:val="0"/>
      <w:strike w:val="0"/>
      <w:dstrike w:val="0"/>
      <w:color w:val="000000"/>
      <w:spacing w:val="0"/>
      <w:w w:val="100"/>
      <w:kern w:val="0"/>
      <w:position w:val="0"/>
      <w:vertAlign w:val="baseline"/>
    </w:rPr>
  </w:style>
  <w:style w:type="character" w:customStyle="1" w:styleId="ListLabel47">
    <w:name w:val="ListLabel 47"/>
    <w:rPr>
      <w:b/>
      <w:bCs/>
      <w:caps w:val="0"/>
      <w:smallCaps w:val="0"/>
      <w:strike w:val="0"/>
      <w:dstrike w:val="0"/>
      <w:color w:val="000000"/>
      <w:spacing w:val="0"/>
      <w:w w:val="100"/>
      <w:kern w:val="0"/>
      <w:position w:val="0"/>
      <w:vertAlign w:val="baseline"/>
    </w:rPr>
  </w:style>
  <w:style w:type="character" w:customStyle="1" w:styleId="ListLabel48">
    <w:name w:val="ListLabel 48"/>
    <w:rPr>
      <w:b/>
      <w:bCs/>
      <w:caps w:val="0"/>
      <w:smallCaps w:val="0"/>
      <w:strike w:val="0"/>
      <w:dstrike w:val="0"/>
      <w:color w:val="000000"/>
      <w:spacing w:val="0"/>
      <w:w w:val="100"/>
      <w:kern w:val="0"/>
      <w:position w:val="0"/>
      <w:vertAlign w:val="baseline"/>
    </w:rPr>
  </w:style>
  <w:style w:type="character" w:customStyle="1" w:styleId="ListLabel49">
    <w:name w:val="ListLabel 49"/>
    <w:rPr>
      <w:b/>
      <w:bCs/>
      <w:caps w:val="0"/>
      <w:smallCaps w:val="0"/>
      <w:strike w:val="0"/>
      <w:dstrike w:val="0"/>
      <w:color w:val="000000"/>
      <w:spacing w:val="0"/>
      <w:w w:val="100"/>
      <w:kern w:val="0"/>
      <w:position w:val="0"/>
      <w:vertAlign w:val="baseline"/>
    </w:rPr>
  </w:style>
  <w:style w:type="character" w:customStyle="1" w:styleId="ListLabel50">
    <w:name w:val="ListLabel 50"/>
    <w:rPr>
      <w:b/>
      <w:bCs/>
      <w:caps w:val="0"/>
      <w:smallCaps w:val="0"/>
      <w:strike w:val="0"/>
      <w:dstrike w:val="0"/>
      <w:color w:val="000000"/>
      <w:spacing w:val="0"/>
      <w:w w:val="100"/>
      <w:kern w:val="0"/>
      <w:position w:val="0"/>
      <w:vertAlign w:val="baseline"/>
    </w:rPr>
  </w:style>
  <w:style w:type="character" w:customStyle="1" w:styleId="ListLabel51">
    <w:name w:val="ListLabel 51"/>
    <w:rPr>
      <w:b/>
      <w:bCs/>
      <w:caps w:val="0"/>
      <w:smallCaps w:val="0"/>
      <w:strike w:val="0"/>
      <w:dstrike w:val="0"/>
      <w:color w:val="000000"/>
      <w:spacing w:val="0"/>
      <w:w w:val="100"/>
      <w:kern w:val="0"/>
      <w:position w:val="0"/>
      <w:vertAlign w:val="baseline"/>
    </w:rPr>
  </w:style>
  <w:style w:type="character" w:customStyle="1" w:styleId="ListLabel52">
    <w:name w:val="ListLabel 52"/>
    <w:rPr>
      <w:b/>
      <w:bCs/>
      <w:caps w:val="0"/>
      <w:smallCaps w:val="0"/>
      <w:strike w:val="0"/>
      <w:dstrike w:val="0"/>
      <w:color w:val="000000"/>
      <w:spacing w:val="0"/>
      <w:w w:val="100"/>
      <w:kern w:val="0"/>
      <w:position w:val="0"/>
      <w:vertAlign w:val="baseline"/>
    </w:rPr>
  </w:style>
  <w:style w:type="character" w:customStyle="1" w:styleId="ListLabel53">
    <w:name w:val="ListLabel 53"/>
    <w:rPr>
      <w:b/>
      <w:bCs/>
      <w:caps w:val="0"/>
      <w:smallCaps w:val="0"/>
      <w:strike w:val="0"/>
      <w:dstrike w:val="0"/>
      <w:color w:val="000000"/>
      <w:spacing w:val="0"/>
      <w:w w:val="100"/>
      <w:kern w:val="0"/>
      <w:position w:val="0"/>
      <w:vertAlign w:val="baseline"/>
    </w:rPr>
  </w:style>
  <w:style w:type="character" w:customStyle="1" w:styleId="ListLabel54">
    <w:name w:val="ListLabel 54"/>
    <w:rPr>
      <w:rFonts w:cs="Courier New"/>
    </w:rPr>
  </w:style>
  <w:style w:type="character" w:customStyle="1" w:styleId="ListLabel55">
    <w:name w:val="ListLabel 55"/>
    <w:rPr>
      <w:rFonts w:cs="Courier New"/>
    </w:rPr>
  </w:style>
  <w:style w:type="character" w:customStyle="1" w:styleId="ListLabel56">
    <w:name w:val="ListLabel 56"/>
    <w:rPr>
      <w:rFonts w:cs="Courier New"/>
    </w:rPr>
  </w:style>
  <w:style w:type="character" w:customStyle="1" w:styleId="ListLabel57">
    <w:name w:val="ListLabel 57"/>
    <w:rPr>
      <w:rFonts w:cs="Courier New"/>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Courier New"/>
    </w:rPr>
  </w:style>
  <w:style w:type="character" w:customStyle="1" w:styleId="ListLabel66">
    <w:name w:val="ListLabel 66"/>
    <w:rPr>
      <w:rFonts w:cs="Courier New"/>
    </w:rPr>
  </w:style>
  <w:style w:type="character" w:customStyle="1" w:styleId="ListLabel67">
    <w:name w:val="ListLabel 67"/>
    <w:rPr>
      <w:rFonts w:cs="Courier New"/>
    </w:rPr>
  </w:style>
  <w:style w:type="character" w:customStyle="1" w:styleId="ListLabel68">
    <w:name w:val="ListLabel 68"/>
    <w:rPr>
      <w:rFonts w:cs="Courier New"/>
    </w:rPr>
  </w:style>
  <w:style w:type="character" w:customStyle="1" w:styleId="ListLabel69">
    <w:name w:val="ListLabel 69"/>
    <w:rPr>
      <w:rFonts w:cs="Courier New"/>
    </w:rPr>
  </w:style>
  <w:style w:type="character" w:customStyle="1" w:styleId="ListLabel70">
    <w:name w:val="ListLabel 70"/>
    <w:rPr>
      <w:rFonts w:cs="Courier New"/>
    </w:rPr>
  </w:style>
  <w:style w:type="character" w:customStyle="1" w:styleId="ListLabel71">
    <w:name w:val="ListLabel 71"/>
    <w:rPr>
      <w:rFonts w:cs="Courier New"/>
    </w:rPr>
  </w:style>
  <w:style w:type="character" w:customStyle="1" w:styleId="ListLabel72">
    <w:name w:val="ListLabel 72"/>
    <w:rPr>
      <w:rFonts w:cs="Courier New"/>
    </w:rPr>
  </w:style>
  <w:style w:type="character" w:customStyle="1" w:styleId="ListLabel73">
    <w:name w:val="ListLabel 73"/>
    <w:rPr>
      <w:rFonts w:cs="Courier New"/>
    </w:rPr>
  </w:style>
  <w:style w:type="character" w:customStyle="1" w:styleId="ListLabel74">
    <w:name w:val="ListLabel 74"/>
    <w:rPr>
      <w:rFonts w:cs="Courier New"/>
    </w:rPr>
  </w:style>
  <w:style w:type="character" w:customStyle="1" w:styleId="ListLabel75">
    <w:name w:val="ListLabel 75"/>
    <w:rPr>
      <w:rFonts w:cs="Courier New"/>
    </w:rPr>
  </w:style>
  <w:style w:type="character" w:customStyle="1" w:styleId="ListLabel76">
    <w:name w:val="ListLabel 76"/>
    <w:rPr>
      <w:rFonts w:cs="Courier New"/>
    </w:rPr>
  </w:style>
  <w:style w:type="character" w:customStyle="1" w:styleId="ListLabel77">
    <w:name w:val="ListLabel 77"/>
    <w:rPr>
      <w:rFonts w:cs="Courier New"/>
    </w:rPr>
  </w:style>
  <w:style w:type="character" w:customStyle="1" w:styleId="ListLabel78">
    <w:name w:val="ListLabel 78"/>
    <w:rPr>
      <w:rFonts w:cs="Courier New"/>
    </w:rPr>
  </w:style>
  <w:style w:type="character" w:customStyle="1" w:styleId="ListLabel79">
    <w:name w:val="ListLabel 79"/>
    <w:rPr>
      <w:rFonts w:cs="Courier New"/>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rFonts w:cs="Courier New"/>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character" w:customStyle="1" w:styleId="ListLabel90">
    <w:name w:val="ListLabel 90"/>
    <w:rPr>
      <w:rFonts w:eastAsia="Courier New" w:cs="Calibri"/>
    </w:rPr>
  </w:style>
  <w:style w:type="character" w:customStyle="1" w:styleId="ListLabel91">
    <w:name w:val="ListLabel 91"/>
    <w:rPr>
      <w:rFonts w:cs="Courier New"/>
    </w:rPr>
  </w:style>
  <w:style w:type="character" w:customStyle="1" w:styleId="ListLabel92">
    <w:name w:val="ListLabel 92"/>
    <w:rPr>
      <w:rFonts w:cs="Courier New"/>
    </w:rPr>
  </w:style>
  <w:style w:type="character" w:customStyle="1" w:styleId="ListLabel93">
    <w:name w:val="ListLabel 93"/>
    <w:rPr>
      <w:rFonts w:cs="Courier New"/>
    </w:rPr>
  </w:style>
  <w:style w:type="character" w:customStyle="1" w:styleId="ListLabel94">
    <w:name w:val="ListLabel 94"/>
    <w:rPr>
      <w:rFonts w:cs="Courier New"/>
    </w:rPr>
  </w:style>
  <w:style w:type="character" w:customStyle="1" w:styleId="ListLabel95">
    <w:name w:val="ListLabel 95"/>
    <w:rPr>
      <w:rFonts w:cs="Courier New"/>
    </w:rPr>
  </w:style>
  <w:style w:type="character" w:customStyle="1" w:styleId="ListLabel96">
    <w:name w:val="ListLabel 96"/>
    <w:rPr>
      <w:rFonts w:cs="Courier New"/>
    </w:rPr>
  </w:style>
  <w:style w:type="character" w:customStyle="1" w:styleId="ListLabel97">
    <w:name w:val="ListLabel 97"/>
    <w:rPr>
      <w:rFonts w:cs="Courier New"/>
    </w:rPr>
  </w:style>
  <w:style w:type="character" w:customStyle="1" w:styleId="ListLabel98">
    <w:name w:val="ListLabel 98"/>
    <w:rPr>
      <w:rFonts w:cs="Courier New"/>
    </w:rPr>
  </w:style>
  <w:style w:type="character" w:customStyle="1" w:styleId="ListLabel99">
    <w:name w:val="ListLabel 99"/>
    <w:rPr>
      <w:rFonts w:cs="Courier New"/>
    </w:rPr>
  </w:style>
  <w:style w:type="character" w:customStyle="1" w:styleId="ListLabel100">
    <w:name w:val="ListLabel 100"/>
    <w:rPr>
      <w:rFonts w:cs="Courier New"/>
    </w:rPr>
  </w:style>
  <w:style w:type="character" w:customStyle="1" w:styleId="ListLabel101">
    <w:name w:val="ListLabel 101"/>
    <w:rPr>
      <w:rFonts w:cs="Courier New"/>
    </w:rPr>
  </w:style>
  <w:style w:type="character" w:customStyle="1" w:styleId="ListLabel102">
    <w:name w:val="ListLabel 102"/>
    <w:rPr>
      <w:rFonts w:cs="Courier New"/>
    </w:rPr>
  </w:style>
  <w:style w:type="character" w:customStyle="1" w:styleId="ListLabel103">
    <w:name w:val="ListLabel 103"/>
    <w:rPr>
      <w:rFonts w:cs="Courier New"/>
    </w:rPr>
  </w:style>
  <w:style w:type="character" w:customStyle="1" w:styleId="ListLabel104">
    <w:name w:val="ListLabel 104"/>
    <w:rPr>
      <w:rFonts w:cs="Courier New"/>
    </w:rPr>
  </w:style>
  <w:style w:type="character" w:customStyle="1" w:styleId="ListLabel105">
    <w:name w:val="ListLabel 105"/>
    <w:rPr>
      <w:rFonts w:cs="Courier New"/>
    </w:rPr>
  </w:style>
  <w:style w:type="character" w:customStyle="1" w:styleId="ListLabel106">
    <w:name w:val="ListLabel 106"/>
    <w:rPr>
      <w:rFonts w:cs="Courier New"/>
    </w:rPr>
  </w:style>
  <w:style w:type="character" w:customStyle="1" w:styleId="ListLabel107">
    <w:name w:val="ListLabel 107"/>
    <w:rPr>
      <w:rFonts w:cs="Courier New"/>
    </w:rPr>
  </w:style>
  <w:style w:type="character" w:customStyle="1" w:styleId="ListLabel108">
    <w:name w:val="ListLabel 108"/>
    <w:rPr>
      <w:rFonts w:cs="Courier New"/>
    </w:rPr>
  </w:style>
  <w:style w:type="character" w:customStyle="1" w:styleId="ListLabel109">
    <w:name w:val="ListLabel 109"/>
    <w:rPr>
      <w:rFonts w:cs="Courier New"/>
    </w:rPr>
  </w:style>
  <w:style w:type="character" w:customStyle="1" w:styleId="ListLabel110">
    <w:name w:val="ListLabel 110"/>
    <w:rPr>
      <w:rFonts w:cs="Courier New"/>
    </w:rPr>
  </w:style>
  <w:style w:type="character" w:customStyle="1" w:styleId="ListLabel111">
    <w:name w:val="ListLabel 111"/>
    <w:rPr>
      <w:rFonts w:cs="Courier New"/>
    </w:rPr>
  </w:style>
  <w:style w:type="character" w:customStyle="1" w:styleId="ListLabel112">
    <w:name w:val="ListLabel 112"/>
    <w:rPr>
      <w:rFonts w:cs="Courier New"/>
    </w:rPr>
  </w:style>
  <w:style w:type="character" w:customStyle="1" w:styleId="ListLabel113">
    <w:name w:val="ListLabel 113"/>
    <w:rPr>
      <w:rFonts w:cs="Courier New"/>
    </w:rPr>
  </w:style>
  <w:style w:type="character" w:customStyle="1" w:styleId="ListLabel114">
    <w:name w:val="ListLabel 114"/>
    <w:rPr>
      <w:rFonts w:cs="Courier New"/>
    </w:rPr>
  </w:style>
  <w:style w:type="character" w:customStyle="1" w:styleId="ListLabel115">
    <w:name w:val="ListLabel 115"/>
    <w:rPr>
      <w:rFonts w:cs="Courier New"/>
    </w:rPr>
  </w:style>
  <w:style w:type="character" w:customStyle="1" w:styleId="ListLabel116">
    <w:name w:val="ListLabel 116"/>
    <w:rPr>
      <w:rFonts w:cs="Courier New"/>
    </w:rPr>
  </w:style>
  <w:style w:type="character" w:customStyle="1" w:styleId="ListLabel117">
    <w:name w:val="ListLabel 117"/>
    <w:rPr>
      <w:rFonts w:cs="Courier New"/>
    </w:rPr>
  </w:style>
  <w:style w:type="character" w:customStyle="1" w:styleId="ListLabel118">
    <w:name w:val="ListLabel 118"/>
    <w:rPr>
      <w:rFonts w:cs="Courier New"/>
    </w:rPr>
  </w:style>
  <w:style w:type="character" w:customStyle="1" w:styleId="ListLabel119">
    <w:name w:val="ListLabel 119"/>
    <w:rPr>
      <w:rFonts w:cs="Courier New"/>
    </w:rPr>
  </w:style>
  <w:style w:type="character" w:customStyle="1" w:styleId="ListLabel120">
    <w:name w:val="ListLabel 120"/>
    <w:rPr>
      <w:rFonts w:cs="Courier New"/>
    </w:rPr>
  </w:style>
  <w:style w:type="character" w:customStyle="1" w:styleId="ListLabel121">
    <w:name w:val="ListLabel 121"/>
    <w:rPr>
      <w:rFonts w:cs="Courier New"/>
    </w:rPr>
  </w:style>
  <w:style w:type="character" w:customStyle="1" w:styleId="ListLabel122">
    <w:name w:val="ListLabel 122"/>
    <w:rPr>
      <w:rFonts w:cs="Courier New"/>
    </w:rPr>
  </w:style>
  <w:style w:type="character" w:customStyle="1" w:styleId="ListLabel123">
    <w:name w:val="ListLabel 123"/>
    <w:rPr>
      <w:rFonts w:cs="Courier New"/>
    </w:rPr>
  </w:style>
  <w:style w:type="character" w:customStyle="1" w:styleId="ListLabel124">
    <w:name w:val="ListLabel 124"/>
    <w:rPr>
      <w:rFonts w:cs="Courier New"/>
    </w:rPr>
  </w:style>
  <w:style w:type="character" w:customStyle="1" w:styleId="ListLabel125">
    <w:name w:val="ListLabel 125"/>
    <w:rPr>
      <w:rFonts w:cs="Courier New"/>
    </w:rPr>
  </w:style>
  <w:style w:type="character" w:customStyle="1" w:styleId="ListLabel126">
    <w:name w:val="ListLabel 126"/>
    <w:rPr>
      <w:rFonts w:cs="Courier New"/>
    </w:rPr>
  </w:style>
  <w:style w:type="character" w:customStyle="1" w:styleId="ListLabel127">
    <w:name w:val="ListLabel 127"/>
    <w:rPr>
      <w:rFonts w:cs="Courier New"/>
    </w:rPr>
  </w:style>
  <w:style w:type="character" w:customStyle="1" w:styleId="ListLabel128">
    <w:name w:val="ListLabel 128"/>
    <w:rPr>
      <w:rFonts w:cs="Courier New"/>
    </w:rPr>
  </w:style>
  <w:style w:type="character" w:customStyle="1" w:styleId="ListLabel129">
    <w:name w:val="ListLabel 129"/>
    <w:rPr>
      <w:rFonts w:cs="Courier New"/>
    </w:rPr>
  </w:style>
  <w:style w:type="character" w:customStyle="1" w:styleId="ListLabel130">
    <w:name w:val="ListLabel 130"/>
    <w:rPr>
      <w:rFonts w:cs="Courier New"/>
    </w:rPr>
  </w:style>
  <w:style w:type="character" w:customStyle="1" w:styleId="ListLabel131">
    <w:name w:val="ListLabel 131"/>
    <w:rPr>
      <w:rFonts w:cs="Courier New"/>
    </w:rPr>
  </w:style>
  <w:style w:type="character" w:customStyle="1" w:styleId="ListLabel132">
    <w:name w:val="ListLabel 132"/>
    <w:rPr>
      <w:rFonts w:cs="Courier New"/>
    </w:rPr>
  </w:style>
  <w:style w:type="character" w:customStyle="1" w:styleId="ListLabel133">
    <w:name w:val="ListLabel 133"/>
    <w:rPr>
      <w:rFonts w:cs="Courier New"/>
    </w:rPr>
  </w:style>
  <w:style w:type="character" w:customStyle="1" w:styleId="ListLabel134">
    <w:name w:val="ListLabel 134"/>
    <w:rPr>
      <w:rFonts w:cs="Courier New"/>
    </w:rPr>
  </w:style>
  <w:style w:type="character" w:customStyle="1" w:styleId="ListLabel135">
    <w:name w:val="ListLabel 135"/>
    <w:rPr>
      <w:rFonts w:cs="Courier New"/>
    </w:rPr>
  </w:style>
  <w:style w:type="character" w:customStyle="1" w:styleId="ListLabel136">
    <w:name w:val="ListLabel 136"/>
    <w:rPr>
      <w:rFonts w:cs="Courier New"/>
    </w:rPr>
  </w:style>
  <w:style w:type="character" w:customStyle="1" w:styleId="ListLabel137">
    <w:name w:val="ListLabel 137"/>
    <w:rPr>
      <w:rFonts w:cs="Courier New"/>
    </w:rPr>
  </w:style>
  <w:style w:type="character" w:customStyle="1" w:styleId="ListLabel138">
    <w:name w:val="ListLabel 138"/>
    <w:rPr>
      <w:rFonts w:cs="Courier New"/>
    </w:rPr>
  </w:style>
  <w:style w:type="character" w:customStyle="1" w:styleId="ListLabel139">
    <w:name w:val="ListLabel 139"/>
    <w:rPr>
      <w:rFonts w:cs="Courier New"/>
    </w:rPr>
  </w:style>
  <w:style w:type="character" w:customStyle="1" w:styleId="ListLabel140">
    <w:name w:val="ListLabel 140"/>
    <w:rPr>
      <w:rFonts w:cs="Courier New"/>
    </w:rPr>
  </w:style>
  <w:style w:type="character" w:customStyle="1" w:styleId="ListLabel141">
    <w:name w:val="ListLabel 141"/>
    <w:rPr>
      <w:rFonts w:cs="Courier New"/>
    </w:rPr>
  </w:style>
  <w:style w:type="character" w:customStyle="1" w:styleId="ListLabel142">
    <w:name w:val="ListLabel 142"/>
    <w:rPr>
      <w:rFonts w:cs="Courier New"/>
    </w:rPr>
  </w:style>
  <w:style w:type="character" w:customStyle="1" w:styleId="ListLabel143">
    <w:name w:val="ListLabel 143"/>
    <w:rPr>
      <w:rFonts w:cs="Courier New"/>
    </w:rPr>
  </w:style>
  <w:style w:type="character" w:customStyle="1" w:styleId="ListLabel144">
    <w:name w:val="ListLabel 144"/>
    <w:rPr>
      <w:rFonts w:cs="Courier New"/>
    </w:rPr>
  </w:style>
  <w:style w:type="character" w:customStyle="1" w:styleId="ListLabel145">
    <w:name w:val="ListLabel 145"/>
    <w:rPr>
      <w:rFonts w:cs="Courier New"/>
    </w:rPr>
  </w:style>
  <w:style w:type="character" w:customStyle="1" w:styleId="ListLabel146">
    <w:name w:val="ListLabel 146"/>
    <w:rPr>
      <w:rFonts w:cs="Courier New"/>
    </w:rPr>
  </w:style>
  <w:style w:type="character" w:customStyle="1" w:styleId="ListLabel147">
    <w:name w:val="ListLabel 147"/>
    <w:rPr>
      <w:rFonts w:cs="Courier New"/>
    </w:rPr>
  </w:style>
  <w:style w:type="character" w:customStyle="1" w:styleId="ListLabel148">
    <w:name w:val="ListLabel 148"/>
    <w:rPr>
      <w:rFonts w:cs="Courier New"/>
    </w:rPr>
  </w:style>
  <w:style w:type="character" w:customStyle="1" w:styleId="ListLabel149">
    <w:name w:val="ListLabel 149"/>
    <w:rPr>
      <w:rFonts w:cs="Courier New"/>
    </w:rPr>
  </w:style>
  <w:style w:type="character" w:customStyle="1" w:styleId="ListLabel150">
    <w:name w:val="ListLabel 150"/>
    <w:rPr>
      <w:rFonts w:cs="Courier New"/>
    </w:rPr>
  </w:style>
  <w:style w:type="character" w:customStyle="1" w:styleId="ListLabel151">
    <w:name w:val="ListLabel 151"/>
    <w:rPr>
      <w:rFonts w:cs="Courier New"/>
    </w:rPr>
  </w:style>
  <w:style w:type="character" w:customStyle="1" w:styleId="ListLabel152">
    <w:name w:val="ListLabel 152"/>
    <w:rPr>
      <w:rFonts w:cs="Courier New"/>
    </w:rPr>
  </w:style>
  <w:style w:type="character" w:customStyle="1" w:styleId="ListLabel153">
    <w:name w:val="ListLabel 153"/>
    <w:rPr>
      <w:rFonts w:cs="Courier New"/>
    </w:rPr>
  </w:style>
  <w:style w:type="character" w:customStyle="1" w:styleId="ListLabel154">
    <w:name w:val="ListLabel 154"/>
    <w:rPr>
      <w:rFonts w:cs="Courier New"/>
    </w:rPr>
  </w:style>
  <w:style w:type="character" w:customStyle="1" w:styleId="ListLabel155">
    <w:name w:val="ListLabel 155"/>
    <w:rPr>
      <w:rFonts w:cs="Courier New"/>
    </w:rPr>
  </w:style>
  <w:style w:type="character" w:customStyle="1" w:styleId="ListLabel156">
    <w:name w:val="ListLabel 156"/>
    <w:rPr>
      <w:rFonts w:cs="Courier New"/>
    </w:rPr>
  </w:style>
  <w:style w:type="character" w:customStyle="1" w:styleId="ListLabel157">
    <w:name w:val="ListLabel 157"/>
    <w:rPr>
      <w:rFonts w:cs="Courier New"/>
    </w:rPr>
  </w:style>
  <w:style w:type="character" w:customStyle="1" w:styleId="ListLabel158">
    <w:name w:val="ListLabel 158"/>
    <w:rPr>
      <w:rFonts w:cs="Courier New"/>
    </w:rPr>
  </w:style>
  <w:style w:type="character" w:customStyle="1" w:styleId="ListLabel159">
    <w:name w:val="ListLabel 159"/>
    <w:rPr>
      <w:rFonts w:cs="Courier New"/>
    </w:rPr>
  </w:style>
  <w:style w:type="character" w:customStyle="1" w:styleId="ListLabel160">
    <w:name w:val="ListLabel 160"/>
    <w:rPr>
      <w:rFonts w:cs="Courier New"/>
    </w:rPr>
  </w:style>
  <w:style w:type="character" w:customStyle="1" w:styleId="ListLabel161">
    <w:name w:val="ListLabel 161"/>
    <w:rPr>
      <w:rFonts w:cs="Courier New"/>
    </w:rPr>
  </w:style>
  <w:style w:type="character" w:customStyle="1" w:styleId="ListLabel162">
    <w:name w:val="ListLabel 162"/>
    <w:rPr>
      <w:rFonts w:cs="Courier New"/>
    </w:rPr>
  </w:style>
  <w:style w:type="character" w:customStyle="1" w:styleId="ListLabel163">
    <w:name w:val="ListLabel 163"/>
    <w:rPr>
      <w:rFonts w:cs="Courier New"/>
    </w:rPr>
  </w:style>
  <w:style w:type="character" w:customStyle="1" w:styleId="ListLabel164">
    <w:name w:val="ListLabel 164"/>
    <w:rPr>
      <w:rFonts w:cs="Courier New"/>
    </w:rPr>
  </w:style>
  <w:style w:type="character" w:customStyle="1" w:styleId="ListLabel165">
    <w:name w:val="ListLabel 165"/>
    <w:rPr>
      <w:rFonts w:cs="Courier New"/>
    </w:rPr>
  </w:style>
  <w:style w:type="character" w:customStyle="1" w:styleId="ListLabel166">
    <w:name w:val="ListLabel 166"/>
    <w:rPr>
      <w:rFonts w:cs="Courier New"/>
    </w:rPr>
  </w:style>
  <w:style w:type="character" w:customStyle="1" w:styleId="ListLabel167">
    <w:name w:val="ListLabel 167"/>
    <w:rPr>
      <w:rFonts w:cs="Courier New"/>
    </w:rPr>
  </w:style>
  <w:style w:type="character" w:customStyle="1" w:styleId="ListLabel168">
    <w:name w:val="ListLabel 168"/>
    <w:rPr>
      <w:rFonts w:cs="Courier New"/>
    </w:rPr>
  </w:style>
  <w:style w:type="character" w:customStyle="1" w:styleId="ListLabel169">
    <w:name w:val="ListLabel 169"/>
    <w:rPr>
      <w:rFonts w:cs="Courier New"/>
    </w:rPr>
  </w:style>
  <w:style w:type="character" w:customStyle="1" w:styleId="ListLabel170">
    <w:name w:val="ListLabel 170"/>
    <w:rPr>
      <w:rFonts w:cs="Courier New"/>
    </w:rPr>
  </w:style>
  <w:style w:type="character" w:customStyle="1" w:styleId="ListLabel171">
    <w:name w:val="ListLabel 171"/>
    <w:rPr>
      <w:rFonts w:cs="Courier New"/>
    </w:rPr>
  </w:style>
  <w:style w:type="character" w:customStyle="1" w:styleId="ListLabel172">
    <w:name w:val="ListLabel 172"/>
    <w:rPr>
      <w:rFonts w:cs="Courier New"/>
    </w:rPr>
  </w:style>
  <w:style w:type="character" w:customStyle="1" w:styleId="ListLabel173">
    <w:name w:val="ListLabel 173"/>
    <w:rPr>
      <w:rFonts w:cs="Courier New"/>
    </w:rPr>
  </w:style>
  <w:style w:type="character" w:customStyle="1" w:styleId="ListLabel174">
    <w:name w:val="ListLabel 174"/>
    <w:rPr>
      <w:rFonts w:cs="Courier New"/>
    </w:rPr>
  </w:style>
  <w:style w:type="character" w:customStyle="1" w:styleId="ListLabel175">
    <w:name w:val="ListLabel 175"/>
    <w:rPr>
      <w:rFonts w:cs="Courier New"/>
    </w:rPr>
  </w:style>
  <w:style w:type="character" w:customStyle="1" w:styleId="ListLabel176">
    <w:name w:val="ListLabel 176"/>
    <w:rPr>
      <w:rFonts w:cs="Courier New"/>
    </w:rPr>
  </w:style>
  <w:style w:type="character" w:customStyle="1" w:styleId="ListLabel177">
    <w:name w:val="ListLabel 177"/>
    <w:rPr>
      <w:rFonts w:cs="Courier New"/>
    </w:rPr>
  </w:style>
  <w:style w:type="character" w:customStyle="1" w:styleId="ListLabel178">
    <w:name w:val="ListLabel 178"/>
    <w:rPr>
      <w:rFonts w:cs="Courier New"/>
    </w:rPr>
  </w:style>
  <w:style w:type="character" w:customStyle="1" w:styleId="ListLabel179">
    <w:name w:val="ListLabel 179"/>
    <w:rPr>
      <w:rFonts w:cs="Courier New"/>
    </w:rPr>
  </w:style>
  <w:style w:type="character" w:customStyle="1" w:styleId="ListLabel180">
    <w:name w:val="ListLabel 180"/>
    <w:rPr>
      <w:rFonts w:cs="Courier New"/>
    </w:rPr>
  </w:style>
  <w:style w:type="character" w:customStyle="1" w:styleId="ListLabel181">
    <w:name w:val="ListLabel 181"/>
    <w:rPr>
      <w:rFonts w:cs="Courier New"/>
    </w:rPr>
  </w:style>
  <w:style w:type="character" w:customStyle="1" w:styleId="ListLabel182">
    <w:name w:val="ListLabel 182"/>
    <w:rPr>
      <w:rFonts w:cs="Courier New"/>
    </w:rPr>
  </w:style>
  <w:style w:type="character" w:customStyle="1" w:styleId="ListLabel183">
    <w:name w:val="ListLabel 183"/>
    <w:rPr>
      <w:rFonts w:cs="Courier New"/>
    </w:rPr>
  </w:style>
  <w:style w:type="character" w:customStyle="1" w:styleId="ListLabel184">
    <w:name w:val="ListLabel 184"/>
    <w:rPr>
      <w:rFonts w:cs="Courier New"/>
    </w:rPr>
  </w:style>
  <w:style w:type="character" w:customStyle="1" w:styleId="ListLabel185">
    <w:name w:val="ListLabel 185"/>
    <w:rPr>
      <w:rFonts w:cs="Courier New"/>
    </w:rPr>
  </w:style>
  <w:style w:type="character" w:customStyle="1" w:styleId="ListLabel186">
    <w:name w:val="ListLabel 186"/>
    <w:rPr>
      <w:rFonts w:cs="Courier New"/>
    </w:rPr>
  </w:style>
  <w:style w:type="character" w:customStyle="1" w:styleId="ListLabel187">
    <w:name w:val="ListLabel 187"/>
    <w:rPr>
      <w:rFonts w:cs="Courier New"/>
    </w:rPr>
  </w:style>
  <w:style w:type="character" w:customStyle="1" w:styleId="ListLabel188">
    <w:name w:val="ListLabel 188"/>
    <w:rPr>
      <w:rFonts w:cs="Courier New"/>
    </w:rPr>
  </w:style>
  <w:style w:type="character" w:customStyle="1" w:styleId="ListLabel189">
    <w:name w:val="ListLabel 189"/>
    <w:rPr>
      <w:rFonts w:cs="Courier New"/>
    </w:rPr>
  </w:style>
  <w:style w:type="character" w:customStyle="1" w:styleId="ListLabel190">
    <w:name w:val="ListLabel 190"/>
    <w:rPr>
      <w:rFonts w:cs="Courier New"/>
    </w:rPr>
  </w:style>
  <w:style w:type="character" w:customStyle="1" w:styleId="ListLabel191">
    <w:name w:val="ListLabel 191"/>
    <w:rPr>
      <w:rFonts w:cs="Courier New"/>
    </w:rPr>
  </w:style>
  <w:style w:type="character" w:customStyle="1" w:styleId="ListLabel192">
    <w:name w:val="ListLabel 192"/>
    <w:rPr>
      <w:rFonts w:cs="Courier New"/>
    </w:rPr>
  </w:style>
  <w:style w:type="character" w:customStyle="1" w:styleId="ListLabel193">
    <w:name w:val="ListLabel 193"/>
    <w:rPr>
      <w:rFonts w:cs="Courier New"/>
    </w:rPr>
  </w:style>
  <w:style w:type="character" w:customStyle="1" w:styleId="ListLabel194">
    <w:name w:val="ListLabel 194"/>
    <w:rPr>
      <w:rFonts w:cs="Courier New"/>
    </w:rPr>
  </w:style>
  <w:style w:type="character" w:customStyle="1" w:styleId="ListLabel195">
    <w:name w:val="ListLabel 195"/>
    <w:rPr>
      <w:rFonts w:cs="Courier New"/>
    </w:rPr>
  </w:style>
  <w:style w:type="character" w:customStyle="1" w:styleId="ListLabel196">
    <w:name w:val="ListLabel 196"/>
    <w:rPr>
      <w:rFonts w:cs="Courier New"/>
    </w:rPr>
  </w:style>
  <w:style w:type="character" w:customStyle="1" w:styleId="ListLabel197">
    <w:name w:val="ListLabel 197"/>
    <w:rPr>
      <w:rFonts w:cs="Courier New"/>
    </w:rPr>
  </w:style>
  <w:style w:type="character" w:customStyle="1" w:styleId="ListLabel198">
    <w:name w:val="ListLabel 198"/>
    <w:rPr>
      <w:rFonts w:cs="Courier New"/>
    </w:rPr>
  </w:style>
  <w:style w:type="character" w:customStyle="1" w:styleId="ListLabel199">
    <w:name w:val="ListLabel 199"/>
    <w:rPr>
      <w:rFonts w:cs="Courier New"/>
    </w:rPr>
  </w:style>
  <w:style w:type="character" w:customStyle="1" w:styleId="ListLabel200">
    <w:name w:val="ListLabel 200"/>
    <w:rPr>
      <w:rFonts w:cs="Courier New"/>
    </w:rPr>
  </w:style>
  <w:style w:type="character" w:customStyle="1" w:styleId="ListLabel201">
    <w:name w:val="ListLabel 201"/>
    <w:rPr>
      <w:rFonts w:cs="Courier New"/>
    </w:rPr>
  </w:style>
  <w:style w:type="character" w:customStyle="1" w:styleId="ListLabel202">
    <w:name w:val="ListLabel 202"/>
    <w:rPr>
      <w:rFonts w:cs="Courier New"/>
    </w:rPr>
  </w:style>
  <w:style w:type="character" w:customStyle="1" w:styleId="ListLabel203">
    <w:name w:val="ListLabel 203"/>
    <w:rPr>
      <w:rFonts w:cs="Courier New"/>
    </w:rPr>
  </w:style>
  <w:style w:type="character" w:customStyle="1" w:styleId="ListLabel204">
    <w:name w:val="ListLabel 204"/>
    <w:rPr>
      <w:rFonts w:cs="Courier New"/>
    </w:rPr>
  </w:style>
  <w:style w:type="character" w:customStyle="1" w:styleId="ListLabel205">
    <w:name w:val="ListLabel 205"/>
    <w:rPr>
      <w:rFonts w:cs="Courier New"/>
    </w:rPr>
  </w:style>
  <w:style w:type="character" w:customStyle="1" w:styleId="ListLabel206">
    <w:name w:val="ListLabel 206"/>
    <w:rPr>
      <w:rFonts w:cs="Courier New"/>
    </w:rPr>
  </w:style>
  <w:style w:type="character" w:customStyle="1" w:styleId="ListLabel207">
    <w:name w:val="ListLabel 207"/>
    <w:rPr>
      <w:rFonts w:cs="Courier New"/>
    </w:rPr>
  </w:style>
  <w:style w:type="character" w:customStyle="1" w:styleId="ListLabel208">
    <w:name w:val="ListLabel 208"/>
    <w:rPr>
      <w:rFonts w:cs="Courier New"/>
    </w:rPr>
  </w:style>
  <w:style w:type="character" w:customStyle="1" w:styleId="ListLabel209">
    <w:name w:val="ListLabel 209"/>
    <w:rPr>
      <w:rFonts w:cs="Courier New"/>
    </w:rPr>
  </w:style>
  <w:style w:type="character" w:customStyle="1" w:styleId="ListLabel210">
    <w:name w:val="ListLabel 210"/>
    <w:rPr>
      <w:rFonts w:cs="Courier New"/>
    </w:rPr>
  </w:style>
  <w:style w:type="character" w:customStyle="1" w:styleId="ListLabel211">
    <w:name w:val="ListLabel 211"/>
    <w:rPr>
      <w:rFonts w:cs="Courier New"/>
    </w:rPr>
  </w:style>
  <w:style w:type="character" w:customStyle="1" w:styleId="ListLabel212">
    <w:name w:val="ListLabel 212"/>
    <w:rPr>
      <w:rFonts w:cs="Courier New"/>
    </w:rPr>
  </w:style>
  <w:style w:type="character" w:customStyle="1" w:styleId="ListLabel213">
    <w:name w:val="ListLabel 213"/>
    <w:rPr>
      <w:rFonts w:cs="Courier New"/>
    </w:rPr>
  </w:style>
  <w:style w:type="character" w:customStyle="1" w:styleId="ListLabel214">
    <w:name w:val="ListLabel 214"/>
    <w:rPr>
      <w:rFonts w:cs="Courier New"/>
    </w:rPr>
  </w:style>
  <w:style w:type="character" w:customStyle="1" w:styleId="ListLabel215">
    <w:name w:val="ListLabel 215"/>
    <w:rPr>
      <w:rFonts w:cs="Courier New"/>
    </w:rPr>
  </w:style>
  <w:style w:type="character" w:customStyle="1" w:styleId="ListLabel216">
    <w:name w:val="ListLabel 216"/>
    <w:rPr>
      <w:rFonts w:cs="Courier New"/>
    </w:rPr>
  </w:style>
  <w:style w:type="character" w:customStyle="1" w:styleId="ListLabel217">
    <w:name w:val="ListLabel 217"/>
    <w:rPr>
      <w:rFonts w:cs="Courier New"/>
    </w:rPr>
  </w:style>
  <w:style w:type="character" w:customStyle="1" w:styleId="ListLabel218">
    <w:name w:val="ListLabel 218"/>
    <w:rPr>
      <w:rFonts w:cs="Courier New"/>
    </w:rPr>
  </w:style>
  <w:style w:type="character" w:customStyle="1" w:styleId="ListLabel219">
    <w:name w:val="ListLabel 219"/>
    <w:rPr>
      <w:rFonts w:cs="Courier New"/>
    </w:rPr>
  </w:style>
  <w:style w:type="character" w:customStyle="1" w:styleId="ListLabel220">
    <w:name w:val="ListLabel 220"/>
    <w:rPr>
      <w:rFonts w:cs="Courier New"/>
    </w:rPr>
  </w:style>
  <w:style w:type="character" w:customStyle="1" w:styleId="ListLabel221">
    <w:name w:val="ListLabel 221"/>
    <w:rPr>
      <w:rFonts w:cs="Courier New"/>
    </w:rPr>
  </w:style>
  <w:style w:type="character" w:customStyle="1" w:styleId="ListLabel222">
    <w:name w:val="ListLabel 222"/>
    <w:rPr>
      <w:rFonts w:cs="Courier New"/>
    </w:rPr>
  </w:style>
  <w:style w:type="character" w:customStyle="1" w:styleId="ListLabel223">
    <w:name w:val="ListLabel 223"/>
    <w:rPr>
      <w:rFonts w:cs="Courier New"/>
    </w:rPr>
  </w:style>
  <w:style w:type="character" w:customStyle="1" w:styleId="ListLabel224">
    <w:name w:val="ListLabel 224"/>
    <w:rPr>
      <w:rFonts w:cs="Courier New"/>
    </w:rPr>
  </w:style>
  <w:style w:type="character" w:customStyle="1" w:styleId="ListLabel225">
    <w:name w:val="ListLabel 225"/>
    <w:rPr>
      <w:rFonts w:cs="Courier New"/>
    </w:rPr>
  </w:style>
  <w:style w:type="character" w:customStyle="1" w:styleId="ListLabel226">
    <w:name w:val="ListLabel 226"/>
    <w:rPr>
      <w:rFonts w:cs="Courier New"/>
    </w:rPr>
  </w:style>
  <w:style w:type="character" w:customStyle="1" w:styleId="ListLabel227">
    <w:name w:val="ListLabel 227"/>
    <w:rPr>
      <w:rFonts w:cs="Courier New"/>
    </w:rPr>
  </w:style>
  <w:style w:type="character" w:customStyle="1" w:styleId="ListLabel228">
    <w:name w:val="ListLabel 228"/>
    <w:rPr>
      <w:rFonts w:cs="Courier New"/>
    </w:rPr>
  </w:style>
  <w:style w:type="character" w:customStyle="1" w:styleId="ListLabel229">
    <w:name w:val="ListLabel 229"/>
    <w:rPr>
      <w:rFonts w:cs="Courier New"/>
    </w:rPr>
  </w:style>
  <w:style w:type="character" w:customStyle="1" w:styleId="ListLabel230">
    <w:name w:val="ListLabel 230"/>
    <w:rPr>
      <w:rFonts w:cs="Courier New"/>
    </w:rPr>
  </w:style>
  <w:style w:type="character" w:customStyle="1" w:styleId="ListLabel231">
    <w:name w:val="ListLabel 231"/>
    <w:rPr>
      <w:rFonts w:cs="Courier New"/>
    </w:rPr>
  </w:style>
  <w:style w:type="character" w:customStyle="1" w:styleId="ListLabel232">
    <w:name w:val="ListLabel 232"/>
    <w:rPr>
      <w:rFonts w:cs="Courier New"/>
    </w:rPr>
  </w:style>
  <w:style w:type="character" w:customStyle="1" w:styleId="ListLabel233">
    <w:name w:val="ListLabel 233"/>
    <w:rPr>
      <w:rFonts w:cs="Courier New"/>
    </w:rPr>
  </w:style>
  <w:style w:type="character" w:customStyle="1" w:styleId="ListLabel234">
    <w:name w:val="ListLabel 234"/>
    <w:rPr>
      <w:rFonts w:cs="Courier New"/>
    </w:rPr>
  </w:style>
  <w:style w:type="character" w:customStyle="1" w:styleId="ListLabel235">
    <w:name w:val="ListLabel 235"/>
    <w:rPr>
      <w:rFonts w:cs="Courier New"/>
    </w:rPr>
  </w:style>
  <w:style w:type="character" w:customStyle="1" w:styleId="ListLabel236">
    <w:name w:val="ListLabel 236"/>
    <w:rPr>
      <w:rFonts w:cs="Courier New"/>
    </w:rPr>
  </w:style>
  <w:style w:type="character" w:customStyle="1" w:styleId="ListLabel237">
    <w:name w:val="ListLabel 237"/>
    <w:rPr>
      <w:rFonts w:cs="Courier New"/>
    </w:rPr>
  </w:style>
  <w:style w:type="character" w:customStyle="1" w:styleId="ListLabel238">
    <w:name w:val="ListLabel 238"/>
    <w:rPr>
      <w:rFonts w:cs="Courier New"/>
    </w:rPr>
  </w:style>
  <w:style w:type="character" w:customStyle="1" w:styleId="ListLabel239">
    <w:name w:val="ListLabel 239"/>
    <w:rPr>
      <w:rFonts w:cs="Courier New"/>
    </w:rPr>
  </w:style>
  <w:style w:type="character" w:customStyle="1" w:styleId="ListLabel240">
    <w:name w:val="ListLabel 240"/>
    <w:rPr>
      <w:rFonts w:cs="Courier New"/>
    </w:rPr>
  </w:style>
  <w:style w:type="character" w:customStyle="1" w:styleId="ListLabel241">
    <w:name w:val="ListLabel 241"/>
    <w:rPr>
      <w:rFonts w:cs="Courier New"/>
    </w:rPr>
  </w:style>
  <w:style w:type="character" w:customStyle="1" w:styleId="ListLabel242">
    <w:name w:val="ListLabel 242"/>
    <w:rPr>
      <w:rFonts w:cs="Courier New"/>
    </w:rPr>
  </w:style>
  <w:style w:type="character" w:customStyle="1" w:styleId="ListLabel243">
    <w:name w:val="ListLabel 243"/>
    <w:rPr>
      <w:rFonts w:cs="Courier New"/>
    </w:rPr>
  </w:style>
  <w:style w:type="character" w:customStyle="1" w:styleId="ListLabel244">
    <w:name w:val="ListLabel 244"/>
    <w:rPr>
      <w:rFonts w:cs="Courier New"/>
    </w:rPr>
  </w:style>
  <w:style w:type="character" w:customStyle="1" w:styleId="ListLabel245">
    <w:name w:val="ListLabel 245"/>
    <w:rPr>
      <w:rFonts w:cs="Courier New"/>
    </w:rPr>
  </w:style>
  <w:style w:type="character" w:customStyle="1" w:styleId="ListLabel246">
    <w:name w:val="ListLabel 246"/>
    <w:rPr>
      <w:rFonts w:cs="Courier New"/>
    </w:rPr>
  </w:style>
  <w:style w:type="character" w:customStyle="1" w:styleId="ListLabel247">
    <w:name w:val="ListLabel 247"/>
    <w:rPr>
      <w:rFonts w:cs="Courier New"/>
    </w:rPr>
  </w:style>
  <w:style w:type="character" w:customStyle="1" w:styleId="ListLabel248">
    <w:name w:val="ListLabel 248"/>
    <w:rPr>
      <w:rFonts w:cs="Courier New"/>
    </w:rPr>
  </w:style>
  <w:style w:type="character" w:customStyle="1" w:styleId="ListLabel249">
    <w:name w:val="ListLabel 249"/>
    <w:rPr>
      <w:rFonts w:cs="Courier New"/>
    </w:rPr>
  </w:style>
  <w:style w:type="character" w:customStyle="1" w:styleId="ListLabel250">
    <w:name w:val="ListLabel 250"/>
    <w:rPr>
      <w:rFonts w:cs="Courier New"/>
    </w:rPr>
  </w:style>
  <w:style w:type="character" w:customStyle="1" w:styleId="ListLabel251">
    <w:name w:val="ListLabel 251"/>
    <w:rPr>
      <w:rFonts w:cs="Courier New"/>
    </w:rPr>
  </w:style>
  <w:style w:type="character" w:customStyle="1" w:styleId="ListLabel252">
    <w:name w:val="ListLabel 252"/>
    <w:rPr>
      <w:rFonts w:cs="Courier New"/>
    </w:rPr>
  </w:style>
  <w:style w:type="character" w:customStyle="1" w:styleId="ListLabel253">
    <w:name w:val="ListLabel 253"/>
    <w:rPr>
      <w:rFonts w:cs="Courier New"/>
    </w:rPr>
  </w:style>
  <w:style w:type="character" w:customStyle="1" w:styleId="ListLabel254">
    <w:name w:val="ListLabel 254"/>
    <w:rPr>
      <w:rFonts w:cs="Courier New"/>
    </w:rPr>
  </w:style>
  <w:style w:type="character" w:customStyle="1" w:styleId="ListLabel255">
    <w:name w:val="ListLabel 255"/>
    <w:rPr>
      <w:rFonts w:cs="Courier New"/>
    </w:rPr>
  </w:style>
  <w:style w:type="character" w:customStyle="1" w:styleId="ListLabel256">
    <w:name w:val="ListLabel 256"/>
    <w:rPr>
      <w:rFonts w:cs="Courier New"/>
    </w:rPr>
  </w:style>
  <w:style w:type="character" w:customStyle="1" w:styleId="ListLabel257">
    <w:name w:val="ListLabel 257"/>
    <w:rPr>
      <w:rFonts w:cs="Courier New"/>
    </w:rPr>
  </w:style>
  <w:style w:type="character" w:customStyle="1" w:styleId="ListLabel258">
    <w:name w:val="ListLabel 258"/>
    <w:rPr>
      <w:rFonts w:cs="Courier New"/>
    </w:rPr>
  </w:style>
  <w:style w:type="character" w:customStyle="1" w:styleId="ListLabel259">
    <w:name w:val="ListLabel 259"/>
    <w:rPr>
      <w:rFonts w:cs="Courier New"/>
    </w:rPr>
  </w:style>
  <w:style w:type="character" w:customStyle="1" w:styleId="ListLabel260">
    <w:name w:val="ListLabel 260"/>
    <w:rPr>
      <w:rFonts w:cs="Courier New"/>
    </w:rPr>
  </w:style>
  <w:style w:type="character" w:customStyle="1" w:styleId="ListLabel261">
    <w:name w:val="ListLabel 261"/>
    <w:rPr>
      <w:rFonts w:cs="Courier New"/>
    </w:rPr>
  </w:style>
  <w:style w:type="character" w:customStyle="1" w:styleId="ListLabel262">
    <w:name w:val="ListLabel 262"/>
    <w:rPr>
      <w:rFonts w:cs="Courier New"/>
    </w:rPr>
  </w:style>
  <w:style w:type="character" w:customStyle="1" w:styleId="ListLabel263">
    <w:name w:val="ListLabel 263"/>
    <w:rPr>
      <w:rFonts w:cs="Courier New"/>
    </w:rPr>
  </w:style>
  <w:style w:type="character" w:customStyle="1" w:styleId="ListLabel264">
    <w:name w:val="ListLabel 264"/>
    <w:rPr>
      <w:rFonts w:cs="Courier New"/>
    </w:rPr>
  </w:style>
  <w:style w:type="character" w:customStyle="1" w:styleId="ListLabel265">
    <w:name w:val="ListLabel 265"/>
    <w:rPr>
      <w:rFonts w:cs="Courier New"/>
    </w:rPr>
  </w:style>
  <w:style w:type="character" w:customStyle="1" w:styleId="ListLabel266">
    <w:name w:val="ListLabel 266"/>
    <w:rPr>
      <w:rFonts w:cs="Courier New"/>
    </w:rPr>
  </w:style>
  <w:style w:type="character" w:customStyle="1" w:styleId="ListLabel267">
    <w:name w:val="ListLabel 267"/>
    <w:rPr>
      <w:rFonts w:cs="Courier New"/>
    </w:rPr>
  </w:style>
  <w:style w:type="character" w:customStyle="1" w:styleId="ListLabel268">
    <w:name w:val="ListLabel 268"/>
    <w:rPr>
      <w:rFonts w:cs="Courier New"/>
    </w:rPr>
  </w:style>
  <w:style w:type="character" w:customStyle="1" w:styleId="ListLabel269">
    <w:name w:val="ListLabel 269"/>
    <w:rPr>
      <w:rFonts w:cs="Courier New"/>
    </w:rPr>
  </w:style>
  <w:style w:type="character" w:customStyle="1" w:styleId="ListLabel270">
    <w:name w:val="ListLabel 270"/>
    <w:rPr>
      <w:rFonts w:cs="Courier New"/>
    </w:rPr>
  </w:style>
  <w:style w:type="character" w:customStyle="1" w:styleId="ListLabel271">
    <w:name w:val="ListLabel 271"/>
    <w:rPr>
      <w:rFonts w:cs="Courier New"/>
    </w:rPr>
  </w:style>
  <w:style w:type="character" w:customStyle="1" w:styleId="ListLabel272">
    <w:name w:val="ListLabel 272"/>
    <w:rPr>
      <w:rFonts w:cs="Courier New"/>
    </w:rPr>
  </w:style>
  <w:style w:type="character" w:customStyle="1" w:styleId="ListLabel273">
    <w:name w:val="ListLabel 273"/>
    <w:rPr>
      <w:rFonts w:cs="Courier New"/>
    </w:rPr>
  </w:style>
  <w:style w:type="character" w:customStyle="1" w:styleId="ListLabel274">
    <w:name w:val="ListLabel 274"/>
    <w:rPr>
      <w:rFonts w:cs="Courier New"/>
    </w:rPr>
  </w:style>
  <w:style w:type="character" w:customStyle="1" w:styleId="ListLabel275">
    <w:name w:val="ListLabel 275"/>
    <w:rPr>
      <w:rFonts w:cs="Courier New"/>
    </w:rPr>
  </w:style>
  <w:style w:type="character" w:customStyle="1" w:styleId="ListLabel276">
    <w:name w:val="ListLabel 276"/>
    <w:rPr>
      <w:rFonts w:cs="Courier New"/>
    </w:rPr>
  </w:style>
  <w:style w:type="numbering" w:customStyle="1" w:styleId="NoList1">
    <w:name w:val="No List_1"/>
    <w:basedOn w:val="NoList"/>
    <w:pPr>
      <w:numPr>
        <w:numId w:val="1"/>
      </w:numPr>
    </w:pPr>
  </w:style>
  <w:style w:type="numbering" w:customStyle="1" w:styleId="Numbered">
    <w:name w:val="Numbered"/>
    <w:basedOn w:val="NoList"/>
    <w:pPr>
      <w:numPr>
        <w:numId w:val="2"/>
      </w:numPr>
    </w:pPr>
  </w:style>
  <w:style w:type="numbering" w:customStyle="1" w:styleId="Dash">
    <w:name w:val="Dash"/>
    <w:basedOn w:val="NoList"/>
    <w:pPr>
      <w:numPr>
        <w:numId w:val="3"/>
      </w:numPr>
    </w:pPr>
  </w:style>
  <w:style w:type="numbering" w:customStyle="1" w:styleId="Lettered">
    <w:name w:val="Lettered"/>
    <w:basedOn w:val="NoList"/>
    <w:pPr>
      <w:numPr>
        <w:numId w:val="4"/>
      </w:numPr>
    </w:pPr>
  </w:style>
  <w:style w:type="numbering" w:customStyle="1" w:styleId="WWNum1">
    <w:name w:val="WWNum1"/>
    <w:basedOn w:val="NoList"/>
    <w:pPr>
      <w:numPr>
        <w:numId w:val="5"/>
      </w:numPr>
    </w:pPr>
  </w:style>
  <w:style w:type="numbering" w:customStyle="1" w:styleId="WWNum2">
    <w:name w:val="WWNum2"/>
    <w:basedOn w:val="NoList"/>
    <w:pPr>
      <w:numPr>
        <w:numId w:val="6"/>
      </w:numPr>
    </w:pPr>
  </w:style>
  <w:style w:type="numbering" w:customStyle="1" w:styleId="WWNum3">
    <w:name w:val="WWNum3"/>
    <w:basedOn w:val="NoList"/>
    <w:pPr>
      <w:numPr>
        <w:numId w:val="7"/>
      </w:numPr>
    </w:pPr>
  </w:style>
  <w:style w:type="numbering" w:customStyle="1" w:styleId="WWNum4">
    <w:name w:val="WWNum4"/>
    <w:basedOn w:val="NoList"/>
    <w:pPr>
      <w:numPr>
        <w:numId w:val="8"/>
      </w:numPr>
    </w:pPr>
  </w:style>
  <w:style w:type="numbering" w:customStyle="1" w:styleId="WWNum5">
    <w:name w:val="WWNum5"/>
    <w:basedOn w:val="NoList"/>
    <w:pPr>
      <w:numPr>
        <w:numId w:val="9"/>
      </w:numPr>
    </w:pPr>
  </w:style>
  <w:style w:type="numbering" w:customStyle="1" w:styleId="WWNum6">
    <w:name w:val="WWNum6"/>
    <w:basedOn w:val="NoList"/>
    <w:pPr>
      <w:numPr>
        <w:numId w:val="10"/>
      </w:numPr>
    </w:pPr>
  </w:style>
  <w:style w:type="numbering" w:customStyle="1" w:styleId="WWNum7">
    <w:name w:val="WWNum7"/>
    <w:basedOn w:val="NoList"/>
    <w:pPr>
      <w:numPr>
        <w:numId w:val="11"/>
      </w:numPr>
    </w:pPr>
  </w:style>
  <w:style w:type="numbering" w:customStyle="1" w:styleId="WWNum8">
    <w:name w:val="WWNum8"/>
    <w:basedOn w:val="NoList"/>
    <w:pPr>
      <w:numPr>
        <w:numId w:val="12"/>
      </w:numPr>
    </w:pPr>
  </w:style>
  <w:style w:type="numbering" w:customStyle="1" w:styleId="WWNum9">
    <w:name w:val="WWNum9"/>
    <w:basedOn w:val="NoList"/>
    <w:pPr>
      <w:numPr>
        <w:numId w:val="13"/>
      </w:numPr>
    </w:pPr>
  </w:style>
  <w:style w:type="numbering" w:customStyle="1" w:styleId="WWNum10">
    <w:name w:val="WWNum10"/>
    <w:basedOn w:val="NoList"/>
    <w:pPr>
      <w:numPr>
        <w:numId w:val="14"/>
      </w:numPr>
    </w:pPr>
  </w:style>
  <w:style w:type="numbering" w:customStyle="1" w:styleId="WWNum11">
    <w:name w:val="WWNum11"/>
    <w:basedOn w:val="NoList"/>
    <w:pPr>
      <w:numPr>
        <w:numId w:val="15"/>
      </w:numPr>
    </w:pPr>
  </w:style>
  <w:style w:type="numbering" w:customStyle="1" w:styleId="WWNum12">
    <w:name w:val="WWNum12"/>
    <w:basedOn w:val="NoList"/>
    <w:pPr>
      <w:numPr>
        <w:numId w:val="16"/>
      </w:numPr>
    </w:pPr>
  </w:style>
  <w:style w:type="numbering" w:customStyle="1" w:styleId="WWNum13">
    <w:name w:val="WWNum13"/>
    <w:basedOn w:val="NoList"/>
    <w:pPr>
      <w:numPr>
        <w:numId w:val="17"/>
      </w:numPr>
    </w:pPr>
  </w:style>
  <w:style w:type="numbering" w:customStyle="1" w:styleId="WWNum14">
    <w:name w:val="WWNum14"/>
    <w:basedOn w:val="NoList"/>
    <w:pPr>
      <w:numPr>
        <w:numId w:val="18"/>
      </w:numPr>
    </w:pPr>
  </w:style>
  <w:style w:type="numbering" w:customStyle="1" w:styleId="WWNum15">
    <w:name w:val="WWNum15"/>
    <w:basedOn w:val="NoList"/>
    <w:pPr>
      <w:numPr>
        <w:numId w:val="19"/>
      </w:numPr>
    </w:pPr>
  </w:style>
  <w:style w:type="numbering" w:customStyle="1" w:styleId="WWNum16">
    <w:name w:val="WWNum16"/>
    <w:basedOn w:val="NoList"/>
    <w:pPr>
      <w:numPr>
        <w:numId w:val="20"/>
      </w:numPr>
    </w:pPr>
  </w:style>
  <w:style w:type="numbering" w:customStyle="1" w:styleId="WWNum17">
    <w:name w:val="WWNum17"/>
    <w:basedOn w:val="NoList"/>
    <w:pPr>
      <w:numPr>
        <w:numId w:val="21"/>
      </w:numPr>
    </w:pPr>
  </w:style>
  <w:style w:type="numbering" w:customStyle="1" w:styleId="WWNum18">
    <w:name w:val="WWNum18"/>
    <w:basedOn w:val="NoList"/>
    <w:pPr>
      <w:numPr>
        <w:numId w:val="22"/>
      </w:numPr>
    </w:pPr>
  </w:style>
  <w:style w:type="numbering" w:customStyle="1" w:styleId="WWNum19">
    <w:name w:val="WWNum19"/>
    <w:basedOn w:val="NoList"/>
    <w:pPr>
      <w:numPr>
        <w:numId w:val="23"/>
      </w:numPr>
    </w:pPr>
  </w:style>
  <w:style w:type="numbering" w:customStyle="1" w:styleId="WWNum20">
    <w:name w:val="WWNum20"/>
    <w:basedOn w:val="NoList"/>
    <w:pPr>
      <w:numPr>
        <w:numId w:val="24"/>
      </w:numPr>
    </w:pPr>
  </w:style>
  <w:style w:type="numbering" w:customStyle="1" w:styleId="WWNum21">
    <w:name w:val="WWNum21"/>
    <w:basedOn w:val="NoList"/>
    <w:pPr>
      <w:numPr>
        <w:numId w:val="25"/>
      </w:numPr>
    </w:pPr>
  </w:style>
  <w:style w:type="numbering" w:customStyle="1" w:styleId="WWNum22">
    <w:name w:val="WWNum22"/>
    <w:basedOn w:val="NoList"/>
    <w:pPr>
      <w:numPr>
        <w:numId w:val="26"/>
      </w:numPr>
    </w:pPr>
  </w:style>
  <w:style w:type="numbering" w:customStyle="1" w:styleId="WWNum23">
    <w:name w:val="WWNum23"/>
    <w:basedOn w:val="NoList"/>
    <w:pPr>
      <w:numPr>
        <w:numId w:val="27"/>
      </w:numPr>
    </w:pPr>
  </w:style>
  <w:style w:type="numbering" w:customStyle="1" w:styleId="WWNum24">
    <w:name w:val="WWNum24"/>
    <w:basedOn w:val="NoList"/>
    <w:pPr>
      <w:numPr>
        <w:numId w:val="28"/>
      </w:numPr>
    </w:pPr>
  </w:style>
  <w:style w:type="numbering" w:customStyle="1" w:styleId="WWNum25">
    <w:name w:val="WWNum25"/>
    <w:basedOn w:val="NoList"/>
    <w:pPr>
      <w:numPr>
        <w:numId w:val="29"/>
      </w:numPr>
    </w:pPr>
  </w:style>
  <w:style w:type="numbering" w:customStyle="1" w:styleId="WWNum26">
    <w:name w:val="WWNum26"/>
    <w:basedOn w:val="NoList"/>
    <w:pPr>
      <w:numPr>
        <w:numId w:val="30"/>
      </w:numPr>
    </w:pPr>
  </w:style>
  <w:style w:type="numbering" w:customStyle="1" w:styleId="WWNum27">
    <w:name w:val="WWNum27"/>
    <w:basedOn w:val="NoList"/>
    <w:pPr>
      <w:numPr>
        <w:numId w:val="31"/>
      </w:numPr>
    </w:pPr>
  </w:style>
  <w:style w:type="numbering" w:customStyle="1" w:styleId="WWNum28">
    <w:name w:val="WWNum28"/>
    <w:basedOn w:val="NoList"/>
    <w:pPr>
      <w:numPr>
        <w:numId w:val="32"/>
      </w:numPr>
    </w:pPr>
  </w:style>
  <w:style w:type="numbering" w:customStyle="1" w:styleId="WWNum29">
    <w:name w:val="WWNum29"/>
    <w:basedOn w:val="NoList"/>
    <w:pPr>
      <w:numPr>
        <w:numId w:val="33"/>
      </w:numPr>
    </w:pPr>
  </w:style>
  <w:style w:type="numbering" w:customStyle="1" w:styleId="WWNum30">
    <w:name w:val="WWNum30"/>
    <w:basedOn w:val="NoList"/>
    <w:pPr>
      <w:numPr>
        <w:numId w:val="34"/>
      </w:numPr>
    </w:pPr>
  </w:style>
  <w:style w:type="numbering" w:customStyle="1" w:styleId="WWNum31">
    <w:name w:val="WWNum31"/>
    <w:basedOn w:val="NoList"/>
    <w:pPr>
      <w:numPr>
        <w:numId w:val="35"/>
      </w:numPr>
    </w:pPr>
  </w:style>
  <w:style w:type="numbering" w:customStyle="1" w:styleId="WWNum32">
    <w:name w:val="WWNum32"/>
    <w:basedOn w:val="NoList"/>
    <w:pPr>
      <w:numPr>
        <w:numId w:val="36"/>
      </w:numPr>
    </w:pPr>
  </w:style>
  <w:style w:type="numbering" w:customStyle="1" w:styleId="WWNum33">
    <w:name w:val="WWNum33"/>
    <w:basedOn w:val="NoList"/>
    <w:pPr>
      <w:numPr>
        <w:numId w:val="37"/>
      </w:numPr>
    </w:pPr>
  </w:style>
  <w:style w:type="numbering" w:customStyle="1" w:styleId="WWNum34">
    <w:name w:val="WWNum34"/>
    <w:basedOn w:val="NoList"/>
    <w:pPr>
      <w:numPr>
        <w:numId w:val="38"/>
      </w:numPr>
    </w:pPr>
  </w:style>
  <w:style w:type="numbering" w:customStyle="1" w:styleId="WWNum35">
    <w:name w:val="WWNum35"/>
    <w:basedOn w:val="NoList"/>
    <w:pPr>
      <w:numPr>
        <w:numId w:val="39"/>
      </w:numPr>
    </w:pPr>
  </w:style>
  <w:style w:type="numbering" w:customStyle="1" w:styleId="WWNum36">
    <w:name w:val="WWNum36"/>
    <w:basedOn w:val="NoList"/>
    <w:pPr>
      <w:numPr>
        <w:numId w:val="40"/>
      </w:numPr>
    </w:pPr>
  </w:style>
  <w:style w:type="numbering" w:customStyle="1" w:styleId="WWNum37">
    <w:name w:val="WWNum37"/>
    <w:basedOn w:val="NoList"/>
    <w:pPr>
      <w:numPr>
        <w:numId w:val="41"/>
      </w:numPr>
    </w:pPr>
  </w:style>
  <w:style w:type="numbering" w:customStyle="1" w:styleId="WWNum38">
    <w:name w:val="WWNum38"/>
    <w:basedOn w:val="NoList"/>
    <w:pPr>
      <w:numPr>
        <w:numId w:val="42"/>
      </w:numPr>
    </w:pPr>
  </w:style>
  <w:style w:type="numbering" w:customStyle="1" w:styleId="WWNum39">
    <w:name w:val="WWNum39"/>
    <w:basedOn w:val="NoList"/>
    <w:pPr>
      <w:numPr>
        <w:numId w:val="43"/>
      </w:numPr>
    </w:pPr>
  </w:style>
  <w:style w:type="numbering" w:customStyle="1" w:styleId="WWNum40">
    <w:name w:val="WWNum40"/>
    <w:basedOn w:val="NoList"/>
    <w:pPr>
      <w:numPr>
        <w:numId w:val="44"/>
      </w:numPr>
    </w:pPr>
  </w:style>
  <w:style w:type="numbering" w:customStyle="1" w:styleId="WWNum41">
    <w:name w:val="WWNum41"/>
    <w:basedOn w:val="NoList"/>
    <w:pPr>
      <w:numPr>
        <w:numId w:val="45"/>
      </w:numPr>
    </w:pPr>
  </w:style>
  <w:style w:type="numbering" w:customStyle="1" w:styleId="WWNum42">
    <w:name w:val="WWNum42"/>
    <w:basedOn w:val="NoList"/>
    <w:pPr>
      <w:numPr>
        <w:numId w:val="46"/>
      </w:numPr>
    </w:pPr>
  </w:style>
  <w:style w:type="numbering" w:customStyle="1" w:styleId="WWNum43">
    <w:name w:val="WWNum43"/>
    <w:basedOn w:val="NoList"/>
    <w:pPr>
      <w:numPr>
        <w:numId w:val="47"/>
      </w:numPr>
    </w:pPr>
  </w:style>
  <w:style w:type="numbering" w:customStyle="1" w:styleId="WWNum44">
    <w:name w:val="WWNum44"/>
    <w:basedOn w:val="NoList"/>
    <w:pPr>
      <w:numPr>
        <w:numId w:val="48"/>
      </w:numPr>
    </w:pPr>
  </w:style>
  <w:style w:type="numbering" w:customStyle="1" w:styleId="WWNum45">
    <w:name w:val="WWNum45"/>
    <w:basedOn w:val="NoList"/>
    <w:pPr>
      <w:numPr>
        <w:numId w:val="49"/>
      </w:numPr>
    </w:pPr>
  </w:style>
  <w:style w:type="numbering" w:customStyle="1" w:styleId="WWNum46">
    <w:name w:val="WWNum46"/>
    <w:basedOn w:val="NoList"/>
    <w:pPr>
      <w:numPr>
        <w:numId w:val="50"/>
      </w:numPr>
    </w:pPr>
  </w:style>
  <w:style w:type="numbering" w:customStyle="1" w:styleId="WWNum47">
    <w:name w:val="WWNum47"/>
    <w:basedOn w:val="NoList"/>
    <w:pPr>
      <w:numPr>
        <w:numId w:val="51"/>
      </w:numPr>
    </w:pPr>
  </w:style>
  <w:style w:type="numbering" w:customStyle="1" w:styleId="WWNum48">
    <w:name w:val="WWNum48"/>
    <w:basedOn w:val="NoList"/>
    <w:pPr>
      <w:numPr>
        <w:numId w:val="52"/>
      </w:numPr>
    </w:pPr>
  </w:style>
  <w:style w:type="numbering" w:customStyle="1" w:styleId="WWNum49">
    <w:name w:val="WWNum49"/>
    <w:basedOn w:val="NoList"/>
    <w:pPr>
      <w:numPr>
        <w:numId w:val="53"/>
      </w:numPr>
    </w:pPr>
  </w:style>
  <w:style w:type="numbering" w:customStyle="1" w:styleId="WWNum50">
    <w:name w:val="WWNum50"/>
    <w:basedOn w:val="NoList"/>
    <w:pPr>
      <w:numPr>
        <w:numId w:val="54"/>
      </w:numPr>
    </w:pPr>
  </w:style>
  <w:style w:type="numbering" w:customStyle="1" w:styleId="WWNum51">
    <w:name w:val="WWNum51"/>
    <w:basedOn w:val="NoList"/>
    <w:pPr>
      <w:numPr>
        <w:numId w:val="55"/>
      </w:numPr>
    </w:pPr>
  </w:style>
  <w:style w:type="numbering" w:customStyle="1" w:styleId="WWNum52">
    <w:name w:val="WWNum52"/>
    <w:basedOn w:val="NoList"/>
    <w:pPr>
      <w:numPr>
        <w:numId w:val="56"/>
      </w:numPr>
    </w:pPr>
  </w:style>
  <w:style w:type="numbering" w:customStyle="1" w:styleId="WWNum53">
    <w:name w:val="WWNum53"/>
    <w:basedOn w:val="NoList"/>
    <w:pPr>
      <w:numPr>
        <w:numId w:val="57"/>
      </w:numPr>
    </w:pPr>
  </w:style>
  <w:style w:type="numbering" w:customStyle="1" w:styleId="WWNum54">
    <w:name w:val="WWNum54"/>
    <w:basedOn w:val="NoList"/>
    <w:pPr>
      <w:numPr>
        <w:numId w:val="58"/>
      </w:numPr>
    </w:pPr>
  </w:style>
  <w:style w:type="numbering" w:customStyle="1" w:styleId="WWNum55">
    <w:name w:val="WWNum55"/>
    <w:basedOn w:val="NoList"/>
    <w:pPr>
      <w:numPr>
        <w:numId w:val="59"/>
      </w:numPr>
    </w:pPr>
  </w:style>
  <w:style w:type="numbering" w:customStyle="1" w:styleId="WWNum56">
    <w:name w:val="WWNum56"/>
    <w:basedOn w:val="NoList"/>
    <w:pPr>
      <w:numPr>
        <w:numId w:val="60"/>
      </w:numPr>
    </w:pPr>
  </w:style>
  <w:style w:type="numbering" w:customStyle="1" w:styleId="WWNum57">
    <w:name w:val="WWNum57"/>
    <w:basedOn w:val="NoList"/>
    <w:pPr>
      <w:numPr>
        <w:numId w:val="61"/>
      </w:numPr>
    </w:pPr>
  </w:style>
  <w:style w:type="numbering" w:customStyle="1" w:styleId="WWNum58">
    <w:name w:val="WWNum58"/>
    <w:basedOn w:val="NoList"/>
    <w:pPr>
      <w:numPr>
        <w:numId w:val="62"/>
      </w:numPr>
    </w:pPr>
  </w:style>
  <w:style w:type="numbering" w:customStyle="1" w:styleId="WWNum59">
    <w:name w:val="WWNum59"/>
    <w:basedOn w:val="NoList"/>
    <w:pPr>
      <w:numPr>
        <w:numId w:val="63"/>
      </w:numPr>
    </w:pPr>
  </w:style>
  <w:style w:type="numbering" w:customStyle="1" w:styleId="WWNum60">
    <w:name w:val="WWNum60"/>
    <w:basedOn w:val="NoList"/>
    <w:pPr>
      <w:numPr>
        <w:numId w:val="64"/>
      </w:numPr>
    </w:pPr>
  </w:style>
  <w:style w:type="numbering" w:customStyle="1" w:styleId="WWNum61">
    <w:name w:val="WWNum61"/>
    <w:basedOn w:val="NoList"/>
    <w:pPr>
      <w:numPr>
        <w:numId w:val="65"/>
      </w:numPr>
    </w:pPr>
  </w:style>
  <w:style w:type="numbering" w:customStyle="1" w:styleId="WWNum62">
    <w:name w:val="WWNum62"/>
    <w:basedOn w:val="NoList"/>
    <w:pPr>
      <w:numPr>
        <w:numId w:val="66"/>
      </w:numPr>
    </w:pPr>
  </w:style>
  <w:style w:type="numbering" w:customStyle="1" w:styleId="WWNum63">
    <w:name w:val="WWNum63"/>
    <w:basedOn w:val="NoList"/>
    <w:pPr>
      <w:numPr>
        <w:numId w:val="67"/>
      </w:numPr>
    </w:pPr>
  </w:style>
  <w:style w:type="numbering" w:customStyle="1" w:styleId="WWNum64">
    <w:name w:val="WWNum64"/>
    <w:basedOn w:val="NoList"/>
    <w:pPr>
      <w:numPr>
        <w:numId w:val="68"/>
      </w:numPr>
    </w:pPr>
  </w:style>
  <w:style w:type="numbering" w:customStyle="1" w:styleId="WWNum65">
    <w:name w:val="WWNum65"/>
    <w:basedOn w:val="NoList"/>
    <w:pPr>
      <w:numPr>
        <w:numId w:val="69"/>
      </w:numPr>
    </w:pPr>
  </w:style>
  <w:style w:type="numbering" w:customStyle="1" w:styleId="WWNum66">
    <w:name w:val="WWNum66"/>
    <w:basedOn w:val="NoList"/>
    <w:pPr>
      <w:numPr>
        <w:numId w:val="70"/>
      </w:numPr>
    </w:pPr>
  </w:style>
  <w:style w:type="numbering" w:customStyle="1" w:styleId="WWNum67">
    <w:name w:val="WWNum67"/>
    <w:basedOn w:val="NoList"/>
    <w:pPr>
      <w:numPr>
        <w:numId w:val="71"/>
      </w:numPr>
    </w:pPr>
  </w:style>
  <w:style w:type="numbering" w:customStyle="1" w:styleId="WWNum68">
    <w:name w:val="WWNum68"/>
    <w:basedOn w:val="NoList"/>
    <w:pPr>
      <w:numPr>
        <w:numId w:val="72"/>
      </w:numPr>
    </w:pPr>
  </w:style>
  <w:style w:type="numbering" w:customStyle="1" w:styleId="WWNum69">
    <w:name w:val="WWNum69"/>
    <w:basedOn w:val="NoList"/>
    <w:pPr>
      <w:numPr>
        <w:numId w:val="73"/>
      </w:numPr>
    </w:pPr>
  </w:style>
  <w:style w:type="numbering" w:customStyle="1" w:styleId="WWNum70">
    <w:name w:val="WWNum70"/>
    <w:basedOn w:val="NoList"/>
    <w:pPr>
      <w:numPr>
        <w:numId w:val="74"/>
      </w:numPr>
    </w:pPr>
  </w:style>
  <w:style w:type="numbering" w:customStyle="1" w:styleId="WWNum71">
    <w:name w:val="WWNum71"/>
    <w:basedOn w:val="NoList"/>
    <w:pPr>
      <w:numPr>
        <w:numId w:val="75"/>
      </w:numPr>
    </w:pPr>
  </w:style>
  <w:style w:type="numbering" w:customStyle="1" w:styleId="WWNum72">
    <w:name w:val="WWNum72"/>
    <w:basedOn w:val="NoList"/>
    <w:pPr>
      <w:numPr>
        <w:numId w:val="76"/>
      </w:numPr>
    </w:pPr>
  </w:style>
  <w:style w:type="numbering" w:customStyle="1" w:styleId="WWNum73">
    <w:name w:val="WWNum73"/>
    <w:basedOn w:val="NoList"/>
    <w:pPr>
      <w:numPr>
        <w:numId w:val="77"/>
      </w:numPr>
    </w:pPr>
  </w:style>
  <w:style w:type="numbering" w:customStyle="1" w:styleId="WWNum74">
    <w:name w:val="WWNum74"/>
    <w:basedOn w:val="NoList"/>
    <w:pPr>
      <w:numPr>
        <w:numId w:val="78"/>
      </w:numPr>
    </w:pPr>
  </w:style>
  <w:style w:type="numbering" w:customStyle="1" w:styleId="WWNum75">
    <w:name w:val="WWNum75"/>
    <w:basedOn w:val="NoList"/>
    <w:pPr>
      <w:numPr>
        <w:numId w:val="79"/>
      </w:numPr>
    </w:pPr>
  </w:style>
  <w:style w:type="numbering" w:customStyle="1" w:styleId="WWNum76">
    <w:name w:val="WWNum76"/>
    <w:basedOn w:val="NoList"/>
    <w:pPr>
      <w:numPr>
        <w:numId w:val="80"/>
      </w:numPr>
    </w:pPr>
  </w:style>
  <w:style w:type="numbering" w:customStyle="1" w:styleId="WWNum77">
    <w:name w:val="WWNum77"/>
    <w:basedOn w:val="NoList"/>
    <w:pPr>
      <w:numPr>
        <w:numId w:val="81"/>
      </w:numPr>
    </w:pPr>
  </w:style>
  <w:style w:type="numbering" w:customStyle="1" w:styleId="WWNum78">
    <w:name w:val="WWNum78"/>
    <w:basedOn w:val="NoList"/>
    <w:pPr>
      <w:numPr>
        <w:numId w:val="82"/>
      </w:numPr>
    </w:pPr>
  </w:style>
  <w:style w:type="numbering" w:customStyle="1" w:styleId="WWNum79">
    <w:name w:val="WWNum79"/>
    <w:basedOn w:val="NoList"/>
    <w:pPr>
      <w:numPr>
        <w:numId w:val="83"/>
      </w:numPr>
    </w:pPr>
  </w:style>
  <w:style w:type="numbering" w:customStyle="1" w:styleId="WWNum80">
    <w:name w:val="WWNum80"/>
    <w:basedOn w:val="NoList"/>
    <w:pPr>
      <w:numPr>
        <w:numId w:val="84"/>
      </w:numPr>
    </w:pPr>
  </w:style>
  <w:style w:type="numbering" w:customStyle="1" w:styleId="WWNum81">
    <w:name w:val="WWNum81"/>
    <w:basedOn w:val="NoList"/>
    <w:pPr>
      <w:numPr>
        <w:numId w:val="85"/>
      </w:numPr>
    </w:pPr>
  </w:style>
  <w:style w:type="numbering" w:customStyle="1" w:styleId="WWNum82">
    <w:name w:val="WWNum82"/>
    <w:basedOn w:val="NoList"/>
    <w:pPr>
      <w:numPr>
        <w:numId w:val="86"/>
      </w:numPr>
    </w:pPr>
  </w:style>
  <w:style w:type="numbering" w:customStyle="1" w:styleId="WWNum83">
    <w:name w:val="WWNum83"/>
    <w:basedOn w:val="NoList"/>
    <w:pPr>
      <w:numPr>
        <w:numId w:val="87"/>
      </w:numPr>
    </w:pPr>
  </w:style>
  <w:style w:type="numbering" w:customStyle="1" w:styleId="WWNum84">
    <w:name w:val="WWNum84"/>
    <w:basedOn w:val="NoList"/>
    <w:pPr>
      <w:numPr>
        <w:numId w:val="88"/>
      </w:numPr>
    </w:pPr>
  </w:style>
  <w:style w:type="numbering" w:customStyle="1" w:styleId="WWNum85">
    <w:name w:val="WWNum85"/>
    <w:basedOn w:val="NoList"/>
    <w:pPr>
      <w:numPr>
        <w:numId w:val="89"/>
      </w:numPr>
    </w:pPr>
  </w:style>
  <w:style w:type="numbering" w:customStyle="1" w:styleId="WWNum86">
    <w:name w:val="WWNum86"/>
    <w:basedOn w:val="NoList"/>
    <w:pPr>
      <w:numPr>
        <w:numId w:val="90"/>
      </w:numPr>
    </w:pPr>
  </w:style>
  <w:style w:type="numbering" w:customStyle="1" w:styleId="WWNum87">
    <w:name w:val="WWNum87"/>
    <w:basedOn w:val="NoList"/>
    <w:pPr>
      <w:numPr>
        <w:numId w:val="91"/>
      </w:numPr>
    </w:pPr>
  </w:style>
  <w:style w:type="numbering" w:customStyle="1" w:styleId="WWNum88">
    <w:name w:val="WWNum88"/>
    <w:basedOn w:val="NoList"/>
    <w:pPr>
      <w:numPr>
        <w:numId w:val="92"/>
      </w:numPr>
    </w:pPr>
  </w:style>
  <w:style w:type="numbering" w:customStyle="1" w:styleId="WWNum89">
    <w:name w:val="WWNum89"/>
    <w:basedOn w:val="NoList"/>
    <w:pPr>
      <w:numPr>
        <w:numId w:val="93"/>
      </w:numPr>
    </w:pPr>
  </w:style>
  <w:style w:type="numbering" w:customStyle="1" w:styleId="WWNum90">
    <w:name w:val="WWNum90"/>
    <w:basedOn w:val="NoList"/>
    <w:pPr>
      <w:numPr>
        <w:numId w:val="94"/>
      </w:numPr>
    </w:pPr>
  </w:style>
  <w:style w:type="numbering" w:customStyle="1" w:styleId="WWNum91">
    <w:name w:val="WWNum91"/>
    <w:basedOn w:val="NoList"/>
    <w:pPr>
      <w:numPr>
        <w:numId w:val="95"/>
      </w:numPr>
    </w:pPr>
  </w:style>
  <w:style w:type="numbering" w:customStyle="1" w:styleId="WWNum92">
    <w:name w:val="WWNum92"/>
    <w:basedOn w:val="NoList"/>
    <w:pPr>
      <w:numPr>
        <w:numId w:val="96"/>
      </w:numPr>
    </w:pPr>
  </w:style>
  <w:style w:type="numbering" w:customStyle="1" w:styleId="WWNum93">
    <w:name w:val="WWNum93"/>
    <w:basedOn w:val="NoList"/>
    <w:pPr>
      <w:numPr>
        <w:numId w:val="97"/>
      </w:numPr>
    </w:pPr>
  </w:style>
  <w:style w:type="numbering" w:customStyle="1" w:styleId="WWNum94">
    <w:name w:val="WWNum94"/>
    <w:basedOn w:val="NoList"/>
    <w:pPr>
      <w:numPr>
        <w:numId w:val="98"/>
      </w:numPr>
    </w:pPr>
  </w:style>
  <w:style w:type="numbering" w:customStyle="1" w:styleId="WWNum95">
    <w:name w:val="WWNum95"/>
    <w:basedOn w:val="NoList"/>
    <w:pPr>
      <w:numPr>
        <w:numId w:val="99"/>
      </w:numPr>
    </w:pPr>
  </w:style>
  <w:style w:type="numbering" w:customStyle="1" w:styleId="WWNum96">
    <w:name w:val="WWNum96"/>
    <w:basedOn w:val="NoList"/>
    <w:pPr>
      <w:numPr>
        <w:numId w:val="100"/>
      </w:numPr>
    </w:pPr>
  </w:style>
  <w:style w:type="numbering" w:customStyle="1" w:styleId="WWNum97">
    <w:name w:val="WWNum97"/>
    <w:basedOn w:val="NoList"/>
    <w:pPr>
      <w:numPr>
        <w:numId w:val="101"/>
      </w:numPr>
    </w:pPr>
  </w:style>
  <w:style w:type="numbering" w:customStyle="1" w:styleId="WWNum98">
    <w:name w:val="WWNum98"/>
    <w:basedOn w:val="NoList"/>
    <w:pPr>
      <w:numPr>
        <w:numId w:val="10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93</Pages>
  <Words>11551</Words>
  <Characters>94665</Characters>
  <Application>Microsoft Office Word</Application>
  <DocSecurity>0</DocSecurity>
  <Lines>3989</Lines>
  <Paragraphs>1420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Anton Arvik</cp:lastModifiedBy>
  <cp:revision>20</cp:revision>
  <dcterms:created xsi:type="dcterms:W3CDTF">2017-05-21T22:25:00Z</dcterms:created>
  <dcterms:modified xsi:type="dcterms:W3CDTF">2017-05-21T22:40:00Z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